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C36" w:rsidRDefault="009B363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</w:t>
      </w:r>
    </w:p>
    <w:p w:rsidR="004B6C36" w:rsidRDefault="006E6D26" w:rsidP="006E6D2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 w:eastAsia="ar-SA"/>
        </w:rPr>
        <w:t xml:space="preserve">                                                                           </w:t>
      </w:r>
      <w:r w:rsidR="009B3639">
        <w:rPr>
          <w:sz w:val="28"/>
          <w:szCs w:val="28"/>
          <w:lang w:val="uk-UA" w:eastAsia="ar-SA"/>
        </w:rPr>
        <w:t xml:space="preserve">Додаток </w:t>
      </w:r>
    </w:p>
    <w:p w:rsidR="006E6D26" w:rsidRDefault="006E6D26">
      <w:pPr>
        <w:ind w:left="5320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</w:t>
      </w:r>
      <w:r w:rsidR="009B3639">
        <w:rPr>
          <w:bCs/>
          <w:iCs/>
          <w:sz w:val="28"/>
          <w:szCs w:val="28"/>
        </w:rPr>
        <w:t xml:space="preserve">до </w:t>
      </w:r>
      <w:proofErr w:type="spellStart"/>
      <w:proofErr w:type="gramStart"/>
      <w:r w:rsidR="009B3639">
        <w:rPr>
          <w:bCs/>
          <w:iCs/>
          <w:sz w:val="28"/>
          <w:szCs w:val="28"/>
        </w:rPr>
        <w:t>р</w:t>
      </w:r>
      <w:proofErr w:type="gramEnd"/>
      <w:r w:rsidR="009B3639">
        <w:rPr>
          <w:bCs/>
          <w:iCs/>
          <w:sz w:val="28"/>
          <w:szCs w:val="28"/>
        </w:rPr>
        <w:t>ішення</w:t>
      </w:r>
      <w:proofErr w:type="spellEnd"/>
      <w:r w:rsidR="009B3639">
        <w:rPr>
          <w:bCs/>
          <w:iCs/>
          <w:sz w:val="28"/>
          <w:szCs w:val="28"/>
        </w:rPr>
        <w:t xml:space="preserve"> </w:t>
      </w:r>
      <w:proofErr w:type="spellStart"/>
      <w:r w:rsidR="009B3639">
        <w:rPr>
          <w:bCs/>
          <w:iCs/>
          <w:sz w:val="28"/>
          <w:szCs w:val="28"/>
        </w:rPr>
        <w:t>виконавчого</w:t>
      </w:r>
      <w:proofErr w:type="spellEnd"/>
      <w:r w:rsidR="009B3639">
        <w:rPr>
          <w:bCs/>
          <w:iCs/>
          <w:sz w:val="28"/>
          <w:szCs w:val="28"/>
        </w:rPr>
        <w:t xml:space="preserve"> </w:t>
      </w:r>
      <w:proofErr w:type="spellStart"/>
      <w:r w:rsidR="009B3639">
        <w:rPr>
          <w:bCs/>
          <w:iCs/>
          <w:sz w:val="28"/>
          <w:szCs w:val="28"/>
        </w:rPr>
        <w:t>комітету</w:t>
      </w:r>
      <w:proofErr w:type="spellEnd"/>
      <w:r w:rsidR="009B3639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  <w:lang w:val="uk-UA"/>
        </w:rPr>
        <w:t xml:space="preserve">    </w:t>
      </w:r>
    </w:p>
    <w:p w:rsidR="004B6C36" w:rsidRDefault="006E6D26">
      <w:pPr>
        <w:ind w:left="5320"/>
        <w:jc w:val="both"/>
        <w:rPr>
          <w:iCs/>
          <w:sz w:val="28"/>
          <w:szCs w:val="28"/>
        </w:rPr>
      </w:pPr>
      <w:r>
        <w:rPr>
          <w:bCs/>
          <w:iCs/>
          <w:sz w:val="28"/>
          <w:szCs w:val="28"/>
          <w:lang w:val="uk-UA"/>
        </w:rPr>
        <w:t xml:space="preserve"> </w:t>
      </w:r>
      <w:r w:rsidR="009B3639">
        <w:rPr>
          <w:bCs/>
          <w:iCs/>
          <w:sz w:val="28"/>
          <w:szCs w:val="28"/>
          <w:lang w:val="uk-UA"/>
        </w:rPr>
        <w:t xml:space="preserve">Менської </w:t>
      </w:r>
      <w:proofErr w:type="spellStart"/>
      <w:r w:rsidR="009B3639">
        <w:rPr>
          <w:bCs/>
          <w:iCs/>
          <w:sz w:val="28"/>
          <w:szCs w:val="28"/>
        </w:rPr>
        <w:t>міської</w:t>
      </w:r>
      <w:proofErr w:type="spellEnd"/>
      <w:r w:rsidR="009B3639">
        <w:rPr>
          <w:bCs/>
          <w:iCs/>
          <w:sz w:val="28"/>
          <w:szCs w:val="28"/>
        </w:rPr>
        <w:t xml:space="preserve"> ради </w:t>
      </w:r>
    </w:p>
    <w:p w:rsidR="004B6C36" w:rsidRDefault="006E6D26" w:rsidP="006E6D26">
      <w:pPr>
        <w:rPr>
          <w:b/>
          <w:color w:val="C00000"/>
          <w:sz w:val="28"/>
          <w:szCs w:val="28"/>
        </w:rPr>
      </w:pPr>
      <w:r>
        <w:rPr>
          <w:bCs/>
          <w:iCs/>
          <w:sz w:val="28"/>
          <w:szCs w:val="28"/>
          <w:lang w:val="uk-UA"/>
        </w:rPr>
        <w:t xml:space="preserve">                                                                             25 </w:t>
      </w:r>
      <w:r w:rsidR="009B3639">
        <w:rPr>
          <w:bCs/>
          <w:iCs/>
          <w:sz w:val="28"/>
          <w:szCs w:val="28"/>
        </w:rPr>
        <w:t xml:space="preserve">листопада 2025 року № </w:t>
      </w:r>
      <w:r>
        <w:rPr>
          <w:bCs/>
          <w:iCs/>
          <w:sz w:val="28"/>
          <w:szCs w:val="28"/>
          <w:lang w:val="uk-UA"/>
        </w:rPr>
        <w:t>220</w:t>
      </w:r>
    </w:p>
    <w:p w:rsidR="004B6C36" w:rsidRDefault="004B6C36">
      <w:pPr>
        <w:rPr>
          <w:color w:val="C00000"/>
          <w:sz w:val="72"/>
          <w:szCs w:val="72"/>
          <w:lang w:val="uk-UA"/>
        </w:rPr>
      </w:pPr>
    </w:p>
    <w:p w:rsidR="004B6C36" w:rsidRDefault="004B6C36">
      <w:pPr>
        <w:ind w:firstLine="5245"/>
        <w:rPr>
          <w:sz w:val="72"/>
          <w:szCs w:val="72"/>
          <w:lang w:val="uk-UA"/>
        </w:rPr>
      </w:pPr>
    </w:p>
    <w:p w:rsidR="004B6C36" w:rsidRDefault="004B6C36">
      <w:pPr>
        <w:ind w:firstLine="5245"/>
        <w:rPr>
          <w:sz w:val="72"/>
          <w:szCs w:val="72"/>
          <w:lang w:val="uk-UA"/>
        </w:rPr>
      </w:pPr>
    </w:p>
    <w:p w:rsidR="004B6C36" w:rsidRDefault="004B6C36">
      <w:pPr>
        <w:ind w:firstLine="5245"/>
        <w:rPr>
          <w:sz w:val="36"/>
          <w:szCs w:val="36"/>
          <w:lang w:val="uk-UA"/>
        </w:rPr>
      </w:pPr>
    </w:p>
    <w:p w:rsidR="004B6C36" w:rsidRDefault="009B3639">
      <w:pPr>
        <w:tabs>
          <w:tab w:val="left" w:pos="2400"/>
        </w:tabs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  <w:lang w:val="uk-UA"/>
        </w:rPr>
        <w:t xml:space="preserve">ПРОЄКТ </w:t>
      </w:r>
      <w:r>
        <w:rPr>
          <w:b/>
          <w:i/>
          <w:sz w:val="36"/>
          <w:szCs w:val="36"/>
        </w:rPr>
        <w:t>ПРОГРАМИ</w:t>
      </w:r>
    </w:p>
    <w:p w:rsidR="004B6C36" w:rsidRDefault="009B3639">
      <w:pPr>
        <w:tabs>
          <w:tab w:val="left" w:pos="2400"/>
        </w:tabs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«</w:t>
      </w:r>
      <w:proofErr w:type="spellStart"/>
      <w:r>
        <w:rPr>
          <w:b/>
          <w:i/>
          <w:sz w:val="36"/>
          <w:szCs w:val="36"/>
        </w:rPr>
        <w:t>Шкільний</w:t>
      </w:r>
      <w:proofErr w:type="spellEnd"/>
      <w:r>
        <w:rPr>
          <w:b/>
          <w:i/>
          <w:sz w:val="36"/>
          <w:szCs w:val="36"/>
        </w:rPr>
        <w:t xml:space="preserve"> автобус»</w:t>
      </w:r>
    </w:p>
    <w:p w:rsidR="004B6C36" w:rsidRDefault="009B3639">
      <w:pPr>
        <w:tabs>
          <w:tab w:val="left" w:pos="3360"/>
        </w:tabs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на 20</w:t>
      </w:r>
      <w:r>
        <w:rPr>
          <w:b/>
          <w:i/>
          <w:sz w:val="36"/>
          <w:szCs w:val="36"/>
          <w:lang w:val="uk-UA"/>
        </w:rPr>
        <w:t>26</w:t>
      </w:r>
      <w:r>
        <w:rPr>
          <w:b/>
          <w:i/>
          <w:sz w:val="36"/>
          <w:szCs w:val="36"/>
        </w:rPr>
        <w:t xml:space="preserve"> – 20</w:t>
      </w:r>
      <w:r>
        <w:rPr>
          <w:b/>
          <w:i/>
          <w:sz w:val="36"/>
          <w:szCs w:val="36"/>
          <w:lang w:val="uk-UA"/>
        </w:rPr>
        <w:t>28</w:t>
      </w:r>
      <w:r>
        <w:rPr>
          <w:b/>
          <w:i/>
          <w:sz w:val="36"/>
          <w:szCs w:val="36"/>
        </w:rPr>
        <w:t xml:space="preserve"> роки</w:t>
      </w:r>
    </w:p>
    <w:p w:rsidR="004B6C36" w:rsidRDefault="004B6C36">
      <w:pPr>
        <w:jc w:val="center"/>
        <w:rPr>
          <w:sz w:val="56"/>
          <w:szCs w:val="56"/>
        </w:rPr>
      </w:pPr>
    </w:p>
    <w:p w:rsidR="004B6C36" w:rsidRDefault="004B6C36">
      <w:pPr>
        <w:jc w:val="center"/>
        <w:rPr>
          <w:sz w:val="72"/>
          <w:szCs w:val="72"/>
        </w:rPr>
      </w:pPr>
    </w:p>
    <w:p w:rsidR="004B6C36" w:rsidRDefault="004B6C36">
      <w:pPr>
        <w:jc w:val="center"/>
        <w:rPr>
          <w:sz w:val="28"/>
          <w:szCs w:val="28"/>
        </w:rPr>
      </w:pPr>
    </w:p>
    <w:p w:rsidR="004B6C36" w:rsidRDefault="004B6C36">
      <w:pPr>
        <w:jc w:val="center"/>
        <w:rPr>
          <w:sz w:val="28"/>
          <w:szCs w:val="28"/>
        </w:rPr>
      </w:pPr>
    </w:p>
    <w:p w:rsidR="004B6C36" w:rsidRDefault="004B6C36">
      <w:pPr>
        <w:jc w:val="center"/>
        <w:rPr>
          <w:sz w:val="28"/>
          <w:szCs w:val="28"/>
        </w:rPr>
      </w:pPr>
    </w:p>
    <w:p w:rsidR="004B6C36" w:rsidRDefault="004B6C36">
      <w:pPr>
        <w:jc w:val="center"/>
        <w:rPr>
          <w:sz w:val="28"/>
          <w:szCs w:val="28"/>
        </w:rPr>
      </w:pPr>
    </w:p>
    <w:p w:rsidR="004B6C36" w:rsidRDefault="004B6C36">
      <w:pPr>
        <w:jc w:val="center"/>
        <w:rPr>
          <w:sz w:val="28"/>
          <w:szCs w:val="28"/>
        </w:rPr>
      </w:pPr>
    </w:p>
    <w:p w:rsidR="004B6C36" w:rsidRDefault="004B6C36">
      <w:pPr>
        <w:jc w:val="center"/>
        <w:rPr>
          <w:sz w:val="28"/>
          <w:szCs w:val="28"/>
        </w:rPr>
      </w:pPr>
    </w:p>
    <w:p w:rsidR="004B6C36" w:rsidRDefault="004B6C36">
      <w:pPr>
        <w:jc w:val="center"/>
        <w:rPr>
          <w:sz w:val="28"/>
          <w:szCs w:val="28"/>
        </w:rPr>
      </w:pPr>
    </w:p>
    <w:p w:rsidR="004B6C36" w:rsidRDefault="004B6C36">
      <w:pPr>
        <w:jc w:val="center"/>
        <w:rPr>
          <w:sz w:val="28"/>
          <w:szCs w:val="28"/>
        </w:rPr>
      </w:pPr>
    </w:p>
    <w:p w:rsidR="004B6C36" w:rsidRDefault="004B6C36">
      <w:pPr>
        <w:jc w:val="center"/>
        <w:rPr>
          <w:sz w:val="28"/>
          <w:szCs w:val="28"/>
        </w:rPr>
      </w:pPr>
    </w:p>
    <w:p w:rsidR="004B6C36" w:rsidRDefault="004B6C36">
      <w:pPr>
        <w:jc w:val="center"/>
        <w:rPr>
          <w:sz w:val="28"/>
          <w:szCs w:val="28"/>
        </w:rPr>
      </w:pPr>
    </w:p>
    <w:p w:rsidR="004B6C36" w:rsidRDefault="004B6C36">
      <w:pPr>
        <w:jc w:val="center"/>
        <w:rPr>
          <w:sz w:val="28"/>
          <w:szCs w:val="28"/>
        </w:rPr>
      </w:pPr>
    </w:p>
    <w:p w:rsidR="004B6C36" w:rsidRDefault="004B6C36">
      <w:pPr>
        <w:jc w:val="center"/>
        <w:rPr>
          <w:sz w:val="28"/>
          <w:szCs w:val="28"/>
        </w:rPr>
      </w:pPr>
    </w:p>
    <w:p w:rsidR="004B6C36" w:rsidRDefault="004B6C36">
      <w:pPr>
        <w:jc w:val="center"/>
        <w:rPr>
          <w:sz w:val="28"/>
          <w:szCs w:val="28"/>
        </w:rPr>
      </w:pPr>
    </w:p>
    <w:p w:rsidR="004B6C36" w:rsidRDefault="004B6C36">
      <w:pPr>
        <w:jc w:val="center"/>
        <w:rPr>
          <w:sz w:val="28"/>
          <w:szCs w:val="28"/>
        </w:rPr>
      </w:pPr>
    </w:p>
    <w:p w:rsidR="004B6C36" w:rsidRDefault="004B6C36">
      <w:pPr>
        <w:jc w:val="center"/>
        <w:rPr>
          <w:sz w:val="28"/>
          <w:szCs w:val="28"/>
        </w:rPr>
      </w:pPr>
    </w:p>
    <w:p w:rsidR="004B6C36" w:rsidRDefault="004B6C36">
      <w:pPr>
        <w:rPr>
          <w:sz w:val="28"/>
          <w:szCs w:val="28"/>
          <w:lang w:val="uk-UA"/>
        </w:rPr>
      </w:pPr>
    </w:p>
    <w:p w:rsidR="004B6C36" w:rsidRDefault="004B6C36">
      <w:pPr>
        <w:jc w:val="center"/>
        <w:rPr>
          <w:sz w:val="28"/>
          <w:szCs w:val="28"/>
          <w:lang w:val="uk-UA"/>
        </w:rPr>
      </w:pPr>
    </w:p>
    <w:p w:rsidR="004B6C36" w:rsidRDefault="009B3639">
      <w:pPr>
        <w:jc w:val="center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м.Мена</w:t>
      </w:r>
      <w:proofErr w:type="spellEnd"/>
    </w:p>
    <w:p w:rsidR="004B6C36" w:rsidRDefault="009B3639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2025 рік</w:t>
      </w:r>
    </w:p>
    <w:p w:rsidR="004B6C36" w:rsidRDefault="004B6C36">
      <w:pPr>
        <w:jc w:val="center"/>
        <w:rPr>
          <w:sz w:val="28"/>
          <w:szCs w:val="28"/>
          <w:lang w:val="uk-UA"/>
        </w:rPr>
      </w:pPr>
    </w:p>
    <w:p w:rsidR="004B6C36" w:rsidRDefault="004B6C36">
      <w:pPr>
        <w:jc w:val="center"/>
        <w:rPr>
          <w:sz w:val="28"/>
          <w:szCs w:val="28"/>
          <w:lang w:val="uk-UA"/>
        </w:rPr>
      </w:pPr>
    </w:p>
    <w:p w:rsidR="004B6C36" w:rsidRDefault="004B6C36">
      <w:pPr>
        <w:jc w:val="center"/>
        <w:rPr>
          <w:sz w:val="28"/>
          <w:szCs w:val="28"/>
          <w:lang w:val="uk-UA"/>
        </w:rPr>
      </w:pPr>
    </w:p>
    <w:p w:rsidR="004B6C36" w:rsidRDefault="004B6C36">
      <w:pPr>
        <w:jc w:val="center"/>
        <w:rPr>
          <w:sz w:val="28"/>
          <w:szCs w:val="28"/>
          <w:lang w:val="uk-UA"/>
        </w:rPr>
      </w:pPr>
    </w:p>
    <w:p w:rsidR="004B6C36" w:rsidRDefault="004B6C36">
      <w:pPr>
        <w:jc w:val="center"/>
        <w:rPr>
          <w:sz w:val="28"/>
          <w:szCs w:val="28"/>
          <w:lang w:val="uk-UA"/>
        </w:rPr>
      </w:pPr>
    </w:p>
    <w:p w:rsidR="004B6C36" w:rsidRDefault="004B6C36">
      <w:pPr>
        <w:jc w:val="center"/>
        <w:rPr>
          <w:sz w:val="28"/>
          <w:szCs w:val="28"/>
          <w:lang w:val="uk-UA"/>
        </w:rPr>
      </w:pPr>
    </w:p>
    <w:p w:rsidR="004B6C36" w:rsidRDefault="009B3639">
      <w:pPr>
        <w:tabs>
          <w:tab w:val="left" w:pos="84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1. ПАСПОРТ ПРОГРАМИ</w:t>
      </w:r>
    </w:p>
    <w:p w:rsidR="004B6C36" w:rsidRDefault="009B3639">
      <w:pPr>
        <w:tabs>
          <w:tab w:val="left" w:pos="84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«Шкільний автобус» на 2026-2028  роки</w:t>
      </w:r>
    </w:p>
    <w:tbl>
      <w:tblPr>
        <w:tblW w:w="97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969"/>
        <w:gridCol w:w="5211"/>
      </w:tblGrid>
      <w:tr w:rsidR="004B6C36" w:rsidRPr="006E6D26">
        <w:trPr>
          <w:trHeight w:val="3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Ініціатор розроблення Програми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Відділ освіти Менської міської ради</w:t>
            </w:r>
          </w:p>
        </w:tc>
      </w:tr>
      <w:tr w:rsidR="004B6C36" w:rsidRPr="006E6D26">
        <w:trPr>
          <w:trHeight w:val="10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Дата, номер і </w:t>
            </w:r>
            <w:proofErr w:type="spellStart"/>
            <w:r>
              <w:rPr>
                <w:sz w:val="28"/>
                <w:szCs w:val="28"/>
              </w:rPr>
              <w:t>назва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нормативно-правових акті</w:t>
            </w:r>
            <w:proofErr w:type="gramStart"/>
            <w:r>
              <w:rPr>
                <w:sz w:val="28"/>
                <w:szCs w:val="28"/>
                <w:lang w:val="uk-UA"/>
              </w:rPr>
              <w:t>в</w:t>
            </w:r>
            <w:proofErr w:type="gramEnd"/>
            <w:r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Pr="006E6D26" w:rsidRDefault="009B3639">
            <w:pPr>
              <w:tabs>
                <w:tab w:val="left" w:pos="840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Закони України: «Про освіту», «Про повну загальну середню освіту», «Про дошкільну освіту», </w:t>
            </w:r>
            <w:r>
              <w:rPr>
                <w:sz w:val="28"/>
                <w:szCs w:val="28"/>
                <w:lang w:val="uk-UA"/>
              </w:rPr>
              <w:t xml:space="preserve">«Про місцеве самоврядування в Україні», </w:t>
            </w:r>
            <w:bookmarkStart w:id="0" w:name="_Hlk213398108"/>
            <w:r>
              <w:rPr>
                <w:bCs/>
                <w:sz w:val="28"/>
                <w:szCs w:val="28"/>
                <w:shd w:val="clear" w:color="auto" w:fill="FFFFFF"/>
                <w:lang w:val="uk-UA"/>
              </w:rPr>
              <w:t>наказ Міністерства охорони здоров’я</w:t>
            </w:r>
            <w:bookmarkEnd w:id="0"/>
            <w:r>
              <w:rPr>
                <w:bCs/>
                <w:sz w:val="28"/>
                <w:szCs w:val="28"/>
                <w:shd w:val="clear" w:color="auto" w:fill="FFFFFF"/>
                <w:lang w:val="uk-UA"/>
              </w:rPr>
              <w:t xml:space="preserve"> України від 25.09.2020</w:t>
            </w:r>
            <w:r>
              <w:rPr>
                <w:bCs/>
                <w:sz w:val="28"/>
                <w:szCs w:val="28"/>
                <w:shd w:val="clear" w:color="auto" w:fill="FFFFFF"/>
              </w:rPr>
              <w:t> </w:t>
            </w:r>
            <w:r>
              <w:rPr>
                <w:bCs/>
                <w:sz w:val="28"/>
                <w:szCs w:val="28"/>
                <w:shd w:val="clear" w:color="auto" w:fill="FFFFFF"/>
                <w:lang w:val="uk-UA"/>
              </w:rPr>
              <w:t xml:space="preserve"> №2205 «Про затвердження </w:t>
            </w:r>
            <w:r>
              <w:rPr>
                <w:sz w:val="28"/>
                <w:szCs w:val="28"/>
                <w:lang w:val="uk-UA"/>
              </w:rPr>
              <w:t>Санітарного регламенту для закладів загал</w:t>
            </w:r>
            <w:r>
              <w:rPr>
                <w:sz w:val="28"/>
                <w:szCs w:val="28"/>
                <w:lang w:val="uk-UA"/>
              </w:rPr>
              <w:t>ьної середньої освіти» (із змінами)</w:t>
            </w:r>
          </w:p>
        </w:tc>
      </w:tr>
      <w:tr w:rsidR="004B6C36" w:rsidRPr="006E6D26">
        <w:trPr>
          <w:trHeight w:val="6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Розробник Програми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Відділ освіти  Менської міської ради</w:t>
            </w:r>
          </w:p>
        </w:tc>
      </w:tr>
      <w:tr w:rsidR="004B6C36" w:rsidRPr="006E6D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Відповідальний виконавець Програми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Відділ освіти  Менської  міської  ради </w:t>
            </w:r>
          </w:p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Степанівський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міжшкільний навчально-виробничий комбінат</w:t>
            </w:r>
          </w:p>
        </w:tc>
      </w:tr>
      <w:tr w:rsidR="004B6C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Виконавці Програми (учасники Програми)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Менська міська рада, Відділ освіти Менської міської ради, заклади освіти Менської міської ради, Комунальна установа «Центр з обслуговування освітніх установ та закладів освіти» Менської міської ради, </w:t>
            </w:r>
            <w:r>
              <w:rPr>
                <w:sz w:val="28"/>
                <w:szCs w:val="28"/>
                <w:lang w:val="uk-UA"/>
              </w:rPr>
              <w:t>Менський опорний заклад загальної середньої освіти І-ІІІ ступенів ім. Т.Г.Шевченка Менської міської ради</w:t>
            </w:r>
          </w:p>
        </w:tc>
      </w:tr>
      <w:tr w:rsidR="004B6C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Термін  реалізації </w:t>
            </w:r>
          </w:p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Програми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2026 -2028  роки</w:t>
            </w:r>
          </w:p>
        </w:tc>
      </w:tr>
      <w:tr w:rsidR="004B6C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Джерела фінансування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Бюджет Менської міської територіальної громади, інші джерела, не заборонені законодавством України</w:t>
            </w:r>
          </w:p>
        </w:tc>
      </w:tr>
      <w:tr w:rsidR="004B6C36">
        <w:trPr>
          <w:trHeight w:val="13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Загальний  обсяг фінансових ресурсів,  необхідних для реалізації  Програми, всього</w:t>
            </w:r>
          </w:p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у тому числі: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4B6C36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</w:p>
          <w:p w:rsidR="004B6C36" w:rsidRDefault="004B6C36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</w:p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11 550,00 тис. </w:t>
            </w:r>
            <w:proofErr w:type="spellStart"/>
            <w:r>
              <w:rPr>
                <w:sz w:val="28"/>
                <w:szCs w:val="28"/>
                <w:lang w:val="uk-UA"/>
              </w:rPr>
              <w:t>грн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4B6C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8.1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кошти  бюджету Менської</w:t>
            </w:r>
            <w:r>
              <w:rPr>
                <w:sz w:val="28"/>
                <w:szCs w:val="28"/>
                <w:lang w:val="uk-UA"/>
              </w:rPr>
              <w:t xml:space="preserve"> міської територіальної громади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1 150,00 тис. </w:t>
            </w:r>
            <w:proofErr w:type="spellStart"/>
            <w:r>
              <w:rPr>
                <w:sz w:val="28"/>
                <w:szCs w:val="28"/>
                <w:lang w:val="uk-UA"/>
              </w:rPr>
              <w:t>грн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</w:p>
          <w:p w:rsidR="004B6C36" w:rsidRDefault="004B6C36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</w:p>
        </w:tc>
      </w:tr>
      <w:tr w:rsidR="004B6C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8.2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субвенція з державного бюджету місцевим бюджетам </w:t>
            </w:r>
            <w:r>
              <w:rPr>
                <w:bCs/>
                <w:sz w:val="28"/>
                <w:szCs w:val="28"/>
                <w:lang w:val="uk-UA"/>
              </w:rPr>
              <w:lastRenderedPageBreak/>
              <w:t xml:space="preserve">на реалізацію публічного інвестиційного  </w:t>
            </w:r>
            <w:proofErr w:type="spellStart"/>
            <w:r>
              <w:rPr>
                <w:bCs/>
                <w:sz w:val="28"/>
                <w:szCs w:val="28"/>
                <w:lang w:val="uk-UA"/>
              </w:rPr>
              <w:t>проєкту</w:t>
            </w:r>
            <w:proofErr w:type="spellEnd"/>
            <w:r>
              <w:rPr>
                <w:bCs/>
                <w:sz w:val="28"/>
                <w:szCs w:val="28"/>
                <w:lang w:val="uk-UA"/>
              </w:rPr>
              <w:t xml:space="preserve"> на безперешкодний доступ до якісної освіти - шкільні автобуси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Default="009B3639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10 400,00 тис. </w:t>
            </w:r>
            <w:proofErr w:type="spellStart"/>
            <w:r>
              <w:rPr>
                <w:sz w:val="28"/>
                <w:szCs w:val="28"/>
                <w:lang w:val="uk-UA"/>
              </w:rPr>
              <w:t>грн</w:t>
            </w:r>
            <w:proofErr w:type="spellEnd"/>
          </w:p>
          <w:p w:rsidR="004B6C36" w:rsidRDefault="004B6C36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</w:p>
        </w:tc>
      </w:tr>
    </w:tbl>
    <w:p w:rsidR="004B6C36" w:rsidRDefault="004B6C36">
      <w:pPr>
        <w:tabs>
          <w:tab w:val="left" w:pos="3360"/>
        </w:tabs>
        <w:rPr>
          <w:b/>
          <w:sz w:val="28"/>
          <w:szCs w:val="28"/>
          <w:lang w:val="uk-UA"/>
        </w:rPr>
      </w:pPr>
    </w:p>
    <w:p w:rsidR="004B6C36" w:rsidRDefault="004B6C36">
      <w:pPr>
        <w:tabs>
          <w:tab w:val="left" w:pos="3360"/>
        </w:tabs>
        <w:ind w:left="360"/>
        <w:jc w:val="center"/>
        <w:rPr>
          <w:b/>
          <w:sz w:val="28"/>
          <w:szCs w:val="28"/>
          <w:lang w:val="uk-UA"/>
        </w:rPr>
      </w:pPr>
    </w:p>
    <w:p w:rsidR="004B6C36" w:rsidRDefault="009B3639">
      <w:pPr>
        <w:ind w:firstLine="851"/>
        <w:jc w:val="center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lang w:val="uk-UA"/>
        </w:rPr>
        <w:t xml:space="preserve">2. </w:t>
      </w:r>
      <w:r>
        <w:rPr>
          <w:b/>
          <w:sz w:val="28"/>
          <w:szCs w:val="28"/>
          <w:u w:val="single"/>
          <w:lang w:val="uk-UA"/>
        </w:rPr>
        <w:t>ЗАГАЛЬНІ ПОЛОЖЕННЯ</w:t>
      </w:r>
    </w:p>
    <w:p w:rsidR="004B6C36" w:rsidRDefault="009B3639">
      <w:pPr>
        <w:ind w:firstLine="851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Визначення проблеми, на розв’язання якої  спрямована  Програма</w:t>
      </w:r>
    </w:p>
    <w:p w:rsidR="004B6C36" w:rsidRDefault="004B6C36">
      <w:pPr>
        <w:ind w:firstLine="851"/>
        <w:jc w:val="center"/>
        <w:rPr>
          <w:b/>
          <w:sz w:val="28"/>
          <w:szCs w:val="28"/>
          <w:lang w:val="uk-UA"/>
        </w:rPr>
      </w:pPr>
    </w:p>
    <w:p w:rsidR="004B6C36" w:rsidRDefault="009B3639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Організація регулярного безкоштовного підвезення учнів, вихованців та педагогічних працівників закладів освіти (закладів загальної середньої освіти, дошкільної освіти) до за</w:t>
      </w:r>
      <w:r>
        <w:rPr>
          <w:sz w:val="28"/>
          <w:szCs w:val="28"/>
          <w:lang w:val="uk-UA"/>
        </w:rPr>
        <w:t>кладів освіти (місця навчання, роботи) та у зворотному напрямку (до місця проживання) є складовою частиною виконання чинного законодавства щодо забезпечення конституційних прав громадян на якісну освіти.</w:t>
      </w:r>
    </w:p>
    <w:p w:rsidR="004B6C36" w:rsidRDefault="009B3639">
      <w:pPr>
        <w:ind w:firstLine="567"/>
        <w:jc w:val="both"/>
        <w:rPr>
          <w:color w:val="333333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>Програма спрямована на забезпечення соціального захи</w:t>
      </w:r>
      <w:r>
        <w:rPr>
          <w:sz w:val="28"/>
          <w:szCs w:val="28"/>
          <w:lang w:val="uk-UA"/>
        </w:rPr>
        <w:t xml:space="preserve">сту учасників освітнього процесу. </w:t>
      </w:r>
      <w:r>
        <w:rPr>
          <w:color w:val="333333"/>
          <w:shd w:val="clear" w:color="auto" w:fill="FFFFFF"/>
          <w:lang w:val="uk-UA"/>
        </w:rPr>
        <w:t xml:space="preserve"> </w:t>
      </w:r>
    </w:p>
    <w:p w:rsidR="004B6C36" w:rsidRDefault="009B3639">
      <w:pPr>
        <w:ind w:left="-15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Програма «Шкільний автобус» на 2026-2028 роки (далі - Програма) розроблена відповідно до статей 13, 56 Закону України «Про освіту», статті 8 Закону України «Про повну загальну середню освіту», статті 11 Закону України</w:t>
      </w:r>
      <w:r>
        <w:rPr>
          <w:sz w:val="28"/>
          <w:szCs w:val="28"/>
          <w:lang w:val="uk-UA"/>
        </w:rPr>
        <w:t xml:space="preserve"> «Про дошкільну освіту», статті 32 Закону України «Про місцеве самоврядування в Україні», пункту 3 наказу Міністерства охорони здоров’я України </w:t>
      </w:r>
      <w:r>
        <w:rPr>
          <w:bCs/>
          <w:color w:val="333333"/>
          <w:sz w:val="28"/>
          <w:szCs w:val="28"/>
          <w:shd w:val="clear" w:color="auto" w:fill="FFFFFF"/>
          <w:lang w:val="uk-UA"/>
        </w:rPr>
        <w:t>в</w:t>
      </w:r>
      <w:r>
        <w:rPr>
          <w:bCs/>
          <w:sz w:val="28"/>
          <w:szCs w:val="28"/>
          <w:shd w:val="clear" w:color="auto" w:fill="FFFFFF"/>
          <w:lang w:val="uk-UA"/>
        </w:rPr>
        <w:t>ід 25.09.2020</w:t>
      </w:r>
      <w:r>
        <w:rPr>
          <w:bCs/>
          <w:sz w:val="28"/>
          <w:szCs w:val="28"/>
          <w:shd w:val="clear" w:color="auto" w:fill="FFFFFF"/>
        </w:rPr>
        <w:t> </w:t>
      </w:r>
      <w:r>
        <w:rPr>
          <w:bCs/>
          <w:sz w:val="28"/>
          <w:szCs w:val="28"/>
          <w:shd w:val="clear" w:color="auto" w:fill="FFFFFF"/>
          <w:lang w:val="uk-UA"/>
        </w:rPr>
        <w:t xml:space="preserve"> № 2205 «Про затвердження </w:t>
      </w:r>
      <w:r>
        <w:rPr>
          <w:sz w:val="28"/>
          <w:szCs w:val="28"/>
          <w:lang w:val="uk-UA"/>
        </w:rPr>
        <w:t>Санітарного регламенту для закладів загальної середньої освіти».</w:t>
      </w:r>
    </w:p>
    <w:p w:rsidR="004B6C36" w:rsidRPr="006E6D26" w:rsidRDefault="009B3639">
      <w:pPr>
        <w:ind w:left="-15" w:firstLine="70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>Відповідними нормативно-правовими актами передбачено, що  п</w:t>
      </w:r>
      <w:r>
        <w:rPr>
          <w:sz w:val="28"/>
          <w:szCs w:val="28"/>
          <w:shd w:val="clear" w:color="auto" w:fill="FFFFFF"/>
          <w:lang w:val="uk-UA"/>
        </w:rPr>
        <w:t>ідвезення до закладу освіти (місця навчання, роботи) та у зворотному напрямку (до місця проживання) здобувачів освіти і педагогічних працівників забезпечують органи місцевого самоврядування за раху</w:t>
      </w:r>
      <w:r>
        <w:rPr>
          <w:sz w:val="28"/>
          <w:szCs w:val="28"/>
          <w:shd w:val="clear" w:color="auto" w:fill="FFFFFF"/>
          <w:lang w:val="uk-UA"/>
        </w:rPr>
        <w:t xml:space="preserve">нок місцевих бюджетів шкільними автобусами, у тому числі спеціально обладнаними для перевезення осіб з порушенням зору, слуху, опорно-рухового апарату та інших </w:t>
      </w:r>
      <w:proofErr w:type="spellStart"/>
      <w:r>
        <w:rPr>
          <w:sz w:val="28"/>
          <w:szCs w:val="28"/>
          <w:shd w:val="clear" w:color="auto" w:fill="FFFFFF"/>
          <w:lang w:val="uk-UA"/>
        </w:rPr>
        <w:t>маломобільних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 груп населення.</w:t>
      </w:r>
    </w:p>
    <w:p w:rsidR="004B6C36" w:rsidRDefault="009B3639">
      <w:pPr>
        <w:ind w:left="-15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Крім того, в окремому порядку підвозом можуть забезпечуватись учас</w:t>
      </w:r>
      <w:r>
        <w:rPr>
          <w:sz w:val="28"/>
          <w:szCs w:val="28"/>
          <w:lang w:val="uk-UA"/>
        </w:rPr>
        <w:t>ники освітнього процесу закладів загальної середньої освіти та позашкільної освіти на олімпіади, спортивні змагання, конкурси, фестивалі, конференції тощо.</w:t>
      </w:r>
    </w:p>
    <w:p w:rsidR="004B6C36" w:rsidRPr="006E6D26" w:rsidRDefault="009B3639">
      <w:pPr>
        <w:ind w:left="-15" w:firstLine="709"/>
        <w:jc w:val="both"/>
        <w:rPr>
          <w:sz w:val="28"/>
          <w:szCs w:val="28"/>
          <w:shd w:val="clear" w:color="auto" w:fill="FFFFFF"/>
          <w:lang w:val="uk-UA"/>
        </w:rPr>
      </w:pPr>
      <w:proofErr w:type="spellStart"/>
      <w:r>
        <w:rPr>
          <w:sz w:val="28"/>
          <w:szCs w:val="28"/>
          <w:lang w:val="uk-UA"/>
        </w:rPr>
        <w:t>Степанівський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 міжшкільний навчально-виробничий комбінат як міжшкільний ресурсний центр, </w:t>
      </w:r>
      <w:r>
        <w:rPr>
          <w:sz w:val="28"/>
          <w:szCs w:val="28"/>
          <w:lang w:val="uk-UA"/>
        </w:rPr>
        <w:t>Менський опо</w:t>
      </w:r>
      <w:r>
        <w:rPr>
          <w:sz w:val="28"/>
          <w:szCs w:val="28"/>
          <w:lang w:val="uk-UA"/>
        </w:rPr>
        <w:t>рний заклад загальної середньої освіти І-ІІІ ступенів ім. Т.Г.Шевченка Менської міської ради</w:t>
      </w:r>
      <w:r>
        <w:rPr>
          <w:sz w:val="28"/>
          <w:szCs w:val="28"/>
          <w:shd w:val="clear" w:color="auto" w:fill="FFFFFF"/>
          <w:lang w:val="uk-UA"/>
        </w:rPr>
        <w:t xml:space="preserve"> забезпечують безперебійне підвезення учасників освітнього процесу. На балансі </w:t>
      </w:r>
      <w:proofErr w:type="spellStart"/>
      <w:r>
        <w:rPr>
          <w:sz w:val="28"/>
          <w:szCs w:val="28"/>
          <w:shd w:val="clear" w:color="auto" w:fill="FFFFFF"/>
          <w:lang w:val="uk-UA"/>
        </w:rPr>
        <w:t>Степанівського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 МНВК та Менського ОЗЗСО І-ІІІ ступенів ім. Т.Г.Шевченка Менської міськ</w:t>
      </w:r>
      <w:r>
        <w:rPr>
          <w:sz w:val="28"/>
          <w:szCs w:val="28"/>
          <w:shd w:val="clear" w:color="auto" w:fill="FFFFFF"/>
          <w:lang w:val="uk-UA"/>
        </w:rPr>
        <w:t xml:space="preserve">ої ради є відповідні транспортні засоби, які дозволяють забезпечити такий підвіз для 575 учасників освітнього процесу (учнів, вихованців), що проживають за межею пішохідної доступності. Для організації </w:t>
      </w:r>
      <w:r>
        <w:rPr>
          <w:sz w:val="28"/>
          <w:szCs w:val="28"/>
          <w:shd w:val="clear" w:color="auto" w:fill="FFFFFF"/>
          <w:lang w:val="uk-UA"/>
        </w:rPr>
        <w:lastRenderedPageBreak/>
        <w:t>підвозу використовується 16 транспортних одиниць, з ни</w:t>
      </w:r>
      <w:r>
        <w:rPr>
          <w:sz w:val="28"/>
          <w:szCs w:val="28"/>
          <w:shd w:val="clear" w:color="auto" w:fill="FFFFFF"/>
          <w:lang w:val="uk-UA"/>
        </w:rPr>
        <w:t xml:space="preserve">х 10 шкільних автобусів. Шість шкільних автобусів з терміном експлуатації до 10 років, термін експлуатації решти автобусів становить від 10 до 24 років. </w:t>
      </w:r>
    </w:p>
    <w:p w:rsidR="004B6C36" w:rsidRPr="006E6D26" w:rsidRDefault="009B3639">
      <w:pPr>
        <w:ind w:left="-15" w:firstLine="70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Інформація щодо  маршрутів підвозу та шкільних автобусів наведена у додатку 2 до даної Програми (Паспо</w:t>
      </w:r>
      <w:r>
        <w:rPr>
          <w:sz w:val="28"/>
          <w:szCs w:val="28"/>
          <w:shd w:val="clear" w:color="auto" w:fill="FFFFFF"/>
          <w:lang w:val="uk-UA"/>
        </w:rPr>
        <w:t xml:space="preserve">рт автобусного маршруту). У разі об’єктивної необхідності зміни автобусного маршруту у міжсесійний період Відділ освіти Менської міської ради може його змінювати за клопотанням учасників Програми із подальшим затвердженням Паспорту автобусного маршруту на </w:t>
      </w:r>
      <w:r>
        <w:rPr>
          <w:sz w:val="28"/>
          <w:szCs w:val="28"/>
          <w:shd w:val="clear" w:color="auto" w:fill="FFFFFF"/>
          <w:lang w:val="uk-UA"/>
        </w:rPr>
        <w:t>сесії міської ради.</w:t>
      </w:r>
    </w:p>
    <w:p w:rsidR="004B6C36" w:rsidRPr="006E6D26" w:rsidRDefault="009B3639">
      <w:pPr>
        <w:ind w:left="-15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Для розвантаження маршрутів шкільних автобусів, оновлення автопарку та з метою формування спроможної освітньої мережі закладів освіти Менської міської ради необхідно на перспективу закуповувати щорічно мінімум по одному шкільному автобу</w:t>
      </w:r>
      <w:r>
        <w:rPr>
          <w:sz w:val="28"/>
          <w:szCs w:val="28"/>
          <w:shd w:val="clear" w:color="auto" w:fill="FFFFFF"/>
          <w:lang w:val="uk-UA"/>
        </w:rPr>
        <w:t>су.</w:t>
      </w:r>
    </w:p>
    <w:p w:rsidR="004B6C36" w:rsidRPr="006E6D26" w:rsidRDefault="009B3639">
      <w:pPr>
        <w:ind w:firstLine="426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У випадку укладання Договору про співробітництво територіальних громад між Менською міською радою та іншими територіальними громадами </w:t>
      </w:r>
      <w:proofErr w:type="spellStart"/>
      <w:r>
        <w:rPr>
          <w:sz w:val="28"/>
          <w:szCs w:val="28"/>
          <w:shd w:val="clear" w:color="auto" w:fill="FFFFFF"/>
          <w:lang w:val="uk-UA"/>
        </w:rPr>
        <w:t>Степанівський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 МНВК може забезпечувати підвезення учасників освітнього процесу з населених пунктів інших територіальних</w:t>
      </w:r>
      <w:r>
        <w:rPr>
          <w:sz w:val="28"/>
          <w:szCs w:val="28"/>
          <w:shd w:val="clear" w:color="auto" w:fill="FFFFFF"/>
          <w:lang w:val="uk-UA"/>
        </w:rPr>
        <w:t xml:space="preserve"> громад до закладів освіти Менської міської територіальної громади.</w:t>
      </w:r>
    </w:p>
    <w:p w:rsidR="004B6C36" w:rsidRDefault="009B3639">
      <w:pPr>
        <w:ind w:firstLine="426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  <w:lang w:val="uk-UA"/>
        </w:rPr>
        <w:t>У разі виникнення потреби здійснення нерегулярних перевезень пасажирів (на виконання цільових галузевих програм Менської міської ради, з метою реалізації соціально-культурних, туристичних,</w:t>
      </w:r>
      <w:r>
        <w:rPr>
          <w:sz w:val="28"/>
          <w:szCs w:val="28"/>
          <w:shd w:val="clear" w:color="auto" w:fill="FFFFFF"/>
          <w:lang w:val="uk-UA"/>
        </w:rPr>
        <w:t xml:space="preserve"> освітніх та інших напрямів діяльності громади) допускається підвезення пасажирів до місця призначення та в зворотному напрямку шкільними автобусами. Нерегулярні перевезення здійснюються після подання клопотання до </w:t>
      </w:r>
      <w:proofErr w:type="spellStart"/>
      <w:r>
        <w:rPr>
          <w:sz w:val="28"/>
          <w:szCs w:val="28"/>
          <w:shd w:val="clear" w:color="auto" w:fill="FFFFFF"/>
          <w:lang w:val="uk-UA"/>
        </w:rPr>
        <w:t>Степанівського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 міжшкільного навчально-вир</w:t>
      </w:r>
      <w:r>
        <w:rPr>
          <w:sz w:val="28"/>
          <w:szCs w:val="28"/>
          <w:shd w:val="clear" w:color="auto" w:fill="FFFFFF"/>
          <w:lang w:val="uk-UA"/>
        </w:rPr>
        <w:t xml:space="preserve">обничого комбінату замовником послуг та оформлення необхідної документації. </w:t>
      </w:r>
      <w:proofErr w:type="spellStart"/>
      <w:r>
        <w:rPr>
          <w:sz w:val="28"/>
          <w:szCs w:val="28"/>
          <w:shd w:val="clear" w:color="auto" w:fill="FFFFFF"/>
          <w:lang w:val="uk-UA"/>
        </w:rPr>
        <w:t>Степанівський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 міжшкільний навчально-виробничий комбінат розробляє порядок організації та розрахунок витрат на здійснення нерегулярних перевезень пасажирів, до складу якого включают</w:t>
      </w:r>
      <w:r>
        <w:rPr>
          <w:sz w:val="28"/>
          <w:szCs w:val="28"/>
          <w:shd w:val="clear" w:color="auto" w:fill="FFFFFF"/>
          <w:lang w:val="uk-UA"/>
        </w:rPr>
        <w:t>ься: витрати на пальне, мастильні матеріали, гуму та запасні частини, технічний контроль, страхування, ремонт. Розрахунок може змінюватися у разі збільшення ринкової вартості його складових. Замовник нерегулярних перевезень здійснює відшкодування витрат ві</w:t>
      </w:r>
      <w:r>
        <w:rPr>
          <w:sz w:val="28"/>
          <w:szCs w:val="28"/>
          <w:shd w:val="clear" w:color="auto" w:fill="FFFFFF"/>
          <w:lang w:val="uk-UA"/>
        </w:rPr>
        <w:t>дповідно до укладеного договору.</w:t>
      </w:r>
    </w:p>
    <w:p w:rsidR="004B6C36" w:rsidRDefault="009B3639">
      <w:pPr>
        <w:ind w:firstLine="426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  <w:lang w:val="uk-UA"/>
        </w:rPr>
        <w:t>Нерегулярні перевезення можуть здійснюватися лише у випадках забезпечення повного та належного підвозу дітей та педагогічних працівників до та із закладів освіти під час освітнього процесу згідно з даною Програмою.</w:t>
      </w:r>
    </w:p>
    <w:p w:rsidR="004B6C36" w:rsidRPr="006E6D26" w:rsidRDefault="009B3639">
      <w:pPr>
        <w:ind w:firstLine="426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 Нерегул</w:t>
      </w:r>
      <w:r>
        <w:rPr>
          <w:sz w:val="28"/>
          <w:szCs w:val="28"/>
          <w:shd w:val="clear" w:color="auto" w:fill="FFFFFF"/>
          <w:lang w:val="uk-UA"/>
        </w:rPr>
        <w:t>ярні перевезення, які здійснюються на замовлення Менської міської ради, в рамках реалізації Програми підвищення обороноздатності та безпеки населених пунктів Менської міської територіальної громади в умовах воєнного стану та інших цільових програм, здійсню</w:t>
      </w:r>
      <w:r>
        <w:rPr>
          <w:sz w:val="28"/>
          <w:szCs w:val="28"/>
          <w:shd w:val="clear" w:color="auto" w:fill="FFFFFF"/>
          <w:lang w:val="uk-UA"/>
        </w:rPr>
        <w:t>ються на підставі розпорядження міського голови, або особи, що його замінює,  з подальшим укладенням договору на відшкодування витрат за здійснені перевезення.</w:t>
      </w:r>
    </w:p>
    <w:p w:rsidR="004B6C36" w:rsidRDefault="009B3639">
      <w:pPr>
        <w:ind w:firstLine="426"/>
        <w:jc w:val="both"/>
        <w:rPr>
          <w:sz w:val="28"/>
          <w:szCs w:val="28"/>
          <w:shd w:val="clear" w:color="auto" w:fill="FFFFFF"/>
        </w:rPr>
      </w:pPr>
      <w:proofErr w:type="spellStart"/>
      <w:r>
        <w:rPr>
          <w:sz w:val="28"/>
          <w:szCs w:val="28"/>
          <w:shd w:val="clear" w:color="auto" w:fill="FFFFFF"/>
          <w:lang w:val="uk-UA"/>
        </w:rPr>
        <w:t>Степанівський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 міжшкільний навчально-виробничий комбінат може залучати для виконання своїх статут</w:t>
      </w:r>
      <w:r>
        <w:rPr>
          <w:sz w:val="28"/>
          <w:szCs w:val="28"/>
          <w:shd w:val="clear" w:color="auto" w:fill="FFFFFF"/>
          <w:lang w:val="uk-UA"/>
        </w:rPr>
        <w:t xml:space="preserve">них завдань, на договірних умовах, </w:t>
      </w:r>
      <w:r>
        <w:rPr>
          <w:sz w:val="28"/>
          <w:szCs w:val="28"/>
          <w:shd w:val="clear" w:color="auto" w:fill="FFFFFF"/>
          <w:lang w:val="uk-UA"/>
        </w:rPr>
        <w:lastRenderedPageBreak/>
        <w:t>додатково водіїв автотранспортних засобів (зокрема для надання послуг підвезення) та транспортні засоби.</w:t>
      </w:r>
    </w:p>
    <w:p w:rsidR="004B6C36" w:rsidRDefault="009B3639">
      <w:pPr>
        <w:shd w:val="clear" w:color="auto" w:fill="FFFFFF"/>
        <w:spacing w:line="216" w:lineRule="auto"/>
        <w:ind w:firstLine="426"/>
        <w:jc w:val="both"/>
        <w:rPr>
          <w:spacing w:val="-12"/>
          <w:sz w:val="28"/>
          <w:szCs w:val="28"/>
          <w:lang w:val="uk-UA"/>
        </w:rPr>
      </w:pPr>
      <w:r>
        <w:rPr>
          <w:spacing w:val="-12"/>
          <w:sz w:val="28"/>
          <w:szCs w:val="28"/>
          <w:lang w:val="uk-UA"/>
        </w:rPr>
        <w:t xml:space="preserve">Виконання Програми дасть змогу створити умови для організації безпечного, регулярного і безоплатного перевезення </w:t>
      </w:r>
      <w:r>
        <w:rPr>
          <w:sz w:val="28"/>
          <w:szCs w:val="28"/>
          <w:lang w:val="uk-UA"/>
        </w:rPr>
        <w:t>учн</w:t>
      </w:r>
      <w:r>
        <w:rPr>
          <w:sz w:val="28"/>
          <w:szCs w:val="28"/>
          <w:lang w:val="uk-UA"/>
        </w:rPr>
        <w:t>ів, вихованців та педагогічних працівників закладів освіти до закладів освіти (місця навчання, роботи) та у зворотному напрямку (до місця проживання)</w:t>
      </w:r>
      <w:r>
        <w:rPr>
          <w:spacing w:val="-12"/>
          <w:sz w:val="28"/>
          <w:szCs w:val="28"/>
          <w:lang w:val="uk-UA"/>
        </w:rPr>
        <w:t>, поліпшення освітнього рівня населення та раціонального використання кадрового потенціалу освітніх закладі</w:t>
      </w:r>
      <w:r>
        <w:rPr>
          <w:spacing w:val="-12"/>
          <w:sz w:val="28"/>
          <w:szCs w:val="28"/>
          <w:lang w:val="uk-UA"/>
        </w:rPr>
        <w:t>в.</w:t>
      </w:r>
    </w:p>
    <w:p w:rsidR="004B6C36" w:rsidRDefault="009B3639">
      <w:pPr>
        <w:shd w:val="clear" w:color="auto" w:fill="FFFFFF"/>
        <w:spacing w:line="216" w:lineRule="auto"/>
        <w:ind w:firstLine="426"/>
        <w:jc w:val="both"/>
        <w:rPr>
          <w:spacing w:val="-12"/>
          <w:sz w:val="28"/>
          <w:szCs w:val="28"/>
          <w:lang w:val="uk-UA"/>
        </w:rPr>
      </w:pPr>
      <w:r>
        <w:rPr>
          <w:spacing w:val="-12"/>
          <w:sz w:val="28"/>
          <w:szCs w:val="28"/>
          <w:lang w:val="uk-UA"/>
        </w:rPr>
        <w:t xml:space="preserve">Належна організація підвезення </w:t>
      </w:r>
      <w:r>
        <w:rPr>
          <w:sz w:val="28"/>
          <w:szCs w:val="28"/>
          <w:lang w:val="uk-UA"/>
        </w:rPr>
        <w:t>учнів, вихованців та педагогічних працівників закладів освіти (закладів загальної середньої освіти, дошкільної освіти)</w:t>
      </w:r>
      <w:r>
        <w:rPr>
          <w:spacing w:val="-12"/>
          <w:sz w:val="28"/>
          <w:szCs w:val="28"/>
          <w:lang w:val="uk-UA"/>
        </w:rPr>
        <w:t>, що проживають за межею пішохідної доступності до освітніх закладів, сприятиме створенню спроможної осв</w:t>
      </w:r>
      <w:r>
        <w:rPr>
          <w:spacing w:val="-12"/>
          <w:sz w:val="28"/>
          <w:szCs w:val="28"/>
          <w:lang w:val="uk-UA"/>
        </w:rPr>
        <w:t xml:space="preserve">ітньої мережі, покращенню умов для безпеки дітей, збереженню їх здоров’я, ефективному використанню бюджетних коштів, кадрового потенціалу педагогічних працівників. </w:t>
      </w:r>
    </w:p>
    <w:p w:rsidR="004B6C36" w:rsidRDefault="009B3639">
      <w:pPr>
        <w:shd w:val="clear" w:color="auto" w:fill="FFFFFF"/>
        <w:spacing w:line="216" w:lineRule="auto"/>
        <w:ind w:firstLine="426"/>
        <w:jc w:val="both"/>
        <w:rPr>
          <w:spacing w:val="-12"/>
          <w:sz w:val="28"/>
          <w:szCs w:val="28"/>
          <w:lang w:val="uk-UA"/>
        </w:rPr>
      </w:pPr>
      <w:r>
        <w:rPr>
          <w:spacing w:val="-12"/>
          <w:sz w:val="28"/>
          <w:szCs w:val="28"/>
          <w:lang w:val="uk-UA"/>
        </w:rPr>
        <w:t>З метою раціонального використання автобусів керівництво закладів освіти повинно забезпечит</w:t>
      </w:r>
      <w:r>
        <w:rPr>
          <w:spacing w:val="-12"/>
          <w:sz w:val="28"/>
          <w:szCs w:val="28"/>
          <w:lang w:val="uk-UA"/>
        </w:rPr>
        <w:t xml:space="preserve">и коригування розкладу уроків та режиму </w:t>
      </w:r>
      <w:proofErr w:type="spellStart"/>
      <w:r>
        <w:rPr>
          <w:spacing w:val="-12"/>
          <w:sz w:val="28"/>
          <w:szCs w:val="28"/>
          <w:lang w:val="uk-UA"/>
        </w:rPr>
        <w:t>освітньо-виховного</w:t>
      </w:r>
      <w:proofErr w:type="spellEnd"/>
      <w:r>
        <w:rPr>
          <w:spacing w:val="-12"/>
          <w:sz w:val="28"/>
          <w:szCs w:val="28"/>
          <w:lang w:val="uk-UA"/>
        </w:rPr>
        <w:t xml:space="preserve"> процесу. </w:t>
      </w:r>
    </w:p>
    <w:p w:rsidR="004B6C36" w:rsidRDefault="009B3639">
      <w:pPr>
        <w:shd w:val="clear" w:color="auto" w:fill="FFFFFF"/>
        <w:spacing w:line="216" w:lineRule="auto"/>
        <w:ind w:firstLine="426"/>
        <w:jc w:val="both"/>
        <w:rPr>
          <w:spacing w:val="-12"/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Програма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може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доповнюватис</w:t>
      </w:r>
      <w:proofErr w:type="spellEnd"/>
      <w:r>
        <w:rPr>
          <w:sz w:val="28"/>
          <w:szCs w:val="28"/>
          <w:lang w:val="uk-UA"/>
        </w:rPr>
        <w:t xml:space="preserve">ь та </w:t>
      </w:r>
      <w:proofErr w:type="spellStart"/>
      <w:r>
        <w:rPr>
          <w:sz w:val="28"/>
          <w:szCs w:val="28"/>
        </w:rPr>
        <w:t>змінюватис</w:t>
      </w:r>
      <w:proofErr w:type="spellEnd"/>
      <w:r>
        <w:rPr>
          <w:sz w:val="28"/>
          <w:szCs w:val="28"/>
          <w:lang w:val="uk-UA"/>
        </w:rPr>
        <w:t>ь у</w:t>
      </w:r>
      <w:r>
        <w:rPr>
          <w:sz w:val="28"/>
          <w:szCs w:val="28"/>
        </w:rPr>
        <w:t xml:space="preserve"> порядку, </w:t>
      </w:r>
      <w:proofErr w:type="spellStart"/>
      <w:r>
        <w:rPr>
          <w:sz w:val="28"/>
          <w:szCs w:val="28"/>
        </w:rPr>
        <w:t>встановленому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законодавством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b/>
          <w:sz w:val="28"/>
          <w:szCs w:val="28"/>
        </w:rPr>
        <w:t xml:space="preserve">.                      </w:t>
      </w:r>
    </w:p>
    <w:p w:rsidR="004B6C36" w:rsidRDefault="004B6C36">
      <w:pPr>
        <w:pStyle w:val="HTML"/>
        <w:tabs>
          <w:tab w:val="clear" w:pos="916"/>
          <w:tab w:val="clear" w:pos="1832"/>
        </w:tabs>
        <w:ind w:right="14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4B6C36" w:rsidRDefault="009B3639">
      <w:pPr>
        <w:tabs>
          <w:tab w:val="left" w:pos="960"/>
        </w:tabs>
        <w:ind w:right="141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3. Визначення мети Програми</w:t>
      </w:r>
    </w:p>
    <w:p w:rsidR="004B6C36" w:rsidRDefault="009B3639">
      <w:pPr>
        <w:tabs>
          <w:tab w:val="left" w:pos="960"/>
        </w:tabs>
        <w:ind w:right="141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Метою Програми є: </w:t>
      </w:r>
    </w:p>
    <w:p w:rsidR="004B6C36" w:rsidRDefault="009B3639">
      <w:pPr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-о</w:t>
      </w:r>
      <w:r>
        <w:rPr>
          <w:sz w:val="28"/>
          <w:szCs w:val="28"/>
          <w:lang w:val="uk-UA"/>
        </w:rPr>
        <w:t>хоплення</w:t>
      </w:r>
      <w:proofErr w:type="spellEnd"/>
      <w:r>
        <w:rPr>
          <w:sz w:val="28"/>
          <w:szCs w:val="28"/>
          <w:lang w:val="uk-UA"/>
        </w:rPr>
        <w:t xml:space="preserve"> навчанням усіх дітей шкільного віку, поліпшення керованості  освітнім процесом, забезпечення висококваліфікованими кадрами, ефективного  використання фінансових  ресурсів;</w:t>
      </w:r>
    </w:p>
    <w:p w:rsidR="004B6C36" w:rsidRPr="006E6D26" w:rsidRDefault="009B3639">
      <w:pPr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-реалізація</w:t>
      </w:r>
      <w:proofErr w:type="spellEnd"/>
      <w:r>
        <w:rPr>
          <w:sz w:val="28"/>
          <w:szCs w:val="28"/>
          <w:lang w:val="uk-UA"/>
        </w:rPr>
        <w:t xml:space="preserve"> положень статей 13, 56 Закону України «Про освіту», статей 8, 2</w:t>
      </w:r>
      <w:r>
        <w:rPr>
          <w:sz w:val="28"/>
          <w:szCs w:val="28"/>
          <w:lang w:val="uk-UA"/>
        </w:rPr>
        <w:t xml:space="preserve">0 Закону України «Про повну загальну середню освіту», статті 11 Закону України «Про дошкільну освіту», статті 32 Закону України «Про місцеве самоврядування в Україні», </w:t>
      </w:r>
      <w:r>
        <w:rPr>
          <w:sz w:val="28"/>
          <w:szCs w:val="28"/>
          <w:lang w:val="uk-UA"/>
        </w:rPr>
        <w:t xml:space="preserve">пункту 3 наказу Міністерства охорони здоров’я України </w:t>
      </w:r>
      <w:r>
        <w:rPr>
          <w:bCs/>
          <w:sz w:val="28"/>
          <w:szCs w:val="28"/>
          <w:shd w:val="clear" w:color="auto" w:fill="FFFFFF"/>
          <w:lang w:val="uk-UA"/>
        </w:rPr>
        <w:t>від 25.09.2020</w:t>
      </w:r>
      <w:r>
        <w:rPr>
          <w:bCs/>
          <w:sz w:val="28"/>
          <w:szCs w:val="28"/>
          <w:shd w:val="clear" w:color="auto" w:fill="FFFFFF"/>
        </w:rPr>
        <w:t> </w:t>
      </w:r>
      <w:r>
        <w:rPr>
          <w:bCs/>
          <w:sz w:val="28"/>
          <w:szCs w:val="28"/>
          <w:shd w:val="clear" w:color="auto" w:fill="FFFFFF"/>
          <w:lang w:val="uk-UA"/>
        </w:rPr>
        <w:t xml:space="preserve"> №2205 «Про затверд</w:t>
      </w:r>
      <w:r>
        <w:rPr>
          <w:bCs/>
          <w:sz w:val="28"/>
          <w:szCs w:val="28"/>
          <w:shd w:val="clear" w:color="auto" w:fill="FFFFFF"/>
          <w:lang w:val="uk-UA"/>
        </w:rPr>
        <w:t xml:space="preserve">ження </w:t>
      </w:r>
      <w:r>
        <w:rPr>
          <w:sz w:val="28"/>
          <w:szCs w:val="28"/>
          <w:lang w:val="uk-UA"/>
        </w:rPr>
        <w:t>Санітарного регламенту для закладів загальної середньої освіти»  щодо забезпечення регулярного безоплатного підвезення до місць навчання і додому здобувачів освіти та педагогічних працівників.</w:t>
      </w:r>
    </w:p>
    <w:p w:rsidR="004B6C36" w:rsidRDefault="004B6C36">
      <w:pPr>
        <w:tabs>
          <w:tab w:val="left" w:pos="960"/>
        </w:tabs>
        <w:ind w:right="141"/>
        <w:rPr>
          <w:b/>
          <w:sz w:val="28"/>
          <w:szCs w:val="28"/>
          <w:lang w:val="uk-UA"/>
        </w:rPr>
      </w:pPr>
    </w:p>
    <w:p w:rsidR="004B6C36" w:rsidRDefault="009B3639">
      <w:pPr>
        <w:tabs>
          <w:tab w:val="left" w:pos="960"/>
        </w:tabs>
        <w:ind w:right="141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4.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Обґрунтування завдань і засобів розв’язання проблеми,</w:t>
      </w:r>
    </w:p>
    <w:p w:rsidR="004B6C36" w:rsidRDefault="009B3639">
      <w:pPr>
        <w:tabs>
          <w:tab w:val="left" w:pos="960"/>
        </w:tabs>
        <w:ind w:right="141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заходів, показників результативності</w:t>
      </w:r>
    </w:p>
    <w:p w:rsidR="004B6C36" w:rsidRDefault="004B6C36">
      <w:pPr>
        <w:tabs>
          <w:tab w:val="left" w:pos="960"/>
        </w:tabs>
        <w:ind w:right="141"/>
        <w:jc w:val="both"/>
        <w:rPr>
          <w:b/>
          <w:sz w:val="28"/>
          <w:szCs w:val="28"/>
          <w:lang w:val="uk-UA"/>
        </w:rPr>
      </w:pPr>
    </w:p>
    <w:p w:rsidR="004B6C36" w:rsidRDefault="009B3639">
      <w:pPr>
        <w:ind w:right="141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Основними (пріоритетними) завданнями Програми є:</w:t>
      </w:r>
    </w:p>
    <w:p w:rsidR="004B6C36" w:rsidRDefault="009B3639">
      <w:pPr>
        <w:numPr>
          <w:ilvl w:val="0"/>
          <w:numId w:val="15"/>
        </w:numPr>
        <w:ind w:left="0" w:right="141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забезпечення реалізації прав громадян на доступність здобуття якісної загальної середньої освіти;</w:t>
      </w:r>
    </w:p>
    <w:p w:rsidR="004B6C36" w:rsidRDefault="009B3639">
      <w:pPr>
        <w:numPr>
          <w:ilvl w:val="0"/>
          <w:numId w:val="15"/>
        </w:numPr>
        <w:ind w:left="0" w:right="141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забезпечення регулярного та безоплатного підвезення здобувачів  освіти</w:t>
      </w:r>
      <w:r>
        <w:rPr>
          <w:sz w:val="28"/>
          <w:szCs w:val="28"/>
          <w:lang w:val="uk-UA"/>
        </w:rPr>
        <w:t xml:space="preserve"> та педагогічних працівників  до закладів освіти (місця навчання, роботи) та у зворотному напрямку (до місця проживання);</w:t>
      </w:r>
    </w:p>
    <w:p w:rsidR="004B6C36" w:rsidRDefault="009B3639">
      <w:pPr>
        <w:numPr>
          <w:ilvl w:val="0"/>
          <w:numId w:val="15"/>
        </w:numPr>
        <w:ind w:left="0" w:right="141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забезпечення екскурсійного обслуговування учнівської молоді;</w:t>
      </w:r>
    </w:p>
    <w:p w:rsidR="004B6C36" w:rsidRDefault="009B3639">
      <w:pPr>
        <w:numPr>
          <w:ilvl w:val="0"/>
          <w:numId w:val="15"/>
        </w:numPr>
        <w:ind w:left="0" w:right="141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забезпечення участі учнівської молоді в конкурсах, спортивних змаганнях, </w:t>
      </w:r>
      <w:proofErr w:type="spellStart"/>
      <w:r>
        <w:rPr>
          <w:sz w:val="28"/>
          <w:szCs w:val="28"/>
          <w:lang w:val="uk-UA"/>
        </w:rPr>
        <w:t>спартакіадах</w:t>
      </w:r>
      <w:proofErr w:type="spellEnd"/>
      <w:r>
        <w:rPr>
          <w:sz w:val="28"/>
          <w:szCs w:val="28"/>
          <w:lang w:val="uk-UA"/>
        </w:rPr>
        <w:t>, учнівських олімпіадах і турнірах, фестивалях, заходах місцевого, обласного та Всеукраїнського рівнів;</w:t>
      </w:r>
    </w:p>
    <w:p w:rsidR="004B6C36" w:rsidRDefault="009B3639">
      <w:pPr>
        <w:numPr>
          <w:ilvl w:val="0"/>
          <w:numId w:val="15"/>
        </w:numPr>
        <w:ind w:left="0" w:right="141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>забезпечення участі учасників освітнього процесу в нарадах, семінарах, інших заходах місцевого, обласного та Всеукраїнського рівнів;</w:t>
      </w:r>
    </w:p>
    <w:p w:rsidR="004B6C36" w:rsidRDefault="009B3639">
      <w:pPr>
        <w:numPr>
          <w:ilvl w:val="0"/>
          <w:numId w:val="15"/>
        </w:numPr>
        <w:ind w:left="0" w:right="141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оптиміз</w:t>
      </w:r>
      <w:r>
        <w:rPr>
          <w:sz w:val="28"/>
          <w:szCs w:val="28"/>
          <w:lang w:val="uk-UA"/>
        </w:rPr>
        <w:t>ація мережі закладів загальної середньої освіти у сільській місцевості;</w:t>
      </w:r>
    </w:p>
    <w:p w:rsidR="004B6C36" w:rsidRDefault="009B3639">
      <w:pPr>
        <w:numPr>
          <w:ilvl w:val="0"/>
          <w:numId w:val="15"/>
        </w:numPr>
        <w:ind w:left="0" w:right="141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забезпечення підвезення учнів і колективів, не пов’язаних з </w:t>
      </w:r>
      <w:proofErr w:type="spellStart"/>
      <w:r>
        <w:rPr>
          <w:sz w:val="28"/>
          <w:szCs w:val="28"/>
          <w:lang w:val="uk-UA"/>
        </w:rPr>
        <w:t>освітньо-виховним</w:t>
      </w:r>
      <w:proofErr w:type="spellEnd"/>
      <w:r>
        <w:rPr>
          <w:sz w:val="28"/>
          <w:szCs w:val="28"/>
          <w:lang w:val="uk-UA"/>
        </w:rPr>
        <w:t xml:space="preserve"> процесом (на замовлення);</w:t>
      </w:r>
    </w:p>
    <w:p w:rsidR="004B6C36" w:rsidRDefault="009B3639">
      <w:pPr>
        <w:numPr>
          <w:ilvl w:val="0"/>
          <w:numId w:val="15"/>
        </w:numPr>
        <w:ind w:left="0" w:right="141" w:firstLine="567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  <w:lang w:val="uk-UA"/>
        </w:rPr>
        <w:t>забезпечення підвезення учасників освітнього процесу – жителів інших територіаль</w:t>
      </w:r>
      <w:r>
        <w:rPr>
          <w:sz w:val="28"/>
          <w:szCs w:val="28"/>
          <w:shd w:val="clear" w:color="auto" w:fill="FFFFFF"/>
          <w:lang w:val="uk-UA"/>
        </w:rPr>
        <w:t>них громад до закладів освіти Менської міської територіальної громади на підставі окремого Договору про співробітництво територіальних громад;</w:t>
      </w:r>
    </w:p>
    <w:p w:rsidR="004B6C36" w:rsidRDefault="009B3639">
      <w:pPr>
        <w:ind w:firstLine="426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  <w:lang w:val="uk-UA"/>
        </w:rPr>
        <w:t>- у разі виникненн</w:t>
      </w:r>
      <w:r>
        <w:rPr>
          <w:sz w:val="28"/>
          <w:szCs w:val="28"/>
          <w:shd w:val="clear" w:color="auto" w:fill="FFFFFF"/>
          <w:lang w:val="uk-UA"/>
        </w:rPr>
        <w:t>я потреби здійснення нерегулярних перевезень пасажирів (на виконання цільових галузевих програм Менської міської ради, з метою реалізації соціально-культурних, туристичних, освітніх та інших напрямів діяльності громади) допускається підвезення пасажирів до</w:t>
      </w:r>
      <w:r>
        <w:rPr>
          <w:sz w:val="28"/>
          <w:szCs w:val="28"/>
          <w:shd w:val="clear" w:color="auto" w:fill="FFFFFF"/>
          <w:lang w:val="uk-UA"/>
        </w:rPr>
        <w:t xml:space="preserve"> місця призначення та в зворотному напрямку шкільними автобусами;</w:t>
      </w:r>
    </w:p>
    <w:p w:rsidR="004B6C36" w:rsidRDefault="009B3639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  <w:lang w:val="uk-UA"/>
        </w:rPr>
        <w:t>- нерегулярні перевезення, які здійснюються на замовлення Менської міської ради, в рамках реалізації Програми підвищення обороноздатності та безпеки населених пунктів Менської міської терито</w:t>
      </w:r>
      <w:r>
        <w:rPr>
          <w:sz w:val="28"/>
          <w:szCs w:val="28"/>
          <w:shd w:val="clear" w:color="auto" w:fill="FFFFFF"/>
          <w:lang w:val="uk-UA"/>
        </w:rPr>
        <w:t>ріальної громади в умовах воєнного стану та інших цільових програм.</w:t>
      </w:r>
    </w:p>
    <w:p w:rsidR="004B6C36" w:rsidRDefault="009B3639">
      <w:pPr>
        <w:ind w:left="-15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Належна організація підвозу учасників освітнього процесу сільської місцевості, а також, в окремих випадках, в разі наявності великої кількості учнів міської місцевості, що проживають від з</w:t>
      </w:r>
      <w:r>
        <w:rPr>
          <w:sz w:val="28"/>
          <w:szCs w:val="28"/>
          <w:lang w:val="uk-UA"/>
        </w:rPr>
        <w:t>акладу освіти на відстані понад 2 км (за межею пішохідної доступності), згідно затвердженого Паспорта автобусного маршруту</w:t>
      </w:r>
      <w:r>
        <w:rPr>
          <w:color w:val="C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 закладів освіти сприятиме створенню спроможної освітньої мережі закладів освіти, створенню умов для безпеки дітей, збереженню їх з</w:t>
      </w:r>
      <w:r>
        <w:rPr>
          <w:sz w:val="28"/>
          <w:szCs w:val="28"/>
          <w:lang w:val="uk-UA"/>
        </w:rPr>
        <w:t>доров’я, ефективному використанню бюджетних коштів, кадрового потенціалу педагогічних працівників, удосконаленню мережі закладів освіти, а також розширить можливості для гурткової та позакласної роботи.</w:t>
      </w:r>
    </w:p>
    <w:p w:rsidR="004B6C36" w:rsidRDefault="009B3639">
      <w:pPr>
        <w:ind w:right="141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Продовження практики цільового придбання автобусів для підвезення учнів, вихованців та педагогічних працівників до закладів освіти (місця навчання, роботи) та у зворотному напрямку (до місця проживання) дозволить раціональніше використовувати виділені для </w:t>
      </w:r>
      <w:r>
        <w:rPr>
          <w:sz w:val="28"/>
          <w:szCs w:val="28"/>
          <w:lang w:val="uk-UA"/>
        </w:rPr>
        <w:t xml:space="preserve">цього бюджетні кошти та забезпечить стабільність і організованість перевезень учасників освітнього процесу. </w:t>
      </w:r>
    </w:p>
    <w:p w:rsidR="004B6C36" w:rsidRDefault="009B3639">
      <w:pPr>
        <w:ind w:right="141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Заходи реалізації програми «Шкільний автобус» - це комплекс організаційних, фінансових та логістичних дій, спрямованих на забезпечення безпечного, </w:t>
      </w:r>
      <w:r>
        <w:rPr>
          <w:sz w:val="28"/>
          <w:szCs w:val="28"/>
          <w:lang w:val="uk-UA"/>
        </w:rPr>
        <w:t>комфортного та безоплатного підвезення учасників освітнього процесу та педагогічних працівників до закладів освіти (місця навчання, роботи) та у зворотному напрямку (до місця проживання).</w:t>
      </w:r>
    </w:p>
    <w:p w:rsidR="004B6C36" w:rsidRDefault="009B3639">
      <w:pPr>
        <w:ind w:right="141" w:firstLine="567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Основними заходами  Програми є:</w:t>
      </w:r>
    </w:p>
    <w:p w:rsidR="004B6C36" w:rsidRDefault="009B3639">
      <w:pPr>
        <w:ind w:right="141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закупівля транспортних засобів: пр</w:t>
      </w:r>
      <w:r>
        <w:rPr>
          <w:sz w:val="28"/>
          <w:szCs w:val="28"/>
          <w:lang w:val="uk-UA"/>
        </w:rPr>
        <w:t xml:space="preserve">идбання шкільних автобусів, заміна старих зношених шкільних автобусів за рахунок коштів державного та </w:t>
      </w:r>
      <w:r>
        <w:rPr>
          <w:sz w:val="28"/>
          <w:szCs w:val="28"/>
          <w:lang w:val="uk-UA"/>
        </w:rPr>
        <w:lastRenderedPageBreak/>
        <w:t xml:space="preserve">місцевих бюджетів, а також інших джерел фінансування, не заборонених законодавством; </w:t>
      </w:r>
    </w:p>
    <w:p w:rsidR="004B6C36" w:rsidRDefault="009B3639">
      <w:pPr>
        <w:ind w:right="141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фінансове забезпечення: визначення обсягів фінансування заходів пр</w:t>
      </w:r>
      <w:r>
        <w:rPr>
          <w:sz w:val="28"/>
          <w:szCs w:val="28"/>
          <w:lang w:val="uk-UA"/>
        </w:rPr>
        <w:t>ограми в місцевому бюджеті щороку, виходячи з реальних потреб та можливостей;</w:t>
      </w:r>
    </w:p>
    <w:p w:rsidR="004B6C36" w:rsidRDefault="009B3639">
      <w:pPr>
        <w:ind w:right="141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планування та маршрутизація: розробка та затвердження оптимальних і безпечних маршрутів руху шкільних автобусів;</w:t>
      </w:r>
    </w:p>
    <w:p w:rsidR="004B6C36" w:rsidRDefault="009B3639">
      <w:pPr>
        <w:ind w:right="141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цільове використання шкільних автобусів та належна експлуатац</w:t>
      </w:r>
      <w:r>
        <w:rPr>
          <w:sz w:val="28"/>
          <w:szCs w:val="28"/>
          <w:lang w:val="uk-UA"/>
        </w:rPr>
        <w:t>ія закладами освіти Менської міської ради наявного парку автобусів, придбаних в минулих роках за відповідною державною та місцевою програмами;</w:t>
      </w:r>
    </w:p>
    <w:p w:rsidR="004B6C36" w:rsidRDefault="009B3639">
      <w:pPr>
        <w:ind w:right="141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організація перевезень: забезпечення щоденного підвезення учасників освітнього процесу та педагогічних працівни</w:t>
      </w:r>
      <w:r>
        <w:rPr>
          <w:sz w:val="28"/>
          <w:szCs w:val="28"/>
          <w:lang w:val="uk-UA"/>
        </w:rPr>
        <w:t>ків</w:t>
      </w:r>
      <w:r>
        <w:rPr>
          <w:color w:val="7030A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 закладів освіти (місця навчання, роботи) та у зворотному напрямку (до місця проживання);</w:t>
      </w:r>
    </w:p>
    <w:p w:rsidR="004B6C36" w:rsidRDefault="009B3639">
      <w:pPr>
        <w:ind w:right="141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контроль за безпекою: контроль за дотриманням правил перевезення учасників освітнього процесу, правил дорожнього руху та інших вимог законодавства, що здійсню</w:t>
      </w:r>
      <w:r>
        <w:rPr>
          <w:sz w:val="28"/>
          <w:szCs w:val="28"/>
          <w:lang w:val="uk-UA"/>
        </w:rPr>
        <w:t>ється керівництвом закладів освіти, які відповідають за підвезення;</w:t>
      </w:r>
    </w:p>
    <w:p w:rsidR="004B6C36" w:rsidRDefault="009B3639">
      <w:pPr>
        <w:ind w:right="141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безпека пасажирів: перевезення учасників освітнього процесу має здійснюватися з дотриманням правил, які передбачають обмеження максимальної кількості пасажирів відповідно до технічних ха</w:t>
      </w:r>
      <w:r>
        <w:rPr>
          <w:sz w:val="28"/>
          <w:szCs w:val="28"/>
          <w:lang w:val="uk-UA"/>
        </w:rPr>
        <w:t>рактеристик автобуса;</w:t>
      </w:r>
    </w:p>
    <w:p w:rsidR="004B6C36" w:rsidRDefault="009B3639">
      <w:pPr>
        <w:ind w:right="141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proofErr w:type="spellStart"/>
      <w:r>
        <w:rPr>
          <w:sz w:val="28"/>
          <w:szCs w:val="28"/>
          <w:lang w:val="uk-UA"/>
        </w:rPr>
        <w:t>інклюзивність</w:t>
      </w:r>
      <w:proofErr w:type="spellEnd"/>
      <w:r>
        <w:rPr>
          <w:sz w:val="28"/>
          <w:szCs w:val="28"/>
          <w:lang w:val="uk-UA"/>
        </w:rPr>
        <w:t xml:space="preserve">: Програма надає можливість дітям з особливими освітніми потребами відвідувати заклади освіти, незалежно від місця проживання. </w:t>
      </w:r>
    </w:p>
    <w:p w:rsidR="004B6C36" w:rsidRDefault="009B3639">
      <w:pPr>
        <w:ind w:right="141" w:firstLine="567"/>
        <w:jc w:val="both"/>
        <w:rPr>
          <w:sz w:val="18"/>
          <w:szCs w:val="18"/>
          <w:lang w:val="uk-UA"/>
        </w:rPr>
      </w:pPr>
      <w:r>
        <w:rPr>
          <w:sz w:val="28"/>
          <w:szCs w:val="28"/>
          <w:lang w:val="uk-UA"/>
        </w:rPr>
        <w:t xml:space="preserve">У ході реалізації Програми планується придбати, за  кошти </w:t>
      </w:r>
      <w:r>
        <w:rPr>
          <w:bCs/>
          <w:sz w:val="28"/>
          <w:szCs w:val="28"/>
          <w:lang w:val="uk-UA"/>
        </w:rPr>
        <w:t>субвенції з державного бюджету мі</w:t>
      </w:r>
      <w:r>
        <w:rPr>
          <w:bCs/>
          <w:sz w:val="28"/>
          <w:szCs w:val="28"/>
          <w:lang w:val="uk-UA"/>
        </w:rPr>
        <w:t xml:space="preserve">сцевим бюджетам на реалізацію публічного інвестиційного </w:t>
      </w:r>
      <w:proofErr w:type="spellStart"/>
      <w:r>
        <w:rPr>
          <w:bCs/>
          <w:sz w:val="28"/>
          <w:szCs w:val="28"/>
          <w:lang w:val="uk-UA"/>
        </w:rPr>
        <w:t>проєкту</w:t>
      </w:r>
      <w:proofErr w:type="spellEnd"/>
      <w:r>
        <w:rPr>
          <w:bCs/>
          <w:sz w:val="28"/>
          <w:szCs w:val="28"/>
          <w:lang w:val="uk-UA"/>
        </w:rPr>
        <w:t xml:space="preserve"> на безперешкодний доступ до якісної освіти - шкільні автобуси та  </w:t>
      </w:r>
      <w:proofErr w:type="spellStart"/>
      <w:r>
        <w:rPr>
          <w:bCs/>
          <w:sz w:val="28"/>
          <w:szCs w:val="28"/>
          <w:lang w:val="uk-UA"/>
        </w:rPr>
        <w:t>співфінансування</w:t>
      </w:r>
      <w:proofErr w:type="spellEnd"/>
      <w:r>
        <w:rPr>
          <w:bCs/>
          <w:sz w:val="28"/>
          <w:szCs w:val="28"/>
          <w:lang w:val="uk-UA"/>
        </w:rPr>
        <w:t xml:space="preserve"> з бюджету Менської  міської  територіальної  громади,</w:t>
      </w:r>
      <w:r>
        <w:rPr>
          <w:sz w:val="28"/>
          <w:szCs w:val="28"/>
          <w:lang w:val="uk-UA"/>
        </w:rPr>
        <w:t xml:space="preserve"> 3 транспортні засоби (автобуси) для здійснення безпереб</w:t>
      </w:r>
      <w:r>
        <w:rPr>
          <w:sz w:val="28"/>
          <w:szCs w:val="28"/>
          <w:lang w:val="uk-UA"/>
        </w:rPr>
        <w:t xml:space="preserve">ійного підвезення учнів, вихованців та  педагогічних  працівників до закладів освіти Менської міської ради. </w:t>
      </w:r>
    </w:p>
    <w:p w:rsidR="004B6C36" w:rsidRDefault="004B6C36">
      <w:pPr>
        <w:ind w:right="141" w:firstLine="567"/>
        <w:jc w:val="both"/>
        <w:rPr>
          <w:b/>
          <w:sz w:val="18"/>
          <w:szCs w:val="18"/>
          <w:lang w:val="uk-UA"/>
        </w:rPr>
      </w:pPr>
    </w:p>
    <w:p w:rsidR="004B6C36" w:rsidRDefault="009B3639">
      <w:pPr>
        <w:ind w:right="141" w:firstLine="56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5. Очікувані результати виконання Програми</w:t>
      </w:r>
    </w:p>
    <w:p w:rsidR="004B6C36" w:rsidRDefault="004B6C36">
      <w:pPr>
        <w:ind w:right="141" w:firstLine="567"/>
        <w:jc w:val="both"/>
        <w:rPr>
          <w:sz w:val="18"/>
          <w:szCs w:val="18"/>
        </w:rPr>
      </w:pPr>
    </w:p>
    <w:p w:rsidR="004B6C36" w:rsidRDefault="009B3639">
      <w:pPr>
        <w:ind w:right="141" w:firstLine="567"/>
        <w:jc w:val="both"/>
        <w:rPr>
          <w:sz w:val="28"/>
          <w:szCs w:val="28"/>
        </w:rPr>
      </w:pPr>
      <w:r>
        <w:rPr>
          <w:sz w:val="18"/>
          <w:szCs w:val="18"/>
        </w:rPr>
        <w:t xml:space="preserve"> </w:t>
      </w:r>
      <w:proofErr w:type="spellStart"/>
      <w:r>
        <w:rPr>
          <w:sz w:val="28"/>
          <w:szCs w:val="28"/>
        </w:rPr>
        <w:t>Виконання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надасть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можливість</w:t>
      </w:r>
      <w:proofErr w:type="spellEnd"/>
      <w:r>
        <w:rPr>
          <w:sz w:val="28"/>
          <w:szCs w:val="28"/>
        </w:rPr>
        <w:t xml:space="preserve">: </w:t>
      </w:r>
    </w:p>
    <w:p w:rsidR="004B6C36" w:rsidRDefault="009B3639">
      <w:pPr>
        <w:ind w:right="141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здійснювати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стовідсотковий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28"/>
          <w:szCs w:val="28"/>
        </w:rPr>
        <w:t>безперебійний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ідвіз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учнів</w:t>
      </w:r>
      <w:proofErr w:type="spellEnd"/>
      <w:r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 xml:space="preserve">вихованців </w:t>
      </w:r>
      <w:proofErr w:type="spellStart"/>
      <w:r>
        <w:rPr>
          <w:sz w:val="28"/>
          <w:szCs w:val="28"/>
        </w:rPr>
        <w:t>педагогічних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працівників</w:t>
      </w:r>
      <w:proofErr w:type="spellEnd"/>
      <w:r>
        <w:rPr>
          <w:sz w:val="28"/>
          <w:szCs w:val="28"/>
          <w:lang w:val="uk-UA"/>
        </w:rPr>
        <w:t xml:space="preserve"> до закладів освіти (місця навчання, роботи) та у зворотному напрямку (до місця проживання);</w:t>
      </w:r>
    </w:p>
    <w:p w:rsidR="004B6C36" w:rsidRDefault="009B3639">
      <w:pPr>
        <w:ind w:right="14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придбати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шкільні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автобуси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поповнення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оновлення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існуючого</w:t>
      </w:r>
      <w:proofErr w:type="spellEnd"/>
      <w:r>
        <w:rPr>
          <w:sz w:val="28"/>
          <w:szCs w:val="28"/>
        </w:rPr>
        <w:t xml:space="preserve"> парку </w:t>
      </w:r>
      <w:proofErr w:type="spellStart"/>
      <w:r>
        <w:rPr>
          <w:sz w:val="28"/>
          <w:szCs w:val="28"/>
        </w:rPr>
        <w:t>шкільних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автобусі</w:t>
      </w:r>
      <w:proofErr w:type="gramStart"/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>;</w:t>
      </w:r>
    </w:p>
    <w:p w:rsidR="004B6C36" w:rsidRDefault="009B3639">
      <w:pPr>
        <w:ind w:left="-1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  <w:lang w:val="uk-UA"/>
        </w:rPr>
        <w:t xml:space="preserve">гарантувати </w:t>
      </w:r>
      <w:proofErr w:type="spellStart"/>
      <w:proofErr w:type="gramStart"/>
      <w:r>
        <w:rPr>
          <w:sz w:val="28"/>
          <w:szCs w:val="28"/>
        </w:rPr>
        <w:t>соц</w:t>
      </w:r>
      <w:proofErr w:type="gramEnd"/>
      <w:r>
        <w:rPr>
          <w:sz w:val="28"/>
          <w:szCs w:val="28"/>
        </w:rPr>
        <w:t>іальний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захист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учас</w:t>
      </w:r>
      <w:r>
        <w:rPr>
          <w:sz w:val="28"/>
          <w:szCs w:val="28"/>
        </w:rPr>
        <w:t>ників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освітнього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процесу</w:t>
      </w:r>
      <w:proofErr w:type="spellEnd"/>
      <w:r>
        <w:rPr>
          <w:sz w:val="28"/>
          <w:szCs w:val="28"/>
          <w:lang w:val="uk-UA"/>
        </w:rPr>
        <w:t>, шляхом створення умов для забезпечення конституційних прав громадян на якісну освіту, включно й для дітей з обмеженими фізичними можливостями</w:t>
      </w:r>
      <w:r>
        <w:rPr>
          <w:sz w:val="28"/>
          <w:szCs w:val="28"/>
        </w:rPr>
        <w:t>;</w:t>
      </w:r>
    </w:p>
    <w:p w:rsidR="004B6C36" w:rsidRDefault="009B3639">
      <w:pPr>
        <w:ind w:right="14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створити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оптимальну</w:t>
      </w:r>
      <w:proofErr w:type="spellEnd"/>
      <w:r>
        <w:rPr>
          <w:sz w:val="28"/>
          <w:szCs w:val="28"/>
        </w:rPr>
        <w:t xml:space="preserve"> мережу </w:t>
      </w:r>
      <w:proofErr w:type="spellStart"/>
      <w:r>
        <w:rPr>
          <w:sz w:val="28"/>
          <w:szCs w:val="28"/>
        </w:rPr>
        <w:t>закладів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освіти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gramStart"/>
      <w:r>
        <w:rPr>
          <w:sz w:val="28"/>
          <w:szCs w:val="28"/>
          <w:lang w:val="uk-UA"/>
        </w:rPr>
        <w:t>у</w:t>
      </w:r>
      <w:proofErr w:type="gramEnd"/>
      <w:r>
        <w:rPr>
          <w:sz w:val="28"/>
          <w:szCs w:val="28"/>
          <w:lang w:val="uk-UA"/>
        </w:rPr>
        <w:t xml:space="preserve"> сільській місцевості</w:t>
      </w:r>
      <w:r>
        <w:rPr>
          <w:sz w:val="28"/>
          <w:szCs w:val="28"/>
        </w:rPr>
        <w:t xml:space="preserve">; </w:t>
      </w:r>
    </w:p>
    <w:p w:rsidR="004B6C36" w:rsidRDefault="009B3639">
      <w:pPr>
        <w:ind w:right="141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lastRenderedPageBreak/>
        <w:t xml:space="preserve">- </w:t>
      </w:r>
      <w:r>
        <w:rPr>
          <w:sz w:val="28"/>
          <w:szCs w:val="28"/>
          <w:lang w:val="uk-UA"/>
        </w:rPr>
        <w:t xml:space="preserve">створити умови </w:t>
      </w:r>
      <w:r>
        <w:rPr>
          <w:sz w:val="28"/>
          <w:szCs w:val="28"/>
          <w:lang w:val="uk-UA"/>
        </w:rPr>
        <w:t xml:space="preserve">для забезпечення </w:t>
      </w:r>
      <w:proofErr w:type="spellStart"/>
      <w:r>
        <w:rPr>
          <w:sz w:val="28"/>
          <w:szCs w:val="28"/>
        </w:rPr>
        <w:t>регулярн</w:t>
      </w:r>
      <w:r>
        <w:rPr>
          <w:sz w:val="28"/>
          <w:szCs w:val="28"/>
          <w:lang w:val="uk-UA"/>
        </w:rPr>
        <w:t>ого</w:t>
      </w:r>
      <w:proofErr w:type="spellEnd"/>
      <w:r>
        <w:rPr>
          <w:sz w:val="28"/>
          <w:szCs w:val="28"/>
          <w:lang w:val="uk-UA"/>
        </w:rPr>
        <w:t xml:space="preserve"> та безоплатного 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ідвезення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учасників освітнього процесу та педагогічних працівників до закладів освіти (місця навчання, роботи) та у зворотному напрямку (до місця проживання);</w:t>
      </w:r>
    </w:p>
    <w:p w:rsidR="004B6C36" w:rsidRPr="006E6D26" w:rsidRDefault="009B3639">
      <w:pPr>
        <w:ind w:right="141" w:firstLine="567"/>
        <w:jc w:val="both"/>
        <w:rPr>
          <w:sz w:val="28"/>
          <w:szCs w:val="28"/>
          <w:lang w:val="uk-UA"/>
        </w:rPr>
      </w:pPr>
      <w:r w:rsidRPr="006E6D26">
        <w:rPr>
          <w:sz w:val="28"/>
          <w:szCs w:val="28"/>
          <w:lang w:val="uk-UA"/>
        </w:rPr>
        <w:t>- поліпшити якість освітніх послуг, ефективно вико</w:t>
      </w:r>
      <w:r w:rsidRPr="006E6D26">
        <w:rPr>
          <w:sz w:val="28"/>
          <w:szCs w:val="28"/>
          <w:lang w:val="uk-UA"/>
        </w:rPr>
        <w:t>ристовувати наявну матеріально</w:t>
      </w:r>
      <w:r>
        <w:rPr>
          <w:sz w:val="28"/>
          <w:szCs w:val="28"/>
          <w:lang w:val="uk-UA"/>
        </w:rPr>
        <w:t>-</w:t>
      </w:r>
      <w:r w:rsidRPr="006E6D26">
        <w:rPr>
          <w:sz w:val="28"/>
          <w:szCs w:val="28"/>
          <w:lang w:val="uk-UA"/>
        </w:rPr>
        <w:t xml:space="preserve">технічну базу, кадровий потенціал педагогічних працівників, фінансові можливості освітянської галузі; </w:t>
      </w:r>
    </w:p>
    <w:p w:rsidR="004B6C36" w:rsidRDefault="009B3639">
      <w:pPr>
        <w:ind w:right="14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поновити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поліпшити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техн</w:t>
      </w:r>
      <w:proofErr w:type="gramEnd"/>
      <w:r>
        <w:rPr>
          <w:sz w:val="28"/>
          <w:szCs w:val="28"/>
        </w:rPr>
        <w:t>ічний</w:t>
      </w:r>
      <w:proofErr w:type="spellEnd"/>
      <w:r>
        <w:rPr>
          <w:sz w:val="28"/>
          <w:szCs w:val="28"/>
        </w:rPr>
        <w:t xml:space="preserve"> стан </w:t>
      </w:r>
      <w:proofErr w:type="spellStart"/>
      <w:r>
        <w:rPr>
          <w:sz w:val="28"/>
          <w:szCs w:val="28"/>
        </w:rPr>
        <w:t>автотранспортних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засобів</w:t>
      </w:r>
      <w:proofErr w:type="spellEnd"/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рахунок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коштів</w:t>
      </w:r>
      <w:proofErr w:type="spellEnd"/>
      <w:r>
        <w:rPr>
          <w:sz w:val="28"/>
          <w:szCs w:val="28"/>
          <w:lang w:val="uk-UA"/>
        </w:rPr>
        <w:t xml:space="preserve"> бюджету Менської міської територіальної </w:t>
      </w:r>
      <w:r>
        <w:rPr>
          <w:sz w:val="28"/>
          <w:szCs w:val="28"/>
          <w:lang w:val="uk-UA"/>
        </w:rPr>
        <w:t>громади та інших коштів, не заборонених чинним законодавством України.</w:t>
      </w:r>
      <w:r>
        <w:rPr>
          <w:sz w:val="28"/>
          <w:szCs w:val="28"/>
        </w:rPr>
        <w:t xml:space="preserve">  </w:t>
      </w:r>
    </w:p>
    <w:p w:rsidR="004B6C36" w:rsidRDefault="004B6C36">
      <w:pPr>
        <w:ind w:right="141" w:firstLine="567"/>
        <w:rPr>
          <w:b/>
          <w:bCs/>
          <w:sz w:val="28"/>
          <w:szCs w:val="28"/>
          <w:lang w:val="uk-UA"/>
        </w:rPr>
      </w:pPr>
    </w:p>
    <w:p w:rsidR="004B6C36" w:rsidRDefault="009B3639">
      <w:pPr>
        <w:ind w:right="141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6. Обсяги та джерела фінансування Програми</w:t>
      </w:r>
    </w:p>
    <w:p w:rsidR="004B6C36" w:rsidRDefault="004B6C36">
      <w:pPr>
        <w:ind w:left="1494" w:right="141"/>
        <w:rPr>
          <w:b/>
          <w:bCs/>
          <w:sz w:val="28"/>
          <w:szCs w:val="28"/>
          <w:lang w:val="uk-UA"/>
        </w:rPr>
      </w:pPr>
    </w:p>
    <w:p w:rsidR="004B6C36" w:rsidRDefault="009B3639">
      <w:pPr>
        <w:ind w:right="141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Фінансування заходів Програми здійснюється за рахунок коштів бюджету  Менської міської територіальної громади в межах бюджетних асигнувань</w:t>
      </w:r>
      <w:r>
        <w:rPr>
          <w:sz w:val="28"/>
          <w:szCs w:val="28"/>
          <w:lang w:val="uk-UA"/>
        </w:rPr>
        <w:t xml:space="preserve">, а також за рахунок коштів </w:t>
      </w:r>
      <w:r>
        <w:rPr>
          <w:bCs/>
          <w:sz w:val="28"/>
          <w:szCs w:val="28"/>
          <w:lang w:val="uk-UA"/>
        </w:rPr>
        <w:t xml:space="preserve">субвенції з державного бюджету місцевим бюджетам на реалізацію публічного інвестиційного </w:t>
      </w:r>
      <w:proofErr w:type="spellStart"/>
      <w:r>
        <w:rPr>
          <w:bCs/>
          <w:sz w:val="28"/>
          <w:szCs w:val="28"/>
          <w:lang w:val="uk-UA"/>
        </w:rPr>
        <w:t>проєкту</w:t>
      </w:r>
      <w:proofErr w:type="spellEnd"/>
      <w:r>
        <w:rPr>
          <w:bCs/>
          <w:sz w:val="28"/>
          <w:szCs w:val="28"/>
          <w:lang w:val="uk-UA"/>
        </w:rPr>
        <w:t xml:space="preserve"> на безперешкодний доступ до якісної освіти - шкільні автобуси</w:t>
      </w:r>
      <w:r>
        <w:rPr>
          <w:sz w:val="28"/>
          <w:szCs w:val="28"/>
          <w:lang w:val="uk-UA"/>
        </w:rPr>
        <w:t xml:space="preserve"> та інших коштів, не заборонених чинним законодавством України.  </w:t>
      </w:r>
    </w:p>
    <w:p w:rsidR="004B6C36" w:rsidRDefault="009B3639">
      <w:pPr>
        <w:ind w:right="141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П</w:t>
      </w:r>
      <w:proofErr w:type="spellStart"/>
      <w:r>
        <w:rPr>
          <w:sz w:val="28"/>
          <w:szCs w:val="28"/>
          <w:lang w:val="uk-UA"/>
        </w:rPr>
        <w:t>рог</w:t>
      </w:r>
      <w:r>
        <w:rPr>
          <w:sz w:val="28"/>
          <w:szCs w:val="28"/>
          <w:lang w:val="uk-UA"/>
        </w:rPr>
        <w:t>нозований</w:t>
      </w:r>
      <w:proofErr w:type="spellEnd"/>
      <w:r>
        <w:rPr>
          <w:sz w:val="28"/>
          <w:szCs w:val="28"/>
          <w:lang w:val="uk-UA"/>
        </w:rPr>
        <w:t xml:space="preserve"> обсяг видатків, що планується залучити для реалізації Програми в частині придбання транспортних засобів, передбачається у сумі 11550,00 тис. </w:t>
      </w:r>
      <w:proofErr w:type="spellStart"/>
      <w:r>
        <w:rPr>
          <w:sz w:val="28"/>
          <w:szCs w:val="28"/>
          <w:lang w:val="uk-UA"/>
        </w:rPr>
        <w:t>грн</w:t>
      </w:r>
      <w:proofErr w:type="spellEnd"/>
      <w:r>
        <w:rPr>
          <w:sz w:val="28"/>
          <w:szCs w:val="28"/>
          <w:lang w:val="uk-UA"/>
        </w:rPr>
        <w:t xml:space="preserve"> (додаток 1 до Програми), а  саме: 202</w:t>
      </w:r>
      <w:r>
        <w:rPr>
          <w:sz w:val="28"/>
          <w:szCs w:val="28"/>
        </w:rPr>
        <w:t>6</w:t>
      </w:r>
      <w:r>
        <w:rPr>
          <w:sz w:val="28"/>
          <w:szCs w:val="28"/>
          <w:lang w:val="uk-UA"/>
        </w:rPr>
        <w:t xml:space="preserve"> </w:t>
      </w:r>
      <w:proofErr w:type="gramStart"/>
      <w:r>
        <w:rPr>
          <w:sz w:val="28"/>
          <w:szCs w:val="28"/>
          <w:lang w:val="uk-UA"/>
        </w:rPr>
        <w:t>р</w:t>
      </w:r>
      <w:proofErr w:type="gramEnd"/>
      <w:r>
        <w:rPr>
          <w:sz w:val="28"/>
          <w:szCs w:val="28"/>
          <w:lang w:val="uk-UA"/>
        </w:rPr>
        <w:t xml:space="preserve">ік – </w:t>
      </w:r>
      <w:r>
        <w:rPr>
          <w:sz w:val="28"/>
          <w:szCs w:val="28"/>
        </w:rPr>
        <w:t>5 550</w:t>
      </w:r>
      <w:r>
        <w:rPr>
          <w:sz w:val="28"/>
          <w:szCs w:val="28"/>
          <w:lang w:val="uk-UA"/>
        </w:rPr>
        <w:t xml:space="preserve">,00 </w:t>
      </w:r>
      <w:proofErr w:type="spellStart"/>
      <w:r>
        <w:rPr>
          <w:sz w:val="28"/>
          <w:szCs w:val="28"/>
          <w:lang w:val="uk-UA"/>
        </w:rPr>
        <w:t>тис.грн</w:t>
      </w:r>
      <w:proofErr w:type="spellEnd"/>
      <w:r>
        <w:rPr>
          <w:sz w:val="28"/>
          <w:szCs w:val="28"/>
          <w:lang w:val="uk-UA"/>
        </w:rPr>
        <w:t xml:space="preserve">., 2027 рік – 3000,00 </w:t>
      </w:r>
      <w:proofErr w:type="spellStart"/>
      <w:r>
        <w:rPr>
          <w:sz w:val="28"/>
          <w:szCs w:val="28"/>
          <w:lang w:val="uk-UA"/>
        </w:rPr>
        <w:t>тис.грн</w:t>
      </w:r>
      <w:proofErr w:type="spellEnd"/>
      <w:r>
        <w:rPr>
          <w:sz w:val="28"/>
          <w:szCs w:val="28"/>
          <w:lang w:val="uk-UA"/>
        </w:rPr>
        <w:t>.,  2028 рі</w:t>
      </w:r>
      <w:r>
        <w:rPr>
          <w:sz w:val="28"/>
          <w:szCs w:val="28"/>
          <w:lang w:val="uk-UA"/>
        </w:rPr>
        <w:t>к – 3000,00 тис. грн.</w:t>
      </w:r>
    </w:p>
    <w:p w:rsidR="004B6C36" w:rsidRDefault="009B3639">
      <w:pPr>
        <w:ind w:right="14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Ресурсне забезпечення Програми наведено в додатку 2.</w:t>
      </w:r>
    </w:p>
    <w:p w:rsidR="004B6C36" w:rsidRDefault="009B3639">
      <w:pPr>
        <w:ind w:right="141"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</w:t>
      </w:r>
      <w:r>
        <w:rPr>
          <w:b/>
          <w:bCs/>
          <w:sz w:val="28"/>
          <w:szCs w:val="28"/>
          <w:lang w:val="uk-UA"/>
        </w:rPr>
        <w:tab/>
      </w:r>
    </w:p>
    <w:p w:rsidR="004B6C36" w:rsidRDefault="009B3639">
      <w:pPr>
        <w:ind w:right="141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7</w:t>
      </w:r>
      <w:r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Строки та </w:t>
      </w:r>
      <w:proofErr w:type="spellStart"/>
      <w:r>
        <w:rPr>
          <w:b/>
          <w:bCs/>
          <w:sz w:val="28"/>
          <w:szCs w:val="28"/>
        </w:rPr>
        <w:t>етапи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виконання Програми</w:t>
      </w:r>
    </w:p>
    <w:p w:rsidR="004B6C36" w:rsidRDefault="004B6C36">
      <w:pPr>
        <w:ind w:right="141"/>
        <w:jc w:val="center"/>
        <w:rPr>
          <w:b/>
          <w:bCs/>
          <w:sz w:val="28"/>
          <w:szCs w:val="28"/>
          <w:lang w:val="uk-UA"/>
        </w:rPr>
      </w:pPr>
    </w:p>
    <w:p w:rsidR="004B6C36" w:rsidRDefault="009B3639">
      <w:pPr>
        <w:ind w:right="141"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Програма буде виконуватись протягом 2026-2028 років.</w:t>
      </w:r>
    </w:p>
    <w:p w:rsidR="004B6C36" w:rsidRDefault="004B6C36">
      <w:pPr>
        <w:ind w:right="141" w:firstLine="709"/>
        <w:jc w:val="both"/>
        <w:rPr>
          <w:sz w:val="28"/>
          <w:szCs w:val="28"/>
          <w:lang w:val="uk-UA"/>
        </w:rPr>
      </w:pPr>
    </w:p>
    <w:p w:rsidR="004B6C36" w:rsidRDefault="009B3639">
      <w:pPr>
        <w:ind w:right="14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8.</w:t>
      </w:r>
      <w:r>
        <w:rPr>
          <w:b/>
          <w:bCs/>
          <w:sz w:val="28"/>
          <w:szCs w:val="28"/>
          <w:lang w:val="uk-UA"/>
        </w:rPr>
        <w:t xml:space="preserve"> </w:t>
      </w:r>
      <w:proofErr w:type="spellStart"/>
      <w:r>
        <w:rPr>
          <w:b/>
          <w:bCs/>
          <w:sz w:val="28"/>
          <w:szCs w:val="28"/>
        </w:rPr>
        <w:t>Координація</w:t>
      </w:r>
      <w:proofErr w:type="spellEnd"/>
      <w:r>
        <w:rPr>
          <w:b/>
          <w:bCs/>
          <w:sz w:val="28"/>
          <w:szCs w:val="28"/>
        </w:rPr>
        <w:t xml:space="preserve"> та </w:t>
      </w:r>
      <w:proofErr w:type="gramStart"/>
      <w:r>
        <w:rPr>
          <w:b/>
          <w:bCs/>
          <w:sz w:val="28"/>
          <w:szCs w:val="28"/>
        </w:rPr>
        <w:t>контроль за</w:t>
      </w:r>
      <w:proofErr w:type="gramEnd"/>
      <w:r>
        <w:rPr>
          <w:b/>
          <w:bCs/>
          <w:sz w:val="28"/>
          <w:szCs w:val="28"/>
        </w:rPr>
        <w:t xml:space="preserve"> ходом </w:t>
      </w:r>
      <w:proofErr w:type="spellStart"/>
      <w:r>
        <w:rPr>
          <w:b/>
          <w:bCs/>
          <w:sz w:val="28"/>
          <w:szCs w:val="28"/>
        </w:rPr>
        <w:t>виконання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Програми</w:t>
      </w:r>
      <w:proofErr w:type="spellEnd"/>
    </w:p>
    <w:p w:rsidR="004B6C36" w:rsidRDefault="004B6C36">
      <w:pPr>
        <w:pStyle w:val="aff6"/>
        <w:spacing w:line="225" w:lineRule="atLeast"/>
        <w:ind w:right="14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B6C36" w:rsidRDefault="009B3639">
      <w:pPr>
        <w:pStyle w:val="aff6"/>
        <w:spacing w:line="225" w:lineRule="atLeast"/>
        <w:ind w:right="141" w:firstLine="567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Виконання Програми здійснюється шляхом реалізації  її завдань і заходів виконавцями, зазначеними у паспорті Програми. Координатором роботи щодо виконання заходів Програми є Відділ освіти  Менської міської ради.</w:t>
      </w:r>
    </w:p>
    <w:p w:rsidR="004B6C36" w:rsidRDefault="009B3639">
      <w:pPr>
        <w:pStyle w:val="aff6"/>
        <w:spacing w:line="225" w:lineRule="atLeast"/>
        <w:ind w:right="141" w:firstLine="567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Контроль за виконанням Програми здійснюється 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>відповідною постійною  комісією Менської міської ради.</w:t>
      </w:r>
    </w:p>
    <w:p w:rsidR="004B6C36" w:rsidRDefault="004B6C36">
      <w:pPr>
        <w:pStyle w:val="aff6"/>
        <w:spacing w:line="225" w:lineRule="atLeast"/>
        <w:ind w:right="141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6E6D26" w:rsidRPr="006E6D26" w:rsidRDefault="006E6D26" w:rsidP="006E6D26">
      <w:pPr>
        <w:rPr>
          <w:sz w:val="28"/>
          <w:szCs w:val="28"/>
          <w:lang w:val="uk-UA"/>
        </w:rPr>
      </w:pPr>
      <w:r w:rsidRPr="006E6D26">
        <w:rPr>
          <w:sz w:val="28"/>
          <w:szCs w:val="28"/>
          <w:lang w:val="uk-UA"/>
        </w:rPr>
        <w:t>Начальник Відділу освіти</w:t>
      </w:r>
    </w:p>
    <w:p w:rsidR="006E6D26" w:rsidRPr="006E6D26" w:rsidRDefault="006E6D26" w:rsidP="006E6D26">
      <w:pPr>
        <w:rPr>
          <w:sz w:val="28"/>
          <w:szCs w:val="28"/>
          <w:lang w:val="uk-UA"/>
        </w:rPr>
      </w:pPr>
      <w:r w:rsidRPr="006E6D26">
        <w:rPr>
          <w:sz w:val="28"/>
          <w:szCs w:val="28"/>
          <w:lang w:val="uk-UA"/>
        </w:rPr>
        <w:t>Менської міської ради                                                           Ірина ЛУК’ЯНЕНКО</w:t>
      </w:r>
    </w:p>
    <w:p w:rsidR="006E6D26" w:rsidRDefault="006E6D26" w:rsidP="006E6D26">
      <w:pPr>
        <w:ind w:right="283"/>
        <w:rPr>
          <w:bCs/>
          <w:color w:val="000000"/>
          <w:lang w:val="uk-UA"/>
        </w:rPr>
      </w:pPr>
    </w:p>
    <w:p w:rsidR="006E6D26" w:rsidRDefault="006E6D26">
      <w:pPr>
        <w:ind w:left="4817" w:right="283" w:firstLine="709"/>
        <w:rPr>
          <w:bCs/>
          <w:color w:val="000000"/>
          <w:lang w:val="uk-UA"/>
        </w:rPr>
      </w:pPr>
    </w:p>
    <w:p w:rsidR="006E6D26" w:rsidRDefault="006E6D26">
      <w:pPr>
        <w:ind w:left="4817" w:right="283" w:firstLine="709"/>
        <w:rPr>
          <w:bCs/>
          <w:color w:val="000000"/>
          <w:lang w:val="uk-UA"/>
        </w:rPr>
      </w:pPr>
    </w:p>
    <w:p w:rsidR="006E6D26" w:rsidRDefault="006E6D26">
      <w:pPr>
        <w:ind w:left="4817" w:right="283" w:firstLine="709"/>
        <w:rPr>
          <w:bCs/>
          <w:color w:val="000000"/>
          <w:lang w:val="uk-UA"/>
        </w:rPr>
      </w:pPr>
    </w:p>
    <w:p w:rsidR="006E6D26" w:rsidRDefault="006E6D26">
      <w:pPr>
        <w:ind w:left="4817" w:right="283" w:firstLine="709"/>
        <w:rPr>
          <w:bCs/>
          <w:color w:val="000000"/>
          <w:lang w:val="uk-UA"/>
        </w:rPr>
      </w:pPr>
    </w:p>
    <w:p w:rsidR="006E6D26" w:rsidRDefault="006E6D26">
      <w:pPr>
        <w:rPr>
          <w:bCs/>
          <w:color w:val="000000"/>
          <w:lang w:val="uk-UA"/>
        </w:rPr>
      </w:pPr>
      <w:r>
        <w:rPr>
          <w:bCs/>
          <w:color w:val="000000"/>
          <w:lang w:val="uk-UA"/>
        </w:rPr>
        <w:br w:type="page"/>
      </w:r>
    </w:p>
    <w:p w:rsidR="004B6C36" w:rsidRPr="006E6D26" w:rsidRDefault="009B3639">
      <w:pPr>
        <w:ind w:left="4817" w:right="283" w:firstLine="709"/>
        <w:rPr>
          <w:bCs/>
          <w:color w:val="000000"/>
          <w:sz w:val="28"/>
          <w:szCs w:val="28"/>
        </w:rPr>
      </w:pPr>
      <w:r w:rsidRPr="006E6D26">
        <w:rPr>
          <w:bCs/>
          <w:color w:val="000000"/>
          <w:sz w:val="28"/>
          <w:szCs w:val="28"/>
          <w:lang w:val="uk-UA"/>
        </w:rPr>
        <w:t>Д</w:t>
      </w:r>
      <w:proofErr w:type="spellStart"/>
      <w:r w:rsidRPr="006E6D26">
        <w:rPr>
          <w:bCs/>
          <w:color w:val="000000"/>
          <w:sz w:val="28"/>
          <w:szCs w:val="28"/>
        </w:rPr>
        <w:t>одаток</w:t>
      </w:r>
      <w:proofErr w:type="spellEnd"/>
      <w:r w:rsidRPr="006E6D26">
        <w:rPr>
          <w:bCs/>
          <w:color w:val="000000"/>
          <w:sz w:val="28"/>
          <w:szCs w:val="28"/>
        </w:rPr>
        <w:t xml:space="preserve"> </w:t>
      </w:r>
      <w:r w:rsidRPr="006E6D26">
        <w:rPr>
          <w:bCs/>
          <w:color w:val="000000"/>
          <w:sz w:val="28"/>
          <w:szCs w:val="28"/>
          <w:lang w:val="uk-UA"/>
        </w:rPr>
        <w:t>1</w:t>
      </w:r>
      <w:r w:rsidRPr="006E6D26">
        <w:rPr>
          <w:bCs/>
          <w:color w:val="000000"/>
          <w:sz w:val="28"/>
          <w:szCs w:val="28"/>
        </w:rPr>
        <w:t xml:space="preserve"> </w:t>
      </w:r>
    </w:p>
    <w:p w:rsidR="004B6C36" w:rsidRPr="006E6D26" w:rsidRDefault="009B3639">
      <w:pPr>
        <w:ind w:left="5529" w:right="189" w:hanging="3"/>
        <w:rPr>
          <w:sz w:val="28"/>
          <w:szCs w:val="28"/>
          <w:lang w:val="uk-UA"/>
        </w:rPr>
      </w:pPr>
      <w:r w:rsidRPr="006E6D26">
        <w:rPr>
          <w:sz w:val="28"/>
          <w:szCs w:val="28"/>
        </w:rPr>
        <w:t xml:space="preserve">до </w:t>
      </w:r>
      <w:r w:rsidRPr="006E6D26">
        <w:rPr>
          <w:sz w:val="28"/>
          <w:szCs w:val="28"/>
          <w:lang w:val="uk-UA"/>
        </w:rPr>
        <w:t>Програми «Шкільний автобус» на 2026-2028 роки</w:t>
      </w:r>
    </w:p>
    <w:p w:rsidR="004B6C36" w:rsidRPr="006E6D26" w:rsidRDefault="004B6C36">
      <w:pPr>
        <w:ind w:left="6521"/>
        <w:rPr>
          <w:rFonts w:eastAsia="Calibri"/>
          <w:b/>
          <w:sz w:val="28"/>
          <w:szCs w:val="28"/>
        </w:rPr>
      </w:pPr>
    </w:p>
    <w:p w:rsidR="004B6C36" w:rsidRPr="006E6D26" w:rsidRDefault="009B3639">
      <w:pPr>
        <w:jc w:val="center"/>
        <w:rPr>
          <w:b/>
          <w:bCs/>
          <w:color w:val="000000"/>
          <w:sz w:val="28"/>
          <w:szCs w:val="28"/>
        </w:rPr>
      </w:pPr>
      <w:r w:rsidRPr="006E6D26">
        <w:rPr>
          <w:b/>
          <w:bCs/>
          <w:color w:val="000000"/>
          <w:sz w:val="28"/>
          <w:szCs w:val="28"/>
        </w:rPr>
        <w:t xml:space="preserve">РЕСУРСНЕ ЗАБЕЗПЕЧЕННЯ </w:t>
      </w:r>
    </w:p>
    <w:p w:rsidR="004B6C36" w:rsidRPr="006E6D26" w:rsidRDefault="009B3639">
      <w:pPr>
        <w:jc w:val="center"/>
        <w:rPr>
          <w:sz w:val="28"/>
          <w:szCs w:val="28"/>
          <w:lang w:val="uk-UA"/>
        </w:rPr>
      </w:pPr>
      <w:r w:rsidRPr="006E6D26">
        <w:rPr>
          <w:rFonts w:eastAsia="Calibri"/>
          <w:sz w:val="28"/>
          <w:szCs w:val="28"/>
        </w:rPr>
        <w:t>П</w:t>
      </w:r>
      <w:proofErr w:type="spellStart"/>
      <w:r w:rsidRPr="006E6D26">
        <w:rPr>
          <w:rFonts w:eastAsia="Calibri"/>
          <w:sz w:val="28"/>
          <w:szCs w:val="28"/>
          <w:lang w:val="uk-UA"/>
        </w:rPr>
        <w:t>рограми</w:t>
      </w:r>
      <w:proofErr w:type="spellEnd"/>
      <w:r w:rsidRPr="006E6D26">
        <w:rPr>
          <w:rFonts w:eastAsia="Calibri"/>
          <w:b/>
          <w:sz w:val="28"/>
          <w:szCs w:val="28"/>
          <w:lang w:val="uk-UA"/>
        </w:rPr>
        <w:t xml:space="preserve"> </w:t>
      </w:r>
      <w:r w:rsidRPr="006E6D26">
        <w:rPr>
          <w:sz w:val="28"/>
          <w:szCs w:val="28"/>
          <w:lang w:val="uk-UA"/>
        </w:rPr>
        <w:t>«Шкільний автобус» на 2026 - 2028 роки</w:t>
      </w:r>
    </w:p>
    <w:p w:rsidR="004B6C36" w:rsidRPr="006E6D26" w:rsidRDefault="009B3639">
      <w:pPr>
        <w:ind w:right="425"/>
        <w:contextualSpacing/>
        <w:jc w:val="right"/>
        <w:rPr>
          <w:color w:val="000000"/>
          <w:sz w:val="28"/>
          <w:szCs w:val="28"/>
          <w:lang w:val="uk-UA"/>
        </w:rPr>
      </w:pPr>
      <w:r w:rsidRPr="006E6D26">
        <w:rPr>
          <w:color w:val="000000"/>
          <w:sz w:val="28"/>
          <w:szCs w:val="28"/>
          <w:lang w:val="uk-UA"/>
        </w:rPr>
        <w:t xml:space="preserve">(тис. </w:t>
      </w:r>
      <w:proofErr w:type="spellStart"/>
      <w:r w:rsidRPr="006E6D26">
        <w:rPr>
          <w:color w:val="000000"/>
          <w:sz w:val="28"/>
          <w:szCs w:val="28"/>
          <w:lang w:val="uk-UA"/>
        </w:rPr>
        <w:t>грн</w:t>
      </w:r>
      <w:proofErr w:type="spellEnd"/>
      <w:r w:rsidRPr="006E6D26">
        <w:rPr>
          <w:color w:val="000000"/>
          <w:sz w:val="28"/>
          <w:szCs w:val="28"/>
          <w:lang w:val="uk-UA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1843"/>
        <w:gridCol w:w="1559"/>
        <w:gridCol w:w="1843"/>
        <w:gridCol w:w="23"/>
        <w:gridCol w:w="1678"/>
      </w:tblGrid>
      <w:tr w:rsidR="004B6C36" w:rsidRPr="006E6D26"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6C36" w:rsidRPr="006E6D26" w:rsidRDefault="009B3639">
            <w:pPr>
              <w:tabs>
                <w:tab w:val="left" w:pos="0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proofErr w:type="spellStart"/>
            <w:r w:rsidRPr="006E6D26">
              <w:rPr>
                <w:b/>
                <w:color w:val="000000"/>
                <w:sz w:val="28"/>
                <w:szCs w:val="28"/>
              </w:rPr>
              <w:t>Обсяг</w:t>
            </w:r>
            <w:proofErr w:type="spellEnd"/>
            <w:r w:rsidRPr="006E6D26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E6D26">
              <w:rPr>
                <w:b/>
                <w:color w:val="000000"/>
                <w:sz w:val="28"/>
                <w:szCs w:val="28"/>
              </w:rPr>
              <w:t>коштів</w:t>
            </w:r>
            <w:proofErr w:type="spellEnd"/>
            <w:r w:rsidRPr="006E6D26">
              <w:rPr>
                <w:b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6E6D26">
              <w:rPr>
                <w:b/>
                <w:color w:val="000000"/>
                <w:sz w:val="28"/>
                <w:szCs w:val="28"/>
              </w:rPr>
              <w:t>що</w:t>
            </w:r>
            <w:proofErr w:type="spellEnd"/>
            <w:r w:rsidRPr="006E6D26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E6D26">
              <w:rPr>
                <w:b/>
                <w:color w:val="000000"/>
                <w:sz w:val="28"/>
                <w:szCs w:val="28"/>
              </w:rPr>
              <w:t>пропонується</w:t>
            </w:r>
            <w:proofErr w:type="spellEnd"/>
            <w:r w:rsidRPr="006E6D26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E6D26">
              <w:rPr>
                <w:b/>
                <w:color w:val="000000"/>
                <w:sz w:val="28"/>
                <w:szCs w:val="28"/>
              </w:rPr>
              <w:t>залучити</w:t>
            </w:r>
            <w:proofErr w:type="spellEnd"/>
            <w:r w:rsidRPr="006E6D26">
              <w:rPr>
                <w:b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6E6D26">
              <w:rPr>
                <w:b/>
                <w:color w:val="000000"/>
                <w:sz w:val="28"/>
                <w:szCs w:val="28"/>
              </w:rPr>
              <w:t>виконання</w:t>
            </w:r>
            <w:proofErr w:type="spellEnd"/>
            <w:r w:rsidRPr="006E6D26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E6D26">
              <w:rPr>
                <w:b/>
                <w:color w:val="000000"/>
                <w:sz w:val="28"/>
                <w:szCs w:val="28"/>
              </w:rPr>
              <w:t>Програми</w:t>
            </w:r>
            <w:proofErr w:type="spellEnd"/>
          </w:p>
        </w:tc>
        <w:tc>
          <w:tcPr>
            <w:tcW w:w="5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6C36" w:rsidRPr="006E6D26" w:rsidRDefault="009B3639">
            <w:pPr>
              <w:tabs>
                <w:tab w:val="left" w:pos="0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proofErr w:type="spellStart"/>
            <w:r w:rsidRPr="006E6D26">
              <w:rPr>
                <w:b/>
                <w:color w:val="000000"/>
                <w:sz w:val="28"/>
                <w:szCs w:val="28"/>
              </w:rPr>
              <w:t>Етапи</w:t>
            </w:r>
            <w:proofErr w:type="spellEnd"/>
            <w:r w:rsidRPr="006E6D26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E6D26">
              <w:rPr>
                <w:b/>
                <w:color w:val="000000"/>
                <w:sz w:val="28"/>
                <w:szCs w:val="28"/>
              </w:rPr>
              <w:t>виконання</w:t>
            </w:r>
            <w:proofErr w:type="spellEnd"/>
            <w:r w:rsidRPr="006E6D26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6E6D26">
              <w:rPr>
                <w:b/>
                <w:color w:val="000000"/>
                <w:sz w:val="28"/>
                <w:szCs w:val="28"/>
                <w:lang w:val="uk-UA"/>
              </w:rPr>
              <w:t>П</w:t>
            </w:r>
            <w:proofErr w:type="spellStart"/>
            <w:r w:rsidRPr="006E6D26">
              <w:rPr>
                <w:b/>
                <w:color w:val="000000"/>
                <w:sz w:val="28"/>
                <w:szCs w:val="28"/>
              </w:rPr>
              <w:t>рограми</w:t>
            </w:r>
            <w:proofErr w:type="spellEnd"/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6C36" w:rsidRPr="006E6D26" w:rsidRDefault="009B3639">
            <w:pPr>
              <w:tabs>
                <w:tab w:val="left" w:pos="0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proofErr w:type="spellStart"/>
            <w:r w:rsidRPr="006E6D26">
              <w:rPr>
                <w:b/>
                <w:color w:val="000000"/>
                <w:sz w:val="28"/>
                <w:szCs w:val="28"/>
              </w:rPr>
              <w:t>Всього</w:t>
            </w:r>
            <w:proofErr w:type="spellEnd"/>
            <w:r w:rsidRPr="006E6D26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E6D26">
              <w:rPr>
                <w:b/>
                <w:color w:val="000000"/>
                <w:sz w:val="28"/>
                <w:szCs w:val="28"/>
              </w:rPr>
              <w:t>витрат</w:t>
            </w:r>
            <w:proofErr w:type="spellEnd"/>
            <w:r w:rsidRPr="006E6D26">
              <w:rPr>
                <w:b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6E6D26">
              <w:rPr>
                <w:b/>
                <w:color w:val="000000"/>
                <w:sz w:val="28"/>
                <w:szCs w:val="28"/>
              </w:rPr>
              <w:t>виконання</w:t>
            </w:r>
            <w:proofErr w:type="spellEnd"/>
            <w:r w:rsidRPr="006E6D26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E6D26">
              <w:rPr>
                <w:b/>
                <w:color w:val="000000"/>
                <w:sz w:val="28"/>
                <w:szCs w:val="28"/>
              </w:rPr>
              <w:t>Програми</w:t>
            </w:r>
            <w:proofErr w:type="spellEnd"/>
          </w:p>
        </w:tc>
      </w:tr>
      <w:tr w:rsidR="004B6C36" w:rsidRPr="006E6D26">
        <w:trPr>
          <w:trHeight w:val="276"/>
        </w:trPr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C36" w:rsidRPr="006E6D26" w:rsidRDefault="004B6C36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6C36" w:rsidRPr="006E6D26" w:rsidRDefault="004B6C36">
            <w:pPr>
              <w:tabs>
                <w:tab w:val="left" w:pos="0"/>
              </w:tabs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C36" w:rsidRPr="006E6D26" w:rsidRDefault="004B6C36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4B6C36" w:rsidRPr="006E6D26"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C36" w:rsidRPr="006E6D26" w:rsidRDefault="004B6C36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6C36" w:rsidRPr="006E6D26" w:rsidRDefault="009B3639">
            <w:pPr>
              <w:tabs>
                <w:tab w:val="left" w:pos="0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6E6D26">
              <w:rPr>
                <w:b/>
                <w:color w:val="000000"/>
                <w:sz w:val="28"/>
                <w:szCs w:val="28"/>
              </w:rPr>
              <w:t>20</w:t>
            </w:r>
            <w:r w:rsidRPr="006E6D26">
              <w:rPr>
                <w:b/>
                <w:color w:val="000000"/>
                <w:sz w:val="28"/>
                <w:szCs w:val="28"/>
                <w:lang w:val="uk-UA"/>
              </w:rPr>
              <w:t>26</w:t>
            </w:r>
            <w:r w:rsidRPr="006E6D26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6E6D26">
              <w:rPr>
                <w:b/>
                <w:color w:val="000000"/>
                <w:sz w:val="28"/>
                <w:szCs w:val="28"/>
              </w:rPr>
              <w:t>р</w:t>
            </w:r>
            <w:proofErr w:type="gramEnd"/>
            <w:r w:rsidRPr="006E6D26">
              <w:rPr>
                <w:b/>
                <w:color w:val="000000"/>
                <w:sz w:val="28"/>
                <w:szCs w:val="28"/>
              </w:rPr>
              <w:t>ік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6C36" w:rsidRPr="006E6D26" w:rsidRDefault="009B3639">
            <w:pPr>
              <w:tabs>
                <w:tab w:val="left" w:pos="0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6E6D26">
              <w:rPr>
                <w:b/>
                <w:color w:val="000000"/>
                <w:sz w:val="28"/>
                <w:szCs w:val="28"/>
              </w:rPr>
              <w:t>20</w:t>
            </w:r>
            <w:r w:rsidRPr="006E6D26">
              <w:rPr>
                <w:b/>
                <w:color w:val="000000"/>
                <w:sz w:val="28"/>
                <w:szCs w:val="28"/>
                <w:lang w:val="uk-UA"/>
              </w:rPr>
              <w:t>27</w:t>
            </w:r>
            <w:r w:rsidRPr="006E6D26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6E6D26">
              <w:rPr>
                <w:b/>
                <w:color w:val="000000"/>
                <w:sz w:val="28"/>
                <w:szCs w:val="28"/>
              </w:rPr>
              <w:t>р</w:t>
            </w:r>
            <w:proofErr w:type="gramEnd"/>
            <w:r w:rsidRPr="006E6D26">
              <w:rPr>
                <w:b/>
                <w:color w:val="000000"/>
                <w:sz w:val="28"/>
                <w:szCs w:val="28"/>
              </w:rPr>
              <w:t>ік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6C36" w:rsidRPr="006E6D26" w:rsidRDefault="009B3639">
            <w:pPr>
              <w:tabs>
                <w:tab w:val="left" w:pos="0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6E6D26">
              <w:rPr>
                <w:b/>
                <w:color w:val="000000"/>
                <w:sz w:val="28"/>
                <w:szCs w:val="28"/>
              </w:rPr>
              <w:t>20</w:t>
            </w:r>
            <w:r w:rsidRPr="006E6D26">
              <w:rPr>
                <w:b/>
                <w:color w:val="000000"/>
                <w:sz w:val="28"/>
                <w:szCs w:val="28"/>
                <w:lang w:val="uk-UA"/>
              </w:rPr>
              <w:t>28</w:t>
            </w:r>
            <w:r w:rsidRPr="006E6D26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6E6D26">
              <w:rPr>
                <w:b/>
                <w:color w:val="000000"/>
                <w:sz w:val="28"/>
                <w:szCs w:val="28"/>
              </w:rPr>
              <w:t>р</w:t>
            </w:r>
            <w:proofErr w:type="gramEnd"/>
            <w:r w:rsidRPr="006E6D26">
              <w:rPr>
                <w:b/>
                <w:color w:val="000000"/>
                <w:sz w:val="28"/>
                <w:szCs w:val="28"/>
              </w:rPr>
              <w:t>ік</w:t>
            </w:r>
            <w:proofErr w:type="spellEnd"/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C36" w:rsidRPr="006E6D26" w:rsidRDefault="004B6C36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4B6C36" w:rsidRPr="006E6D2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6C36" w:rsidRPr="006E6D26" w:rsidRDefault="009B3639">
            <w:pPr>
              <w:tabs>
                <w:tab w:val="left" w:pos="0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6E6D26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6C36" w:rsidRPr="006E6D26" w:rsidRDefault="009B3639">
            <w:pPr>
              <w:tabs>
                <w:tab w:val="left" w:pos="0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6E6D26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6C36" w:rsidRPr="006E6D26" w:rsidRDefault="009B3639">
            <w:pPr>
              <w:tabs>
                <w:tab w:val="left" w:pos="0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6E6D26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6C36" w:rsidRPr="006E6D26" w:rsidRDefault="009B3639">
            <w:pPr>
              <w:tabs>
                <w:tab w:val="left" w:pos="0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6E6D26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6C36" w:rsidRPr="006E6D26" w:rsidRDefault="009B3639">
            <w:pPr>
              <w:tabs>
                <w:tab w:val="left" w:pos="0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6E6D26">
              <w:rPr>
                <w:b/>
                <w:color w:val="000000"/>
                <w:sz w:val="28"/>
                <w:szCs w:val="28"/>
              </w:rPr>
              <w:t>5</w:t>
            </w:r>
          </w:p>
        </w:tc>
      </w:tr>
      <w:tr w:rsidR="004B6C36" w:rsidRPr="006E6D2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Pr="006E6D26" w:rsidRDefault="009B3639">
            <w:pPr>
              <w:tabs>
                <w:tab w:val="left" w:pos="0"/>
              </w:tabs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6E6D26">
              <w:rPr>
                <w:color w:val="000000"/>
                <w:sz w:val="28"/>
                <w:szCs w:val="28"/>
              </w:rPr>
              <w:t>Обсяг</w:t>
            </w:r>
            <w:proofErr w:type="spellEnd"/>
            <w:r w:rsidRPr="006E6D2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E6D26">
              <w:rPr>
                <w:color w:val="000000"/>
                <w:sz w:val="28"/>
                <w:szCs w:val="28"/>
              </w:rPr>
              <w:t>ресурсів</w:t>
            </w:r>
            <w:proofErr w:type="spellEnd"/>
            <w:r w:rsidRPr="006E6D26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6E6D26">
              <w:rPr>
                <w:color w:val="000000"/>
                <w:sz w:val="28"/>
                <w:szCs w:val="28"/>
              </w:rPr>
              <w:t>всього</w:t>
            </w:r>
            <w:proofErr w:type="spellEnd"/>
            <w:r w:rsidRPr="006E6D26">
              <w:rPr>
                <w:color w:val="000000"/>
                <w:sz w:val="28"/>
                <w:szCs w:val="28"/>
              </w:rPr>
              <w:t>,</w:t>
            </w:r>
          </w:p>
          <w:p w:rsidR="004B6C36" w:rsidRPr="006E6D26" w:rsidRDefault="009B3639">
            <w:pPr>
              <w:tabs>
                <w:tab w:val="left" w:pos="0"/>
              </w:tabs>
              <w:jc w:val="center"/>
              <w:rPr>
                <w:color w:val="000000"/>
                <w:sz w:val="28"/>
                <w:szCs w:val="28"/>
              </w:rPr>
            </w:pPr>
            <w:proofErr w:type="gramStart"/>
            <w:r w:rsidRPr="006E6D26">
              <w:rPr>
                <w:color w:val="000000"/>
                <w:sz w:val="28"/>
                <w:szCs w:val="28"/>
              </w:rPr>
              <w:t>у</w:t>
            </w:r>
            <w:proofErr w:type="gramEnd"/>
            <w:r w:rsidRPr="006E6D26">
              <w:rPr>
                <w:color w:val="000000"/>
                <w:sz w:val="28"/>
                <w:szCs w:val="28"/>
              </w:rPr>
              <w:t xml:space="preserve"> тому </w:t>
            </w:r>
            <w:proofErr w:type="spellStart"/>
            <w:r w:rsidRPr="006E6D26">
              <w:rPr>
                <w:color w:val="000000"/>
                <w:sz w:val="28"/>
                <w:szCs w:val="28"/>
              </w:rPr>
              <w:t>числі</w:t>
            </w:r>
            <w:proofErr w:type="spellEnd"/>
            <w:r w:rsidRPr="006E6D26">
              <w:rPr>
                <w:color w:val="000000"/>
                <w:sz w:val="28"/>
                <w:szCs w:val="28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C36" w:rsidRPr="006E6D26" w:rsidRDefault="009B3639">
            <w:pPr>
              <w:tabs>
                <w:tab w:val="left" w:pos="0"/>
              </w:tabs>
              <w:jc w:val="center"/>
              <w:rPr>
                <w:color w:val="000000"/>
                <w:sz w:val="28"/>
                <w:szCs w:val="28"/>
              </w:rPr>
            </w:pPr>
            <w:r w:rsidRPr="006E6D26">
              <w:rPr>
                <w:color w:val="000000"/>
                <w:sz w:val="28"/>
                <w:szCs w:val="28"/>
                <w:lang w:val="uk-UA"/>
              </w:rPr>
              <w:t>5550,00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C36" w:rsidRPr="006E6D26" w:rsidRDefault="009B3639">
            <w:pPr>
              <w:tabs>
                <w:tab w:val="left" w:pos="0"/>
              </w:tabs>
              <w:jc w:val="center"/>
              <w:rPr>
                <w:color w:val="000000"/>
                <w:sz w:val="28"/>
                <w:szCs w:val="28"/>
              </w:rPr>
            </w:pPr>
            <w:r w:rsidRPr="006E6D26">
              <w:rPr>
                <w:color w:val="000000"/>
                <w:sz w:val="28"/>
                <w:szCs w:val="28"/>
                <w:lang w:val="uk-UA"/>
              </w:rPr>
              <w:t>3000,00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C36" w:rsidRPr="006E6D26" w:rsidRDefault="009B3639">
            <w:pPr>
              <w:tabs>
                <w:tab w:val="left" w:pos="0"/>
              </w:tabs>
              <w:jc w:val="center"/>
              <w:rPr>
                <w:color w:val="000000"/>
                <w:sz w:val="28"/>
                <w:szCs w:val="28"/>
              </w:rPr>
            </w:pPr>
            <w:r w:rsidRPr="006E6D26">
              <w:rPr>
                <w:color w:val="000000"/>
                <w:sz w:val="28"/>
                <w:szCs w:val="28"/>
                <w:lang w:val="uk-UA"/>
              </w:rPr>
              <w:t>3000,00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C36" w:rsidRPr="006E6D26" w:rsidRDefault="009B3639">
            <w:pPr>
              <w:tabs>
                <w:tab w:val="left" w:pos="0"/>
              </w:tabs>
              <w:jc w:val="center"/>
              <w:rPr>
                <w:color w:val="000000"/>
                <w:sz w:val="28"/>
                <w:szCs w:val="28"/>
              </w:rPr>
            </w:pPr>
            <w:r w:rsidRPr="006E6D26">
              <w:rPr>
                <w:color w:val="000000"/>
                <w:sz w:val="28"/>
                <w:szCs w:val="28"/>
                <w:lang w:val="uk-UA"/>
              </w:rPr>
              <w:t>11550,00</w:t>
            </w:r>
          </w:p>
        </w:tc>
      </w:tr>
      <w:tr w:rsidR="004B6C36" w:rsidRPr="006E6D2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Pr="006E6D26" w:rsidRDefault="004B6C36">
            <w:pPr>
              <w:tabs>
                <w:tab w:val="left" w:pos="0"/>
              </w:tabs>
              <w:jc w:val="center"/>
              <w:rPr>
                <w:color w:val="000000"/>
                <w:sz w:val="28"/>
                <w:szCs w:val="28"/>
              </w:rPr>
            </w:pPr>
          </w:p>
          <w:p w:rsidR="004B6C36" w:rsidRPr="006E6D26" w:rsidRDefault="009B3639">
            <w:pPr>
              <w:tabs>
                <w:tab w:val="left" w:pos="0"/>
              </w:tabs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6E6D26">
              <w:rPr>
                <w:color w:val="000000"/>
                <w:sz w:val="28"/>
                <w:szCs w:val="28"/>
              </w:rPr>
              <w:t>Державний</w:t>
            </w:r>
            <w:proofErr w:type="spellEnd"/>
            <w:r w:rsidRPr="006E6D26">
              <w:rPr>
                <w:color w:val="000000"/>
                <w:sz w:val="28"/>
                <w:szCs w:val="28"/>
              </w:rPr>
              <w:t xml:space="preserve"> бюджет</w:t>
            </w:r>
          </w:p>
          <w:p w:rsidR="004B6C36" w:rsidRPr="006E6D26" w:rsidRDefault="004B6C36">
            <w:pPr>
              <w:tabs>
                <w:tab w:val="left" w:pos="0"/>
              </w:tabs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Pr="006E6D26" w:rsidRDefault="009B3639">
            <w:pPr>
              <w:tabs>
                <w:tab w:val="left" w:pos="0"/>
              </w:tabs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6E6D26">
              <w:rPr>
                <w:sz w:val="28"/>
                <w:szCs w:val="28"/>
                <w:lang w:val="uk-UA"/>
              </w:rPr>
              <w:t>5000,00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Pr="006E6D26" w:rsidRDefault="009B3639">
            <w:pPr>
              <w:tabs>
                <w:tab w:val="left" w:pos="0"/>
              </w:tabs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6E6D26">
              <w:rPr>
                <w:sz w:val="28"/>
                <w:szCs w:val="28"/>
                <w:lang w:val="uk-UA"/>
              </w:rPr>
              <w:t>2700,00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Pr="006E6D26" w:rsidRDefault="009B3639">
            <w:pPr>
              <w:tabs>
                <w:tab w:val="left" w:pos="0"/>
              </w:tabs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6E6D26">
              <w:rPr>
                <w:sz w:val="28"/>
                <w:szCs w:val="28"/>
                <w:lang w:val="uk-UA"/>
              </w:rPr>
              <w:t>2700,00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Pr="006E6D26" w:rsidRDefault="009B3639">
            <w:pPr>
              <w:tabs>
                <w:tab w:val="left" w:pos="0"/>
              </w:tabs>
              <w:jc w:val="center"/>
              <w:rPr>
                <w:color w:val="000000"/>
                <w:sz w:val="28"/>
                <w:szCs w:val="28"/>
              </w:rPr>
            </w:pPr>
            <w:r w:rsidRPr="006E6D26">
              <w:rPr>
                <w:sz w:val="28"/>
                <w:szCs w:val="28"/>
                <w:lang w:val="uk-UA"/>
              </w:rPr>
              <w:t>10400,00</w:t>
            </w:r>
          </w:p>
        </w:tc>
      </w:tr>
      <w:tr w:rsidR="004B6C36" w:rsidRPr="006E6D26">
        <w:trPr>
          <w:trHeight w:val="97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Pr="006E6D26" w:rsidRDefault="009B3639">
            <w:pPr>
              <w:tabs>
                <w:tab w:val="left" w:pos="0"/>
              </w:tabs>
              <w:jc w:val="center"/>
              <w:rPr>
                <w:color w:val="000000"/>
                <w:sz w:val="28"/>
                <w:szCs w:val="28"/>
              </w:rPr>
            </w:pPr>
            <w:r w:rsidRPr="006E6D26">
              <w:rPr>
                <w:color w:val="000000"/>
                <w:sz w:val="28"/>
                <w:szCs w:val="28"/>
              </w:rPr>
              <w:t xml:space="preserve">Бюджет </w:t>
            </w:r>
            <w:r w:rsidRPr="006E6D26">
              <w:rPr>
                <w:color w:val="000000"/>
                <w:sz w:val="28"/>
                <w:szCs w:val="28"/>
                <w:lang w:val="uk-UA"/>
              </w:rPr>
              <w:t xml:space="preserve">Менської </w:t>
            </w:r>
            <w:proofErr w:type="spellStart"/>
            <w:r w:rsidRPr="006E6D26">
              <w:rPr>
                <w:color w:val="000000"/>
                <w:sz w:val="28"/>
                <w:szCs w:val="28"/>
              </w:rPr>
              <w:t>міської</w:t>
            </w:r>
            <w:proofErr w:type="spellEnd"/>
            <w:r w:rsidRPr="006E6D2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E6D26">
              <w:rPr>
                <w:color w:val="000000"/>
                <w:sz w:val="28"/>
                <w:szCs w:val="28"/>
              </w:rPr>
              <w:t>територіальної</w:t>
            </w:r>
            <w:proofErr w:type="spellEnd"/>
            <w:r w:rsidRPr="006E6D2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E6D26">
              <w:rPr>
                <w:color w:val="000000"/>
                <w:sz w:val="28"/>
                <w:szCs w:val="28"/>
              </w:rPr>
              <w:t>громади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Pr="006E6D26" w:rsidRDefault="009B3639">
            <w:pPr>
              <w:jc w:val="center"/>
              <w:rPr>
                <w:sz w:val="28"/>
                <w:szCs w:val="28"/>
                <w:lang w:val="uk-UA"/>
              </w:rPr>
            </w:pPr>
            <w:r w:rsidRPr="006E6D26">
              <w:rPr>
                <w:sz w:val="28"/>
                <w:szCs w:val="28"/>
                <w:lang w:val="uk-UA"/>
              </w:rPr>
              <w:t>550,00</w:t>
            </w:r>
          </w:p>
          <w:p w:rsidR="004B6C36" w:rsidRPr="006E6D26" w:rsidRDefault="004B6C36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4B6C36" w:rsidRPr="006E6D26" w:rsidRDefault="004B6C36">
            <w:pPr>
              <w:tabs>
                <w:tab w:val="left" w:pos="0"/>
              </w:tabs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Pr="006E6D26" w:rsidRDefault="009B3639">
            <w:pPr>
              <w:jc w:val="center"/>
              <w:rPr>
                <w:sz w:val="28"/>
                <w:szCs w:val="28"/>
                <w:lang w:val="uk-UA"/>
              </w:rPr>
            </w:pPr>
            <w:r w:rsidRPr="006E6D26">
              <w:rPr>
                <w:sz w:val="28"/>
                <w:szCs w:val="28"/>
                <w:lang w:val="uk-UA"/>
              </w:rPr>
              <w:t>300,00</w:t>
            </w:r>
          </w:p>
          <w:p w:rsidR="004B6C36" w:rsidRPr="006E6D26" w:rsidRDefault="004B6C36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4B6C36" w:rsidRPr="006E6D26" w:rsidRDefault="004B6C36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4B6C36" w:rsidRPr="006E6D26" w:rsidRDefault="004B6C36">
            <w:pPr>
              <w:tabs>
                <w:tab w:val="left" w:pos="0"/>
              </w:tabs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Pr="006E6D26" w:rsidRDefault="009B3639">
            <w:pPr>
              <w:jc w:val="center"/>
              <w:rPr>
                <w:sz w:val="28"/>
                <w:szCs w:val="28"/>
                <w:lang w:val="uk-UA"/>
              </w:rPr>
            </w:pPr>
            <w:r w:rsidRPr="006E6D26">
              <w:rPr>
                <w:sz w:val="28"/>
                <w:szCs w:val="28"/>
                <w:lang w:val="uk-UA"/>
              </w:rPr>
              <w:t>300,00</w:t>
            </w:r>
          </w:p>
          <w:p w:rsidR="004B6C36" w:rsidRPr="006E6D26" w:rsidRDefault="004B6C36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4B6C36" w:rsidRPr="006E6D26" w:rsidRDefault="004B6C36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4B6C36" w:rsidRPr="006E6D26" w:rsidRDefault="004B6C36">
            <w:pPr>
              <w:tabs>
                <w:tab w:val="left" w:pos="0"/>
              </w:tabs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Pr="006E6D26" w:rsidRDefault="009B3639">
            <w:pPr>
              <w:jc w:val="center"/>
              <w:rPr>
                <w:sz w:val="28"/>
                <w:szCs w:val="28"/>
                <w:lang w:val="uk-UA"/>
              </w:rPr>
            </w:pPr>
            <w:r w:rsidRPr="006E6D26">
              <w:rPr>
                <w:sz w:val="28"/>
                <w:szCs w:val="28"/>
                <w:lang w:val="uk-UA"/>
              </w:rPr>
              <w:t>1150,00</w:t>
            </w:r>
          </w:p>
          <w:p w:rsidR="004B6C36" w:rsidRPr="006E6D26" w:rsidRDefault="004B6C3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B6C36" w:rsidRPr="006E6D2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36" w:rsidRPr="006E6D26" w:rsidRDefault="004B6C36">
            <w:pPr>
              <w:tabs>
                <w:tab w:val="left" w:pos="0"/>
              </w:tabs>
              <w:jc w:val="center"/>
              <w:rPr>
                <w:color w:val="000000"/>
                <w:sz w:val="28"/>
                <w:szCs w:val="28"/>
              </w:rPr>
            </w:pPr>
          </w:p>
          <w:p w:rsidR="004B6C36" w:rsidRPr="006E6D26" w:rsidRDefault="009B3639">
            <w:pPr>
              <w:tabs>
                <w:tab w:val="left" w:pos="0"/>
              </w:tabs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6E6D26">
              <w:rPr>
                <w:color w:val="000000"/>
                <w:sz w:val="28"/>
                <w:szCs w:val="28"/>
              </w:rPr>
              <w:t>кошти</w:t>
            </w:r>
            <w:proofErr w:type="spellEnd"/>
            <w:r w:rsidRPr="006E6D2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E6D26">
              <w:rPr>
                <w:color w:val="000000"/>
                <w:sz w:val="28"/>
                <w:szCs w:val="28"/>
              </w:rPr>
              <w:t>інших</w:t>
            </w:r>
            <w:proofErr w:type="spellEnd"/>
            <w:r w:rsidRPr="006E6D2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E6D26">
              <w:rPr>
                <w:color w:val="000000"/>
                <w:sz w:val="28"/>
                <w:szCs w:val="28"/>
              </w:rPr>
              <w:t>джерел</w:t>
            </w:r>
            <w:proofErr w:type="spellEnd"/>
          </w:p>
          <w:p w:rsidR="004B6C36" w:rsidRPr="006E6D26" w:rsidRDefault="004B6C36">
            <w:pPr>
              <w:tabs>
                <w:tab w:val="left" w:pos="0"/>
              </w:tabs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C36" w:rsidRPr="006E6D26" w:rsidRDefault="009B3639">
            <w:pPr>
              <w:tabs>
                <w:tab w:val="left" w:pos="0"/>
              </w:tabs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6E6D26">
              <w:rPr>
                <w:color w:val="000000"/>
                <w:sz w:val="28"/>
                <w:szCs w:val="28"/>
                <w:lang w:val="uk-UA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C36" w:rsidRPr="006E6D26" w:rsidRDefault="009B3639">
            <w:pPr>
              <w:tabs>
                <w:tab w:val="left" w:pos="0"/>
              </w:tabs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6E6D26">
              <w:rPr>
                <w:color w:val="000000"/>
                <w:sz w:val="28"/>
                <w:szCs w:val="28"/>
                <w:lang w:val="uk-UA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C36" w:rsidRPr="006E6D26" w:rsidRDefault="009B3639">
            <w:pPr>
              <w:tabs>
                <w:tab w:val="left" w:pos="0"/>
              </w:tabs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6E6D26">
              <w:rPr>
                <w:color w:val="000000"/>
                <w:sz w:val="28"/>
                <w:szCs w:val="28"/>
                <w:lang w:val="uk-UA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C36" w:rsidRPr="006E6D26" w:rsidRDefault="004B6C36">
            <w:pPr>
              <w:tabs>
                <w:tab w:val="left" w:pos="0"/>
              </w:tabs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4B6C36" w:rsidRPr="006E6D26" w:rsidRDefault="004B6C36">
      <w:pPr>
        <w:rPr>
          <w:sz w:val="28"/>
          <w:szCs w:val="28"/>
          <w:lang w:val="uk-UA"/>
        </w:rPr>
      </w:pPr>
    </w:p>
    <w:p w:rsidR="006E6D26" w:rsidRDefault="006E6D26">
      <w:pPr>
        <w:rPr>
          <w:lang w:val="uk-UA"/>
        </w:rPr>
      </w:pPr>
    </w:p>
    <w:p w:rsidR="006E6D26" w:rsidRPr="006E6D26" w:rsidRDefault="006E6D26">
      <w:pPr>
        <w:rPr>
          <w:sz w:val="28"/>
          <w:szCs w:val="28"/>
          <w:lang w:val="uk-UA"/>
        </w:rPr>
      </w:pPr>
      <w:r w:rsidRPr="006E6D26">
        <w:rPr>
          <w:sz w:val="28"/>
          <w:szCs w:val="28"/>
          <w:lang w:val="uk-UA"/>
        </w:rPr>
        <w:t>Начальник Відділу освіти</w:t>
      </w:r>
    </w:p>
    <w:p w:rsidR="006E6D26" w:rsidRPr="006E6D26" w:rsidRDefault="006E6D26">
      <w:pPr>
        <w:rPr>
          <w:sz w:val="28"/>
          <w:szCs w:val="28"/>
          <w:lang w:val="uk-UA"/>
        </w:rPr>
      </w:pPr>
      <w:r w:rsidRPr="006E6D26">
        <w:rPr>
          <w:sz w:val="28"/>
          <w:szCs w:val="28"/>
          <w:lang w:val="uk-UA"/>
        </w:rPr>
        <w:t xml:space="preserve">Менської міської ради                                                  </w:t>
      </w:r>
      <w:bookmarkStart w:id="1" w:name="_GoBack"/>
      <w:bookmarkEnd w:id="1"/>
      <w:r w:rsidRPr="006E6D26">
        <w:rPr>
          <w:sz w:val="28"/>
          <w:szCs w:val="28"/>
          <w:lang w:val="uk-UA"/>
        </w:rPr>
        <w:t xml:space="preserve">         Ірина ЛУК’ЯНЕНКО</w:t>
      </w:r>
    </w:p>
    <w:sectPr w:rsidR="006E6D26" w:rsidRPr="006E6D26" w:rsidSect="006E6D26">
      <w:headerReference w:type="default" r:id="rId8"/>
      <w:footerReference w:type="even" r:id="rId9"/>
      <w:foot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C36" w:rsidRDefault="009B3639">
      <w:r>
        <w:separator/>
      </w:r>
    </w:p>
  </w:endnote>
  <w:endnote w:type="continuationSeparator" w:id="0">
    <w:p w:rsidR="004B6C36" w:rsidRDefault="009B3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C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C36" w:rsidRDefault="009B3639">
    <w:pPr>
      <w:pStyle w:val="aff5"/>
      <w:framePr w:wrap="around" w:vAnchor="text" w:hAnchor="margin" w:xAlign="right" w:y="1"/>
      <w:rPr>
        <w:rStyle w:val="aff7"/>
      </w:rPr>
    </w:pPr>
    <w:r>
      <w:rPr>
        <w:rStyle w:val="aff7"/>
      </w:rPr>
      <w:fldChar w:fldCharType="begin"/>
    </w:r>
    <w:r>
      <w:rPr>
        <w:rStyle w:val="aff7"/>
      </w:rPr>
      <w:instrText xml:space="preserve">PAGE  </w:instrText>
    </w:r>
    <w:r>
      <w:rPr>
        <w:rStyle w:val="aff7"/>
      </w:rPr>
      <w:fldChar w:fldCharType="end"/>
    </w:r>
  </w:p>
  <w:p w:rsidR="004B6C36" w:rsidRDefault="004B6C36">
    <w:pPr>
      <w:pStyle w:val="aff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C36" w:rsidRDefault="009B3639">
    <w:pPr>
      <w:pStyle w:val="aff5"/>
      <w:framePr w:wrap="around" w:vAnchor="text" w:hAnchor="margin" w:xAlign="right" w:y="1"/>
      <w:rPr>
        <w:rStyle w:val="aff7"/>
      </w:rPr>
    </w:pPr>
    <w:r>
      <w:rPr>
        <w:rStyle w:val="aff7"/>
      </w:rPr>
      <w:fldChar w:fldCharType="begin"/>
    </w:r>
    <w:r>
      <w:rPr>
        <w:rStyle w:val="aff7"/>
      </w:rPr>
      <w:instrText xml:space="preserve">PAGE  </w:instrText>
    </w:r>
    <w:r>
      <w:rPr>
        <w:rStyle w:val="aff7"/>
      </w:rPr>
      <w:fldChar w:fldCharType="separate"/>
    </w:r>
    <w:r>
      <w:rPr>
        <w:rStyle w:val="aff7"/>
        <w:noProof/>
      </w:rPr>
      <w:t>8</w:t>
    </w:r>
    <w:r>
      <w:rPr>
        <w:rStyle w:val="aff7"/>
      </w:rPr>
      <w:fldChar w:fldCharType="end"/>
    </w:r>
  </w:p>
  <w:p w:rsidR="004B6C36" w:rsidRDefault="009B3639">
    <w:pPr>
      <w:pStyle w:val="aff5"/>
      <w:ind w:right="360"/>
      <w:rPr>
        <w:rFonts w:ascii="Arial" w:hAnsi="Arial"/>
        <w:sz w:val="10"/>
      </w:rPr>
    </w:pPr>
    <w:r>
      <w:rPr>
        <w:rFonts w:ascii="Arial" w:hAnsi="Arial"/>
        <w:sz w:val="10"/>
        <w:lang w:val="en-US"/>
      </w:rPr>
      <w:tab/>
    </w:r>
    <w:r>
      <w:rPr>
        <w:rFonts w:ascii="Arial" w:hAnsi="Arial"/>
        <w:sz w:val="10"/>
        <w:lang w:val="en-US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C36" w:rsidRDefault="009B3639">
      <w:r>
        <w:separator/>
      </w:r>
    </w:p>
  </w:footnote>
  <w:footnote w:type="continuationSeparator" w:id="0">
    <w:p w:rsidR="004B6C36" w:rsidRDefault="009B36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D26" w:rsidRPr="006E6D26" w:rsidRDefault="006E6D26">
    <w:pPr>
      <w:pStyle w:val="af3"/>
      <w:jc w:val="center"/>
      <w:rPr>
        <w:lang w:val="uk-UA"/>
      </w:rPr>
    </w:pPr>
    <w:r>
      <w:rPr>
        <w:lang w:val="uk-UA"/>
      </w:rPr>
      <w:t xml:space="preserve">                          </w:t>
    </w:r>
    <w:r>
      <w:fldChar w:fldCharType="begin"/>
    </w:r>
    <w:r>
      <w:instrText>PAGE   \* MERGEFORMAT</w:instrText>
    </w:r>
    <w:r>
      <w:fldChar w:fldCharType="separate"/>
    </w:r>
    <w:r w:rsidR="009B3639">
      <w:rPr>
        <w:noProof/>
      </w:rPr>
      <w:t>8</w:t>
    </w:r>
    <w:r>
      <w:fldChar w:fldCharType="end"/>
    </w:r>
    <w:r>
      <w:rPr>
        <w:lang w:val="uk-UA"/>
      </w:rPr>
      <w:t xml:space="preserve">       продовження додатка</w:t>
    </w:r>
  </w:p>
  <w:p w:rsidR="006E6D26" w:rsidRDefault="006E6D26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366C0"/>
    <w:multiLevelType w:val="multilevel"/>
    <w:tmpl w:val="20ACF082"/>
    <w:lvl w:ilvl="0">
      <w:start w:val="1"/>
      <w:numFmt w:val="bullet"/>
      <w:lvlText w:val="-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1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3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5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7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</w:abstractNum>
  <w:abstractNum w:abstractNumId="1">
    <w:nsid w:val="05861E51"/>
    <w:multiLevelType w:val="multilevel"/>
    <w:tmpl w:val="7B5AB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4221F6"/>
    <w:multiLevelType w:val="multilevel"/>
    <w:tmpl w:val="1C985732"/>
    <w:lvl w:ilvl="0">
      <w:start w:val="1"/>
      <w:numFmt w:val="decimal"/>
      <w:lvlText w:val="%1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</w:abstractNum>
  <w:abstractNum w:abstractNumId="3">
    <w:nsid w:val="26B0678B"/>
    <w:multiLevelType w:val="multilevel"/>
    <w:tmpl w:val="F7201456"/>
    <w:lvl w:ilvl="0">
      <w:start w:val="1"/>
      <w:numFmt w:val="decimal"/>
      <w:lvlText w:val="%1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</w:abstractNum>
  <w:abstractNum w:abstractNumId="4">
    <w:nsid w:val="396D38F8"/>
    <w:multiLevelType w:val="multilevel"/>
    <w:tmpl w:val="662C13EC"/>
    <w:lvl w:ilvl="0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AB318A3"/>
    <w:multiLevelType w:val="multilevel"/>
    <w:tmpl w:val="9AF07A4A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>
    <w:nsid w:val="3D291FFA"/>
    <w:multiLevelType w:val="multilevel"/>
    <w:tmpl w:val="D33649B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">
    <w:nsid w:val="42474E14"/>
    <w:multiLevelType w:val="multilevel"/>
    <w:tmpl w:val="15BE8292"/>
    <w:lvl w:ilvl="0">
      <w:numFmt w:val="bullet"/>
      <w:lvlText w:val="-"/>
      <w:lvlJc w:val="left"/>
      <w:pPr>
        <w:tabs>
          <w:tab w:val="num" w:pos="1854"/>
        </w:tabs>
        <w:ind w:left="1854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31F3C01"/>
    <w:multiLevelType w:val="multilevel"/>
    <w:tmpl w:val="5E904BB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>
    <w:nsid w:val="438B6233"/>
    <w:multiLevelType w:val="multilevel"/>
    <w:tmpl w:val="FA38C7FE"/>
    <w:lvl w:ilvl="0">
      <w:start w:val="1"/>
      <w:numFmt w:val="bullet"/>
      <w:lvlText w:val="-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1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3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5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7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</w:abstractNum>
  <w:abstractNum w:abstractNumId="10">
    <w:nsid w:val="4534249B"/>
    <w:multiLevelType w:val="multilevel"/>
    <w:tmpl w:val="1C069B04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</w:abstractNum>
  <w:abstractNum w:abstractNumId="11">
    <w:nsid w:val="49E343BE"/>
    <w:multiLevelType w:val="multilevel"/>
    <w:tmpl w:val="3F8654F8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567285"/>
    <w:multiLevelType w:val="multilevel"/>
    <w:tmpl w:val="6A76C89C"/>
    <w:lvl w:ilvl="0">
      <w:start w:val="4"/>
      <w:numFmt w:val="bullet"/>
      <w:lvlText w:val="-"/>
      <w:lvlJc w:val="left"/>
      <w:pPr>
        <w:ind w:left="792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23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95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9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1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552" w:hanging="360"/>
      </w:pPr>
      <w:rPr>
        <w:rFonts w:ascii="Wingdings" w:hAnsi="Wingdings"/>
      </w:rPr>
    </w:lvl>
  </w:abstractNum>
  <w:abstractNum w:abstractNumId="13">
    <w:nsid w:val="50C847B5"/>
    <w:multiLevelType w:val="multilevel"/>
    <w:tmpl w:val="449225F0"/>
    <w:lvl w:ilvl="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4">
    <w:nsid w:val="515E4DC9"/>
    <w:multiLevelType w:val="multilevel"/>
    <w:tmpl w:val="C0C6F84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372"/>
        </w:tabs>
        <w:ind w:left="372" w:hanging="360"/>
      </w:pPr>
    </w:lvl>
    <w:lvl w:ilvl="2">
      <w:start w:val="1"/>
      <w:numFmt w:val="lowerRoman"/>
      <w:lvlText w:val="%3."/>
      <w:lvlJc w:val="right"/>
      <w:pPr>
        <w:tabs>
          <w:tab w:val="num" w:pos="1092"/>
        </w:tabs>
        <w:ind w:left="1092" w:hanging="180"/>
      </w:pPr>
    </w:lvl>
    <w:lvl w:ilvl="3">
      <w:start w:val="1"/>
      <w:numFmt w:val="decimal"/>
      <w:lvlText w:val="%4."/>
      <w:lvlJc w:val="left"/>
      <w:pPr>
        <w:tabs>
          <w:tab w:val="num" w:pos="1812"/>
        </w:tabs>
        <w:ind w:left="1812" w:hanging="360"/>
      </w:pPr>
    </w:lvl>
    <w:lvl w:ilvl="4">
      <w:start w:val="1"/>
      <w:numFmt w:val="lowerLetter"/>
      <w:lvlText w:val="%5."/>
      <w:lvlJc w:val="left"/>
      <w:pPr>
        <w:tabs>
          <w:tab w:val="num" w:pos="2532"/>
        </w:tabs>
        <w:ind w:left="2532" w:hanging="360"/>
      </w:pPr>
    </w:lvl>
    <w:lvl w:ilvl="5">
      <w:start w:val="1"/>
      <w:numFmt w:val="lowerRoman"/>
      <w:lvlText w:val="%6."/>
      <w:lvlJc w:val="right"/>
      <w:pPr>
        <w:tabs>
          <w:tab w:val="num" w:pos="3252"/>
        </w:tabs>
        <w:ind w:left="3252" w:hanging="180"/>
      </w:pPr>
    </w:lvl>
    <w:lvl w:ilvl="6">
      <w:start w:val="1"/>
      <w:numFmt w:val="decimal"/>
      <w:lvlText w:val="%7."/>
      <w:lvlJc w:val="left"/>
      <w:pPr>
        <w:tabs>
          <w:tab w:val="num" w:pos="3972"/>
        </w:tabs>
        <w:ind w:left="3972" w:hanging="360"/>
      </w:pPr>
    </w:lvl>
    <w:lvl w:ilvl="7">
      <w:start w:val="1"/>
      <w:numFmt w:val="lowerLetter"/>
      <w:lvlText w:val="%8."/>
      <w:lvlJc w:val="left"/>
      <w:pPr>
        <w:tabs>
          <w:tab w:val="num" w:pos="4692"/>
        </w:tabs>
        <w:ind w:left="4692" w:hanging="360"/>
      </w:pPr>
    </w:lvl>
    <w:lvl w:ilvl="8">
      <w:start w:val="1"/>
      <w:numFmt w:val="lowerRoman"/>
      <w:lvlText w:val="%9."/>
      <w:lvlJc w:val="right"/>
      <w:pPr>
        <w:tabs>
          <w:tab w:val="num" w:pos="5412"/>
        </w:tabs>
        <w:ind w:left="5412" w:hanging="180"/>
      </w:pPr>
    </w:lvl>
  </w:abstractNum>
  <w:abstractNum w:abstractNumId="15">
    <w:nsid w:val="6E8662E2"/>
    <w:multiLevelType w:val="multilevel"/>
    <w:tmpl w:val="9F6A198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7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F321439"/>
    <w:multiLevelType w:val="multilevel"/>
    <w:tmpl w:val="FAA055CA"/>
    <w:lvl w:ilvl="0">
      <w:start w:val="1"/>
      <w:numFmt w:val="bullet"/>
      <w:lvlText w:val="–"/>
      <w:lvlJc w:val="left"/>
      <w:pPr>
        <w:ind w:left="1403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23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43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63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283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03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23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43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63" w:hanging="360"/>
      </w:pPr>
      <w:rPr>
        <w:rFonts w:ascii="Wingdings" w:eastAsia="Wingdings" w:hAnsi="Wingdings" w:cs="Wingdings" w:hint="default"/>
      </w:rPr>
    </w:lvl>
  </w:abstractNum>
  <w:abstractNum w:abstractNumId="17">
    <w:nsid w:val="70011336"/>
    <w:multiLevelType w:val="multilevel"/>
    <w:tmpl w:val="68FE3260"/>
    <w:lvl w:ilvl="0">
      <w:start w:val="4"/>
      <w:numFmt w:val="bullet"/>
      <w:lvlText w:val="-"/>
      <w:lvlJc w:val="left"/>
      <w:pPr>
        <w:ind w:left="792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23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95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9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1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552" w:hanging="360"/>
      </w:pPr>
      <w:rPr>
        <w:rFonts w:ascii="Wingdings" w:hAnsi="Wingdings"/>
      </w:rPr>
    </w:lvl>
  </w:abstractNum>
  <w:abstractNum w:abstractNumId="18">
    <w:nsid w:val="77AD7FA5"/>
    <w:multiLevelType w:val="multilevel"/>
    <w:tmpl w:val="67E40C2A"/>
    <w:lvl w:ilvl="0">
      <w:start w:val="6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1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2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3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4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5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6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7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8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</w:abstractNum>
  <w:abstractNum w:abstractNumId="19">
    <w:nsid w:val="78E41AF2"/>
    <w:multiLevelType w:val="multilevel"/>
    <w:tmpl w:val="D40EA992"/>
    <w:lvl w:ilvl="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num w:numId="1">
    <w:abstractNumId w:val="6"/>
  </w:num>
  <w:num w:numId="2">
    <w:abstractNumId w:val="14"/>
  </w:num>
  <w:num w:numId="3">
    <w:abstractNumId w:val="4"/>
  </w:num>
  <w:num w:numId="4">
    <w:abstractNumId w:val="15"/>
  </w:num>
  <w:num w:numId="5">
    <w:abstractNumId w:val="7"/>
  </w:num>
  <w:num w:numId="6">
    <w:abstractNumId w:val="8"/>
  </w:num>
  <w:num w:numId="7">
    <w:abstractNumId w:val="5"/>
  </w:num>
  <w:num w:numId="8">
    <w:abstractNumId w:val="1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2"/>
  </w:num>
  <w:num w:numId="12">
    <w:abstractNumId w:val="0"/>
  </w:num>
  <w:num w:numId="13">
    <w:abstractNumId w:val="18"/>
  </w:num>
  <w:num w:numId="14">
    <w:abstractNumId w:val="3"/>
  </w:num>
  <w:num w:numId="15">
    <w:abstractNumId w:val="9"/>
  </w:num>
  <w:num w:numId="16">
    <w:abstractNumId w:val="12"/>
  </w:num>
  <w:num w:numId="17">
    <w:abstractNumId w:val="17"/>
  </w:num>
  <w:num w:numId="18">
    <w:abstractNumId w:val="16"/>
  </w:num>
  <w:num w:numId="19">
    <w:abstractNumId w:val="13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6C36"/>
    <w:rsid w:val="004B6C36"/>
    <w:rsid w:val="006E6D26"/>
    <w:rsid w:val="00905DBB"/>
    <w:rsid w:val="009B3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single" w:sz="4" w:space="0" w:color="A6BFDD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single" w:sz="4" w:space="0" w:color="9ABB59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single" w:sz="4" w:space="0" w:color="99D0D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single" w:sz="4" w:space="0" w:color="FAC39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single" w:sz="4" w:space="0" w:color="4F81BD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single" w:sz="4" w:space="0" w:color="C3D69B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single" w:sz="4" w:space="0" w:color="92CCDC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single" w:sz="4" w:space="0" w:color="FAC0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color w:val="365F91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color w:val="365F91"/>
      <w:sz w:val="32"/>
      <w:szCs w:val="32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color w:val="365F91"/>
      <w:sz w:val="28"/>
      <w:szCs w:val="28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i/>
      <w:iCs/>
      <w:color w:val="365F91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color w:val="365F91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i/>
      <w:iCs/>
      <w:color w:val="595959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color w:val="595959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color w:val="272727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color w:val="272727"/>
    </w:rPr>
  </w:style>
  <w:style w:type="paragraph" w:styleId="a4">
    <w:name w:val="Title"/>
    <w:basedOn w:val="a"/>
    <w:next w:val="a"/>
    <w:link w:val="a5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5">
    <w:name w:val="Название Знак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numPr>
        <w:ilvl w:val="1"/>
      </w:numPr>
    </w:pPr>
    <w:rPr>
      <w:color w:val="595959"/>
      <w:spacing w:val="15"/>
      <w:sz w:val="28"/>
      <w:szCs w:val="28"/>
    </w:rPr>
  </w:style>
  <w:style w:type="character" w:customStyle="1" w:styleId="a7">
    <w:name w:val="Подзаголовок Знак"/>
    <w:link w:val="a6"/>
    <w:uiPriority w:val="11"/>
    <w:rPr>
      <w:color w:val="595959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/>
    </w:rPr>
  </w:style>
  <w:style w:type="character" w:customStyle="1" w:styleId="22">
    <w:name w:val="Цитата 2 Знак"/>
    <w:link w:val="21"/>
    <w:uiPriority w:val="29"/>
    <w:rPr>
      <w:i/>
      <w:iCs/>
      <w:color w:val="404040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styleId="a9">
    <w:name w:val="Intense Emphasis"/>
    <w:uiPriority w:val="21"/>
    <w:qFormat/>
    <w:rPr>
      <w:i/>
      <w:iCs/>
      <w:color w:val="365F91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365F91"/>
        <w:bottom w:val="single" w:sz="4" w:space="10" w:color="365F91"/>
      </w:pBdr>
      <w:spacing w:before="360" w:after="360"/>
      <w:ind w:left="864" w:right="864"/>
      <w:jc w:val="center"/>
    </w:pPr>
    <w:rPr>
      <w:i/>
      <w:iCs/>
      <w:color w:val="365F91"/>
    </w:rPr>
  </w:style>
  <w:style w:type="character" w:customStyle="1" w:styleId="ab">
    <w:name w:val="Выделенная цитата Знак"/>
    <w:link w:val="aa"/>
    <w:uiPriority w:val="30"/>
    <w:rPr>
      <w:i/>
      <w:iCs/>
      <w:color w:val="365F91"/>
    </w:rPr>
  </w:style>
  <w:style w:type="character" w:styleId="ac">
    <w:name w:val="Intense Reference"/>
    <w:uiPriority w:val="32"/>
    <w:qFormat/>
    <w:rPr>
      <w:b/>
      <w:bCs/>
      <w:smallCaps/>
      <w:color w:val="365F91"/>
      <w:spacing w:val="5"/>
    </w:rPr>
  </w:style>
  <w:style w:type="paragraph" w:styleId="ad">
    <w:name w:val="No Spacing"/>
    <w:basedOn w:val="a"/>
    <w:uiPriority w:val="1"/>
    <w:qFormat/>
  </w:style>
  <w:style w:type="character" w:styleId="ae">
    <w:name w:val="Subtle Emphasis"/>
    <w:uiPriority w:val="19"/>
    <w:qFormat/>
    <w:rPr>
      <w:i/>
      <w:iCs/>
      <w:color w:val="404040"/>
    </w:rPr>
  </w:style>
  <w:style w:type="character" w:styleId="af">
    <w:name w:val="Emphasis"/>
    <w:uiPriority w:val="20"/>
    <w:qFormat/>
    <w:rPr>
      <w:i/>
      <w:iCs/>
    </w:rPr>
  </w:style>
  <w:style w:type="character" w:styleId="af0">
    <w:name w:val="Strong"/>
    <w:uiPriority w:val="22"/>
    <w:qFormat/>
    <w:rPr>
      <w:b/>
      <w:bCs/>
    </w:rPr>
  </w:style>
  <w:style w:type="character" w:styleId="af1">
    <w:name w:val="Subtle Reference"/>
    <w:uiPriority w:val="31"/>
    <w:qFormat/>
    <w:rPr>
      <w:smallCaps/>
      <w:color w:val="5A5A5A"/>
    </w:rPr>
  </w:style>
  <w:style w:type="character" w:styleId="af2">
    <w:name w:val="Book Title"/>
    <w:uiPriority w:val="33"/>
    <w:qFormat/>
    <w:rPr>
      <w:b/>
      <w:bCs/>
      <w:i/>
      <w:iCs/>
      <w:spacing w:val="5"/>
    </w:rPr>
  </w:style>
  <w:style w:type="paragraph" w:styleId="af3">
    <w:name w:val="header"/>
    <w:basedOn w:val="a"/>
    <w:link w:val="af4"/>
    <w:uiPriority w:val="99"/>
    <w:unhideWhenUsed/>
    <w:pPr>
      <w:tabs>
        <w:tab w:val="center" w:pos="4844"/>
        <w:tab w:val="right" w:pos="9689"/>
      </w:tabs>
    </w:pPr>
  </w:style>
  <w:style w:type="character" w:customStyle="1" w:styleId="af4">
    <w:name w:val="Верхний колонтитул Знак"/>
    <w:basedOn w:val="a0"/>
    <w:link w:val="af3"/>
    <w:uiPriority w:val="99"/>
  </w:style>
  <w:style w:type="paragraph" w:styleId="af5">
    <w:name w:val="footer"/>
    <w:basedOn w:val="a"/>
    <w:link w:val="af6"/>
    <w:uiPriority w:val="99"/>
    <w:unhideWhenUsed/>
    <w:pPr>
      <w:tabs>
        <w:tab w:val="center" w:pos="4844"/>
        <w:tab w:val="right" w:pos="9689"/>
      </w:tabs>
    </w:pPr>
  </w:style>
  <w:style w:type="character" w:customStyle="1" w:styleId="af6">
    <w:name w:val="Нижний колонтитул Знак"/>
    <w:basedOn w:val="a0"/>
    <w:link w:val="af5"/>
    <w:uiPriority w:val="99"/>
  </w:style>
  <w:style w:type="paragraph" w:styleId="af7">
    <w:name w:val="caption"/>
    <w:basedOn w:val="a"/>
    <w:next w:val="a"/>
    <w:uiPriority w:val="35"/>
    <w:unhideWhenUsed/>
    <w:qFormat/>
    <w:pPr>
      <w:spacing w:after="200"/>
    </w:pPr>
    <w:rPr>
      <w:i/>
      <w:iCs/>
      <w:color w:val="1F497D"/>
      <w:sz w:val="18"/>
      <w:szCs w:val="18"/>
    </w:rPr>
  </w:style>
  <w:style w:type="paragraph" w:styleId="af8">
    <w:name w:val="footnote text"/>
    <w:basedOn w:val="a"/>
    <w:link w:val="af9"/>
    <w:uiPriority w:val="99"/>
    <w:semiHidden/>
    <w:unhideWhenUsed/>
    <w:rPr>
      <w:sz w:val="20"/>
      <w:szCs w:val="20"/>
    </w:rPr>
  </w:style>
  <w:style w:type="character" w:customStyle="1" w:styleId="af9">
    <w:name w:val="Текст сноски Знак"/>
    <w:link w:val="af8"/>
    <w:uiPriority w:val="99"/>
    <w:semiHidden/>
    <w:rPr>
      <w:sz w:val="20"/>
      <w:szCs w:val="20"/>
    </w:rPr>
  </w:style>
  <w:style w:type="character" w:styleId="afa">
    <w:name w:val="footnote reference"/>
    <w:uiPriority w:val="99"/>
    <w:semiHidden/>
    <w:unhideWhenUsed/>
    <w:rPr>
      <w:vertAlign w:val="superscript"/>
    </w:rPr>
  </w:style>
  <w:style w:type="paragraph" w:styleId="afb">
    <w:name w:val="endnote text"/>
    <w:basedOn w:val="a"/>
    <w:link w:val="afc"/>
    <w:uiPriority w:val="99"/>
    <w:semiHidden/>
    <w:unhideWhenUsed/>
    <w:rPr>
      <w:sz w:val="20"/>
      <w:szCs w:val="20"/>
    </w:rPr>
  </w:style>
  <w:style w:type="character" w:customStyle="1" w:styleId="afc">
    <w:name w:val="Текст концевой сноски Знак"/>
    <w:link w:val="afb"/>
    <w:uiPriority w:val="99"/>
    <w:semiHidden/>
    <w:rPr>
      <w:sz w:val="20"/>
      <w:szCs w:val="20"/>
    </w:rPr>
  </w:style>
  <w:style w:type="character" w:styleId="afd">
    <w:name w:val="endnote reference"/>
    <w:uiPriority w:val="99"/>
    <w:semiHidden/>
    <w:unhideWhenUsed/>
    <w:rPr>
      <w:vertAlign w:val="superscript"/>
    </w:rPr>
  </w:style>
  <w:style w:type="character" w:styleId="afe">
    <w:name w:val="Hyperlink"/>
    <w:uiPriority w:val="99"/>
    <w:unhideWhenUsed/>
    <w:rPr>
      <w:color w:val="0000FF"/>
      <w:u w:val="single"/>
    </w:rPr>
  </w:style>
  <w:style w:type="character" w:styleId="aff">
    <w:name w:val="FollowedHyperlink"/>
    <w:uiPriority w:val="99"/>
    <w:semiHidden/>
    <w:unhideWhenUsed/>
    <w:rPr>
      <w:color w:val="800080"/>
      <w:u w:val="single"/>
    </w:rPr>
  </w:style>
  <w:style w:type="paragraph" w:styleId="aff0">
    <w:name w:val="TOC Heading"/>
    <w:uiPriority w:val="39"/>
    <w:unhideWhenUsed/>
    <w:rPr>
      <w:lang w:eastAsia="zh-CN"/>
    </w:rPr>
  </w:style>
  <w:style w:type="paragraph" w:styleId="aff1">
    <w:name w:val="table of figures"/>
    <w:basedOn w:val="a"/>
    <w:next w:val="a"/>
    <w:uiPriority w:val="99"/>
    <w:unhideWhenUsed/>
  </w:style>
  <w:style w:type="character" w:customStyle="1" w:styleId="aff2">
    <w:name w:val="Шрифт абзацу за замовчуванням"/>
    <w:semiHidden/>
  </w:style>
  <w:style w:type="table" w:customStyle="1" w:styleId="aff3">
    <w:name w:val="Звичайна таблиця"/>
    <w:semiHidden/>
    <w:rPr>
      <w:lang w:eastAsia="zh-C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ff4">
    <w:name w:val="Немає списку"/>
    <w:semiHidden/>
  </w:style>
  <w:style w:type="paragraph" w:customStyle="1" w:styleId="aff5">
    <w:name w:val="Нижній колонтитул"/>
    <w:basedOn w:val="a"/>
    <w:pPr>
      <w:tabs>
        <w:tab w:val="center" w:pos="4153"/>
        <w:tab w:val="right" w:pos="8306"/>
      </w:tabs>
    </w:pPr>
    <w:rPr>
      <w:sz w:val="20"/>
      <w:szCs w:val="20"/>
      <w:lang w:val="uk-UA"/>
    </w:rPr>
  </w:style>
  <w:style w:type="paragraph" w:customStyle="1" w:styleId="31">
    <w:name w:val="Основний текст з відступом 3"/>
    <w:basedOn w:val="a"/>
    <w:pPr>
      <w:spacing w:after="120"/>
      <w:ind w:left="283"/>
    </w:pPr>
    <w:rPr>
      <w:sz w:val="16"/>
      <w:szCs w:val="16"/>
      <w:lang w:val="uk-UA"/>
    </w:rPr>
  </w:style>
  <w:style w:type="paragraph" w:customStyle="1" w:styleId="aff6">
    <w:name w:val="Звичайний (веб)"/>
    <w:basedOn w:val="a"/>
    <w:pPr>
      <w:spacing w:before="45" w:after="45"/>
      <w:ind w:firstLine="150"/>
    </w:pPr>
    <w:rPr>
      <w:rFonts w:ascii="Arial" w:hAnsi="Arial" w:cs="Arial"/>
      <w:color w:val="222222"/>
      <w:sz w:val="18"/>
      <w:szCs w:val="18"/>
      <w:lang w:val="uk-UA"/>
    </w:rPr>
  </w:style>
  <w:style w:type="paragraph" w:customStyle="1" w:styleId="datadatazagosn">
    <w:name w:val="datadatazagosn"/>
    <w:basedOn w:val="a"/>
    <w:pPr>
      <w:spacing w:line="256" w:lineRule="auto"/>
      <w:jc w:val="center"/>
    </w:pPr>
    <w:rPr>
      <w:rFonts w:ascii="PragmaticaC" w:hAnsi="PragmaticaC"/>
      <w:color w:val="000000"/>
      <w:sz w:val="16"/>
      <w:szCs w:val="16"/>
      <w:lang w:val="uk-UA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paragraph" w:customStyle="1" w:styleId="HTML">
    <w:name w:val="Стандартний HTML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ff7">
    <w:name w:val="Номер сторінки"/>
    <w:basedOn w:val="aff2"/>
  </w:style>
  <w:style w:type="paragraph" w:customStyle="1" w:styleId="aff8">
    <w:name w:val="Текст у виносці"/>
    <w:basedOn w:val="a"/>
    <w:semiHidden/>
    <w:rPr>
      <w:rFonts w:ascii="Tahoma" w:hAnsi="Tahoma" w:cs="Tahoma"/>
      <w:sz w:val="16"/>
      <w:szCs w:val="16"/>
    </w:rPr>
  </w:style>
  <w:style w:type="character" w:customStyle="1" w:styleId="border">
    <w:name w:val="border"/>
    <w:basedOn w:val="aff2"/>
  </w:style>
  <w:style w:type="paragraph" w:customStyle="1" w:styleId="aff9">
    <w:name w:val="Верхній колонтитул"/>
    <w:basedOn w:val="a"/>
    <w:link w:val="affa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ffa">
    <w:name w:val="Верхній колонтитул Знак"/>
    <w:link w:val="aff9"/>
    <w:rPr>
      <w:sz w:val="24"/>
      <w:szCs w:val="24"/>
    </w:rPr>
  </w:style>
  <w:style w:type="paragraph" w:customStyle="1" w:styleId="Style33">
    <w:name w:val="Style33"/>
    <w:basedOn w:val="a"/>
    <w:pPr>
      <w:widowControl w:val="0"/>
      <w:spacing w:line="319" w:lineRule="exact"/>
      <w:ind w:hanging="545"/>
    </w:pPr>
  </w:style>
  <w:style w:type="paragraph" w:customStyle="1" w:styleId="23">
    <w:name w:val="Знак Знак2 Знак Знак Знак Знак Знак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Pr>
      <w:rFonts w:eastAsia="Calibri"/>
      <w:color w:val="000000"/>
      <w:sz w:val="24"/>
      <w:szCs w:val="24"/>
      <w:lang w:val="ru-RU" w:eastAsia="en-US"/>
    </w:rPr>
  </w:style>
  <w:style w:type="paragraph" w:customStyle="1" w:styleId="affb">
    <w:name w:val="Назва"/>
    <w:basedOn w:val="a"/>
    <w:link w:val="affc"/>
    <w:qFormat/>
    <w:pPr>
      <w:jc w:val="center"/>
    </w:pPr>
    <w:rPr>
      <w:sz w:val="28"/>
      <w:szCs w:val="28"/>
      <w:lang w:val="en-US"/>
    </w:rPr>
  </w:style>
  <w:style w:type="character" w:customStyle="1" w:styleId="affc">
    <w:name w:val="Назва Знак"/>
    <w:link w:val="affb"/>
    <w:rPr>
      <w:sz w:val="28"/>
      <w:szCs w:val="28"/>
      <w:lang w:eastAsia="ru-RU"/>
    </w:rPr>
  </w:style>
  <w:style w:type="character" w:customStyle="1" w:styleId="affd">
    <w:name w:val="Виділення"/>
    <w:qFormat/>
    <w:rPr>
      <w:rFonts w:ascii="Times New Roman" w:hAnsi="Times New Roman" w:cs="Times New Roman"/>
      <w:i/>
    </w:rPr>
  </w:style>
  <w:style w:type="character" w:customStyle="1" w:styleId="FontStyle71">
    <w:name w:val="Font Style71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rPr>
      <w:rFonts w:ascii="Times New Roman" w:hAnsi="Times New Roman" w:cs="Times New Roman"/>
      <w:b/>
      <w:bCs/>
      <w:sz w:val="24"/>
      <w:szCs w:val="24"/>
    </w:rPr>
  </w:style>
  <w:style w:type="character" w:customStyle="1" w:styleId="Bodytext3">
    <w:name w:val="Body text (3)_"/>
    <w:link w:val="Bodytext30"/>
    <w:uiPriority w:val="99"/>
    <w:rPr>
      <w:rFonts w:ascii="Constantia" w:hAnsi="Constantia" w:cs="Constantia"/>
      <w:b/>
      <w:bCs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pPr>
      <w:widowControl w:val="0"/>
      <w:shd w:val="clear" w:color="auto" w:fill="FFFFFF"/>
      <w:spacing w:after="300" w:line="240" w:lineRule="atLeast"/>
    </w:pPr>
    <w:rPr>
      <w:rFonts w:ascii="Constantia" w:hAnsi="Constantia"/>
      <w:b/>
      <w:bCs/>
      <w:sz w:val="20"/>
      <w:szCs w:val="20"/>
      <w:lang w:val="en-US" w:eastAsia="en-US"/>
    </w:rPr>
  </w:style>
  <w:style w:type="table" w:customStyle="1" w:styleId="11">
    <w:name w:val="Сітка таблиці1"/>
    <w:rPr>
      <w:rFonts w:ascii="Calibri" w:eastAsia="Calibri" w:hAnsi="Calibri" w:cs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e">
    <w:name w:val="Без інтервалів"/>
    <w:uiPriority w:val="1"/>
    <w:qFormat/>
    <w:rPr>
      <w:sz w:val="24"/>
      <w:szCs w:val="24"/>
      <w:lang w:val="ru-RU" w:eastAsia="ru-RU"/>
    </w:rPr>
  </w:style>
  <w:style w:type="paragraph" w:customStyle="1" w:styleId="rvps2">
    <w:name w:val="rvps2"/>
    <w:basedOn w:val="a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</w:style>
  <w:style w:type="character" w:customStyle="1" w:styleId="afff">
    <w:name w:val="Гіперпосилання"/>
    <w:uiPriority w:val="99"/>
    <w:unhideWhenUsed/>
    <w:rPr>
      <w:color w:val="0000FF"/>
      <w:u w:val="single"/>
    </w:rPr>
  </w:style>
  <w:style w:type="character" w:customStyle="1" w:styleId="rvts46">
    <w:name w:val="rvts46"/>
  </w:style>
  <w:style w:type="paragraph" w:customStyle="1" w:styleId="rvps7">
    <w:name w:val="rvps7"/>
    <w:basedOn w:val="a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11196</Words>
  <Characters>6383</Characters>
  <Application>Microsoft Office Word</Application>
  <DocSecurity>0</DocSecurity>
  <Lines>53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ЗАТВЕРДЖЕНО</vt:lpstr>
    </vt:vector>
  </TitlesOfParts>
  <Company/>
  <LinksUpToDate>false</LinksUpToDate>
  <CharactersWithSpaces>17544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creator>Sergey</dc:creator>
  <cp:lastModifiedBy>Стародуб Л.О.</cp:lastModifiedBy>
  <cp:revision>11</cp:revision>
  <dcterms:created xsi:type="dcterms:W3CDTF">2025-11-11T10:39:00Z</dcterms:created>
  <dcterms:modified xsi:type="dcterms:W3CDTF">2025-11-29T15:12:00Z</dcterms:modified>
  <cp:version>1048576</cp:version>
</cp:coreProperties>
</file>