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9"/>
        <w:pBdr/>
        <w:spacing w:line="240" w:lineRule="auto"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9"/>
        <w:pBdr/>
        <w:spacing w:line="240" w:lineRule="auto"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</w:p>
    <w:p>
      <w:pPr>
        <w:pStyle w:val="899"/>
        <w:pBdr/>
        <w:spacing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line="240" w:lineRule="auto"/>
        <w:ind w:firstLine="0"/>
        <w:jc w:val="center"/>
        <w:rPr>
          <w:rFonts w:cs="Mangal"/>
          <w:color w:val="000000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line="240" w:lineRule="auto"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line="240" w:lineRule="auto"/>
        <w:ind w:firstLine="0"/>
        <w:rPr>
          <w:rFonts w:cs="Mangal"/>
          <w:color w:val="000000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19 л</w:t>
      </w:r>
      <w:r>
        <w:rPr>
          <w:rFonts w:cs="Mangal"/>
          <w:color w:val="000000" w:themeColor="text1"/>
          <w:szCs w:val="28"/>
          <w:lang w:eastAsia="hi-IN" w:bidi="hi-IN"/>
        </w:rPr>
        <w:t xml:space="preserve">истопада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</w:t>
      </w:r>
      <w:r>
        <w:rPr>
          <w:rFonts w:cs="Mangal"/>
          <w:color w:val="000000" w:themeColor="text1"/>
          <w:szCs w:val="28"/>
          <w:lang w:val="en-US"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317</w:t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pBdr/>
        <w:spacing w:line="240" w:lineRule="auto"/>
        <w:ind w:firstLine="0"/>
        <w:rPr/>
      </w:pPr>
      <w:r/>
      <w:r/>
    </w:p>
    <w:p>
      <w:pPr>
        <w:pBdr/>
        <w:spacing w:after="283" w:line="240" w:lineRule="auto"/>
        <w:ind w:right="5244" w:firstLine="0" w:left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Про створення робочої групи з реалізації </w:t>
      </w:r>
      <w:r>
        <w:rPr>
          <w:b/>
          <w:bCs/>
          <w:color w:val="000000" w:themeColor="text1"/>
        </w:rPr>
        <w:t xml:space="preserve">проєкту</w:t>
      </w:r>
      <w:r>
        <w:rPr>
          <w:b/>
          <w:bCs/>
          <w:color w:val="000000" w:themeColor="text1"/>
        </w:rPr>
        <w:t xml:space="preserve"> </w:t>
      </w:r>
      <w:r>
        <w:rPr>
          <w:highlight w:val="white"/>
        </w:rPr>
        <w:t xml:space="preserve">«</w:t>
      </w:r>
      <w:r>
        <w:rPr>
          <w:b/>
          <w:bCs/>
          <w:color w:val="000000" w:themeColor="text1"/>
          <w:highlight w:val="white"/>
        </w:rPr>
        <w:t xml:space="preserve">Встановлення наземної сонячної електростанції на території центрального водозабору в місті Мена»</w:t>
      </w:r>
      <w:r>
        <w:rPr>
          <w:b/>
          <w:bCs/>
          <w:color w:val="000000" w:themeColor="text1"/>
          <w:highlight w:val="white"/>
        </w:rPr>
        <w:t xml:space="preserve">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color w:val="000000"/>
        </w:rPr>
        <w:t xml:space="preserve">Керуючись пунктом 20 частини 4 статті 42, статтею 50 Закону України «Про місцеве самоврядування в Україні»,</w:t>
      </w:r>
      <w:r>
        <w:t xml:space="preserve"> з метою забезпечення координації дій, підготовки необхідних матеріалів та організаційного супроводу реалізації проєкту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highlight w:val="white"/>
        </w:rPr>
        <w:t xml:space="preserve">Встановлення наземної сонячної електростанції на території центрального водозабору в місті Мена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»: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899"/>
        <w:pBdr/>
        <w:spacing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робочу групу з реалізації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проєкту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Встановлення наземної сонячної електростанції на території центрального водозабору в місті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(далі - Робоча група) та затвердити її склад: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9"/>
        <w:pBdr/>
        <w:spacing w:line="240" w:lineRule="auto"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commentRangeStart w:id="0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Голова робочої групи: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8"/>
        <w:numPr>
          <w:ilvl w:val="0"/>
          <w:numId w:val="13"/>
        </w:numPr>
        <w:pBdr/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/>
      </w:pPr>
      <w:r>
        <w:rPr>
          <w:szCs w:val="28"/>
        </w:rPr>
        <w:t xml:space="preserve">ГАЄВОЙ Сергій Миколайови</w:t>
      </w:r>
      <w:r>
        <w:t xml:space="preserve">ч, </w:t>
      </w:r>
      <w:r>
        <w:rPr>
          <w:szCs w:val="28"/>
        </w:rPr>
        <w:t xml:space="preserve">заступник міського голови з питань діяльності виконавчих органів ради Менської міської ради.</w:t>
      </w:r>
      <w:r/>
    </w:p>
    <w:p>
      <w:pPr>
        <w:pBdr/>
        <w:spacing w:line="240" w:lineRule="auto"/>
        <w:ind/>
        <w:rPr/>
      </w:pPr>
      <w:r>
        <w:rPr>
          <w:szCs w:val="28"/>
        </w:rPr>
      </w:r>
      <w:r>
        <w:rPr>
          <w:szCs w:val="28"/>
        </w:rPr>
        <w:t xml:space="preserve">Заступник г</w:t>
      </w:r>
      <w:r>
        <w:rPr>
          <w:szCs w:val="28"/>
        </w:rPr>
        <w:t xml:space="preserve">олов</w:t>
      </w:r>
      <w:r>
        <w:rPr>
          <w:szCs w:val="28"/>
        </w:rPr>
        <w:t xml:space="preserve">и</w:t>
      </w:r>
      <w:r>
        <w:rPr>
          <w:szCs w:val="28"/>
        </w:rPr>
        <w:t xml:space="preserve"> робочої групи:</w:t>
      </w:r>
      <w:r>
        <w:rPr>
          <w:szCs w:val="28"/>
        </w:rPr>
      </w:r>
      <w:r/>
    </w:p>
    <w:p>
      <w:pPr>
        <w:pStyle w:val="898"/>
        <w:numPr>
          <w:ilvl w:val="0"/>
          <w:numId w:val="13"/>
        </w:numPr>
        <w:pBdr/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/>
      </w:pPr>
      <w:r>
        <w:rPr>
          <w:szCs w:val="28"/>
        </w:rPr>
      </w:r>
      <w:r>
        <w:t xml:space="preserve">СКОРОХОД </w:t>
      </w:r>
      <w:r>
        <w:rPr>
          <w:szCs w:val="28"/>
        </w:rPr>
        <w:t xml:space="preserve">Сергій</w:t>
      </w:r>
      <w:r>
        <w:t xml:space="preserve"> Віталійович, н</w:t>
      </w:r>
      <w:r>
        <w:rPr>
          <w:color w:val="000000"/>
        </w:rPr>
        <w:t xml:space="preserve">ачальник відділу міжнародного співробітництва та економічного розвитку Менської міської ради.</w:t>
      </w:r>
      <w:r>
        <w:rPr>
          <w:szCs w:val="28"/>
        </w:rPr>
      </w:r>
      <w:r/>
    </w:p>
    <w:p>
      <w:pPr>
        <w:keepLines w:val="true"/>
        <w:pBdr/>
        <w:spacing w:line="240" w:lineRule="auto"/>
        <w:ind/>
        <w:rPr/>
      </w:pPr>
      <w:r>
        <w:rPr>
          <w:szCs w:val="28"/>
        </w:rPr>
        <w:t xml:space="preserve">Секретар робочої груп</w:t>
      </w:r>
      <w:r>
        <w:t xml:space="preserve">и:</w:t>
      </w:r>
      <w:r/>
    </w:p>
    <w:p>
      <w:pPr>
        <w:pStyle w:val="898"/>
        <w:numPr>
          <w:ilvl w:val="0"/>
          <w:numId w:val="13"/>
        </w:numPr>
        <w:pBdr/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/>
      </w:pPr>
      <w:r>
        <w:t xml:space="preserve">ГРЕЧУХА </w:t>
      </w:r>
      <w:r>
        <w:t xml:space="preserve">Ольга Петрівна, г</w:t>
      </w:r>
      <w:r>
        <w:rPr>
          <w:szCs w:val="28"/>
        </w:rPr>
        <w:t xml:space="preserve">оловний</w:t>
      </w:r>
      <w:r>
        <w:rPr>
          <w:szCs w:val="28"/>
        </w:rPr>
        <w:t xml:space="preserve"> спеціаліст відділу </w:t>
      </w:r>
      <w:r>
        <w:rPr>
          <w:szCs w:val="28"/>
        </w:rPr>
        <w:t xml:space="preserve">міжнародного співробітництва та економічного розвитку</w:t>
      </w:r>
      <w:r>
        <w:rPr>
          <w:szCs w:val="28"/>
        </w:rPr>
        <w:t xml:space="preserve"> Менської міської ради</w:t>
      </w:r>
      <w: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40" w:lineRule="auto"/>
        <w:ind w:right="0" w:hanging="153" w:left="720"/>
        <w:rPr>
          <w:highlight w:val="none"/>
        </w:rPr>
      </w:pPr>
      <w:r>
        <w:t xml:space="preserve">Члени </w:t>
      </w:r>
      <w:r>
        <w:t xml:space="preserve">робочої групи: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>
          <w14:ligatures w14:val="none"/>
        </w:rPr>
      </w:pPr>
      <w:r>
        <w:rPr>
          <w:szCs w:val="28"/>
        </w:rPr>
        <w:t xml:space="preserve">БІЛ</w:t>
      </w:r>
      <w:r>
        <w:t xml:space="preserve">ИК </w:t>
      </w:r>
      <w:r>
        <w:t xml:space="preserve">Володимир Анатолійович, директор ТОВ «</w:t>
      </w:r>
      <w:r>
        <w:t xml:space="preserve">Менський комунальник»;</w:t>
      </w:r>
      <w:r>
        <w:rPr>
          <w14:ligatures w14:val="none"/>
        </w:rPr>
      </w:r>
    </w:p>
    <w:p>
      <w:pPr>
        <w:pStyle w:val="89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>
          <w14:ligatures w14:val="none"/>
        </w:rPr>
      </w:pPr>
      <w:r>
        <w:t xml:space="preserve">ЄК</w:t>
      </w:r>
      <w:r>
        <w:t xml:space="preserve">ИМЕНКО Ірина Валеріївна, начальник відділу житлово-комунального господарства та комунального майна Менської міської ради;</w:t>
      </w:r>
      <w:r>
        <w:rPr>
          <w14:ligatures w14:val="none"/>
        </w:rPr>
      </w:r>
    </w:p>
    <w:p>
      <w:pPr>
        <w:pStyle w:val="89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>
          <w14:ligatures w14:val="none"/>
        </w:rPr>
      </w:pPr>
      <w:r>
        <w:t xml:space="preserve">ЄМЕЦЬ Тетяна </w:t>
      </w:r>
      <w:r>
        <w:t xml:space="preserve">Олександрівна, начальник відділу бухгалтерського обліку та звітності, </w:t>
      </w:r>
      <w:r>
        <w:t xml:space="preserve">головний бухгалтер</w:t>
      </w:r>
      <w:r>
        <w:t xml:space="preserve"> Менської міської ради</w:t>
      </w:r>
      <w:r>
        <w:t xml:space="preserve">;</w:t>
      </w:r>
      <w:r>
        <w:rPr>
          <w14:ligatures w14:val="none"/>
        </w:rPr>
      </w:r>
    </w:p>
    <w:p>
      <w:pPr>
        <w:pStyle w:val="89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>
          <w14:ligatures w14:val="none"/>
        </w:rPr>
      </w:pPr>
      <w:r>
        <w:t xml:space="preserve">ІВАНЬКО Наталія Олегівна, завідувач сектору енергоменеджменту та енергомоніторингу Менської міської ради;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>
          <w14:ligatures w14:val="none"/>
        </w:rPr>
      </w:pPr>
      <w:r>
        <w:t xml:space="preserve">МАРЦЕВА Тетяна Іванівна, начальник юридичного відділу </w:t>
      </w:r>
      <w:r>
        <w:t xml:space="preserve">Менської міської ради</w:t>
      </w:r>
      <w:r>
        <w:t xml:space="preserve">;</w:t>
      </w:r>
      <w:r>
        <w:rPr>
          <w14:ligatures w14:val="none"/>
        </w:rPr>
      </w:r>
    </w:p>
    <w:p>
      <w:pPr>
        <w:pStyle w:val="89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>
          <w14:ligatures w14:val="none"/>
        </w:rPr>
      </w:pPr>
      <w:r>
        <w:t xml:space="preserve">МАРТИНЕНКО Світлана Володимирівна, завідувач сектору з питань публічних закупівель </w:t>
      </w:r>
      <w:r>
        <w:t xml:space="preserve">Менської міської ради</w:t>
      </w:r>
      <w:r>
        <w:t xml:space="preserve">;</w:t>
      </w:r>
      <w:r>
        <w:rPr>
          <w14:ligatures w14:val="none"/>
        </w:rPr>
      </w:r>
    </w:p>
    <w:p>
      <w:pPr>
        <w:pStyle w:val="89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line="240" w:lineRule="auto"/>
        <w:ind w:right="0" w:firstLine="283" w:left="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ЮЩЕНКО</w:t>
      </w:r>
      <w:r>
        <w:t xml:space="preserve"> Андрій Михайлович, начальник Відділу архітектури та </w:t>
      </w:r>
      <w:r>
        <w:rPr>
          <w:highlight w:val="none"/>
        </w:rPr>
        <w:t xml:space="preserve">містобудування Менської міської ради.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9"/>
        <w:pBdr/>
        <w:spacing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899"/>
        <w:pBdr/>
        <w:spacing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2. Основні завдання робочої групи: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9"/>
        <w:numPr>
          <w:ilvl w:val="0"/>
          <w:numId w:val="14"/>
        </w:numPr>
        <w:pBdr/>
        <w:spacing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забезпечення узгодженості роботи всіх залучених сторін та підрозділів Менської міської ради та ТОВ «Менський комунальник» для ефективного впровадження проєкту;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9"/>
        <w:numPr>
          <w:ilvl w:val="0"/>
          <w:numId w:val="14"/>
        </w:numPr>
        <w:pBdr/>
        <w:spacing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збір, аналіз та оформлення всієї потрібної документац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ії, пов'язаної з проєктом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9"/>
        <w:numPr>
          <w:ilvl w:val="0"/>
          <w:numId w:val="14"/>
        </w:numPr>
        <w:pBdr/>
        <w:spacing w:line="240" w:lineRule="auto"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надання організаційної підтримки протягом усього процесу реалізації проєкту.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9"/>
        <w:pBdr/>
        <w:spacing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3. Визначити 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ою роботи </w:t>
      </w:r>
      <w:commentRangeStart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робочої</w:t>
      </w:r>
      <w:commentRangeEnd w:id="1"/>
      <w:r>
        <w:commentReference w:id="1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групи - засідання.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99"/>
        <w:pBdr/>
        <w:spacing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Контроль за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виконанням даного розпорядження  залишаю за собою.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9"/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clear" w:leader="none" w:pos="1134"/>
          <w:tab w:val="left" w:leader="none" w:pos="6521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Секретар ради </w:t>
      </w:r>
      <w:r>
        <w:rPr>
          <w:color w:val="000000"/>
        </w:rPr>
        <w:tab/>
      </w:r>
      <w:r>
        <w:rPr>
          <w:color w:val="000000"/>
        </w:rPr>
        <w:t xml:space="preserve">Юрій СТАЛЬНИЧЕНКО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ТАЛЬНИЧЕНКО Юрій Валерійович" w:date="2025-11-24T12:51:30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може бути такий контроль</w:t>
      </w:r>
    </w:p>
  </w:comment>
  <w:comment w:id="0" w:author="СТАЛЬНИЧЕНКО Юрій Валерійович" w:date="2025-11-24T12:51:49Z" w:initials="СЮ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робочі групи очолюють заступники по профілям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19F02" w16cex:dateUtc="2025-11-24T10:51:30Z"/>
  <w16cex:commentExtensible w16cex:durableId="37347F65" w16cex:dateUtc="2025-11-24T10:51: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3219F02"/>
  <w16cid:commentId w16cid:paraId="00000002" w16cid:durableId="37347F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Heading 1 Char"/>
    <w:basedOn w:val="766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0">
    <w:name w:val="Heading 2 Char"/>
    <w:basedOn w:val="766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1">
    <w:name w:val="Heading 3 Char"/>
    <w:basedOn w:val="766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2">
    <w:name w:val="Heading 4 Char"/>
    <w:basedOn w:val="766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3">
    <w:name w:val="Heading 5 Char"/>
    <w:basedOn w:val="766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4">
    <w:name w:val="Heading 6 Char"/>
    <w:basedOn w:val="766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5">
    <w:name w:val="Heading 7 Char"/>
    <w:basedOn w:val="766"/>
    <w:link w:val="7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6">
    <w:name w:val="Heading 8 Char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7">
    <w:name w:val="Heading 9 Char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Title Char"/>
    <w:basedOn w:val="766"/>
    <w:link w:val="90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9">
    <w:name w:val="Subtitle Char"/>
    <w:basedOn w:val="766"/>
    <w:link w:val="90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0">
    <w:name w:val="Quote Char"/>
    <w:basedOn w:val="766"/>
    <w:link w:val="90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Intense Quote Char"/>
    <w:basedOn w:val="766"/>
    <w:link w:val="90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Header Char"/>
    <w:basedOn w:val="766"/>
    <w:link w:val="908"/>
    <w:uiPriority w:val="99"/>
    <w:pPr>
      <w:pBdr/>
      <w:spacing/>
      <w:ind/>
    </w:pPr>
  </w:style>
  <w:style w:type="character" w:styleId="753">
    <w:name w:val="Footer Char"/>
    <w:basedOn w:val="766"/>
    <w:link w:val="910"/>
    <w:uiPriority w:val="99"/>
    <w:pPr>
      <w:pBdr/>
      <w:spacing/>
      <w:ind/>
    </w:pPr>
  </w:style>
  <w:style w:type="character" w:styleId="754">
    <w:name w:val="Footnote Text Char"/>
    <w:basedOn w:val="766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Endnote Text Char"/>
    <w:basedOn w:val="766"/>
    <w:link w:val="779"/>
    <w:uiPriority w:val="99"/>
    <w:semiHidden/>
    <w:pPr>
      <w:pBdr/>
      <w:spacing/>
      <w:ind/>
    </w:pPr>
    <w:rPr>
      <w:sz w:val="20"/>
      <w:szCs w:val="20"/>
    </w:rPr>
  </w:style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7">
    <w:name w:val="Heading 1"/>
    <w:basedOn w:val="756"/>
    <w:next w:val="756"/>
    <w:link w:val="8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756"/>
    <w:next w:val="756"/>
    <w:link w:val="8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>
    <w:name w:val="Intense Emphasis"/>
    <w:basedOn w:val="7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6">
    <w:name w:val="FollowedHyperlink"/>
    <w:basedOn w:val="7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7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Caption Char"/>
    <w:uiPriority w:val="99"/>
    <w:pPr>
      <w:pBdr/>
      <w:spacing/>
      <w:ind/>
    </w:pPr>
  </w:style>
  <w:style w:type="paragraph" w:styleId="779">
    <w:name w:val="endnote text"/>
    <w:basedOn w:val="756"/>
    <w:link w:val="780"/>
    <w:uiPriority w:val="99"/>
    <w:semiHidden/>
    <w:unhideWhenUsed/>
    <w:pPr>
      <w:pBdr/>
      <w:spacing/>
      <w:ind/>
    </w:pPr>
    <w:rPr>
      <w:sz w:val="20"/>
    </w:rPr>
  </w:style>
  <w:style w:type="character" w:styleId="780" w:customStyle="1">
    <w:name w:val="Текст кінцевої ви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56"/>
    <w:next w:val="756"/>
    <w:uiPriority w:val="99"/>
    <w:unhideWhenUsed/>
    <w:pPr>
      <w:pBdr/>
      <w:spacing/>
      <w:ind/>
    </w:pPr>
  </w:style>
  <w:style w:type="table" w:styleId="783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Заголовок 1 Знак"/>
    <w:basedOn w:val="766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0" w:customStyle="1">
    <w:name w:val="Заголовок 2 Знак"/>
    <w:basedOn w:val="766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1" w:customStyle="1">
    <w:name w:val="Заголовок 3 Знак"/>
    <w:basedOn w:val="766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2" w:customStyle="1">
    <w:name w:val="Заголовок 4 Знак"/>
    <w:basedOn w:val="766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3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4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5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6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7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8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899">
    <w:name w:val="No Spacing"/>
    <w:uiPriority w:val="1"/>
    <w:qFormat/>
    <w:pPr>
      <w:pBdr/>
      <w:spacing w:after="0" w:line="240" w:lineRule="auto"/>
      <w:ind/>
    </w:pPr>
  </w:style>
  <w:style w:type="paragraph" w:styleId="900">
    <w:name w:val="Title"/>
    <w:basedOn w:val="756"/>
    <w:next w:val="756"/>
    <w:link w:val="90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1" w:customStyle="1">
    <w:name w:val="Назва Знак"/>
    <w:basedOn w:val="766"/>
    <w:link w:val="900"/>
    <w:uiPriority w:val="10"/>
    <w:pPr>
      <w:pBdr/>
      <w:spacing/>
      <w:ind/>
    </w:pPr>
    <w:rPr>
      <w:sz w:val="48"/>
      <w:szCs w:val="48"/>
    </w:rPr>
  </w:style>
  <w:style w:type="paragraph" w:styleId="902">
    <w:name w:val="Subtitle"/>
    <w:basedOn w:val="756"/>
    <w:next w:val="756"/>
    <w:link w:val="90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3" w:customStyle="1">
    <w:name w:val="Підзаголовок Знак"/>
    <w:basedOn w:val="766"/>
    <w:link w:val="902"/>
    <w:uiPriority w:val="11"/>
    <w:pPr>
      <w:pBdr/>
      <w:spacing/>
      <w:ind/>
    </w:pPr>
    <w:rPr>
      <w:sz w:val="24"/>
      <w:szCs w:val="24"/>
    </w:rPr>
  </w:style>
  <w:style w:type="paragraph" w:styleId="904">
    <w:name w:val="Quote"/>
    <w:basedOn w:val="756"/>
    <w:next w:val="756"/>
    <w:link w:val="905"/>
    <w:uiPriority w:val="29"/>
    <w:qFormat/>
    <w:pPr>
      <w:pBdr/>
      <w:spacing/>
      <w:ind w:right="720" w:left="720"/>
    </w:pPr>
    <w:rPr>
      <w:i/>
    </w:rPr>
  </w:style>
  <w:style w:type="character" w:styleId="905" w:customStyle="1">
    <w:name w:val="Цитата Знак"/>
    <w:link w:val="904"/>
    <w:uiPriority w:val="29"/>
    <w:pPr>
      <w:pBdr/>
      <w:spacing/>
      <w:ind/>
    </w:pPr>
    <w:rPr>
      <w:i/>
    </w:rPr>
  </w:style>
  <w:style w:type="paragraph" w:styleId="906">
    <w:name w:val="Intense Quote"/>
    <w:basedOn w:val="756"/>
    <w:next w:val="756"/>
    <w:link w:val="9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7" w:customStyle="1">
    <w:name w:val="Насичена цитата Знак"/>
    <w:link w:val="906"/>
    <w:uiPriority w:val="30"/>
    <w:pPr>
      <w:pBdr/>
      <w:spacing/>
      <w:ind/>
    </w:pPr>
    <w:rPr>
      <w:i/>
    </w:rPr>
  </w:style>
  <w:style w:type="paragraph" w:styleId="908">
    <w:name w:val="Header"/>
    <w:basedOn w:val="756"/>
    <w:link w:val="9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9" w:customStyle="1">
    <w:name w:val="Верхній колонтитул Знак"/>
    <w:basedOn w:val="766"/>
    <w:link w:val="908"/>
    <w:uiPriority w:val="99"/>
    <w:pPr>
      <w:pBdr/>
      <w:spacing/>
      <w:ind/>
    </w:pPr>
  </w:style>
  <w:style w:type="paragraph" w:styleId="910">
    <w:name w:val="Footer"/>
    <w:basedOn w:val="756"/>
    <w:link w:val="91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1" w:customStyle="1">
    <w:name w:val="Нижній колонтитул Знак"/>
    <w:basedOn w:val="766"/>
    <w:link w:val="910"/>
    <w:uiPriority w:val="99"/>
    <w:pPr>
      <w:pBdr/>
      <w:spacing/>
      <w:ind/>
    </w:pPr>
  </w:style>
  <w:style w:type="table" w:styleId="912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5">
    <w:name w:val="footnote text"/>
    <w:basedOn w:val="756"/>
    <w:link w:val="936"/>
    <w:uiPriority w:val="99"/>
    <w:semiHidden/>
    <w:unhideWhenUsed/>
    <w:pPr>
      <w:pBdr/>
      <w:spacing w:after="40"/>
      <w:ind/>
    </w:pPr>
    <w:rPr>
      <w:sz w:val="18"/>
    </w:rPr>
  </w:style>
  <w:style w:type="character" w:styleId="936" w:customStyle="1">
    <w:name w:val="Текст виноски Знак"/>
    <w:link w:val="935"/>
    <w:uiPriority w:val="99"/>
    <w:pPr>
      <w:pBdr/>
      <w:spacing/>
      <w:ind/>
    </w:pPr>
    <w:rPr>
      <w:sz w:val="18"/>
    </w:rPr>
  </w:style>
  <w:style w:type="character" w:styleId="937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38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39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40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41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42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43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44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45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46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47">
    <w:name w:val="TOC Heading"/>
    <w:uiPriority w:val="3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Relationship Id="rId1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Гречуха Ольга Петрівна</cp:lastModifiedBy>
  <cp:revision>29</cp:revision>
  <dcterms:created xsi:type="dcterms:W3CDTF">2025-11-19T14:29:00Z</dcterms:created>
  <dcterms:modified xsi:type="dcterms:W3CDTF">2025-11-24T12:09:08Z</dcterms:modified>
</cp:coreProperties>
</file>