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(шістдесят сьома сесія восьмого склика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ння</w:t>
      </w:r>
      <w:bookmarkStart w:id="0" w:name="_GoBack"/>
      <w:r/>
      <w:bookmarkEnd w:id="0"/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19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листопада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2025 року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№ 669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spacing w:after="113" w:afterAutospacing="0"/>
        <w:ind w:right="5812"/>
        <w:jc w:val="both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 прийняття майна в комунальну власність Менської міської територіальної громади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Style w:val="979"/>
        <w:pBdr/>
        <w:spacing w:after="0" w:afterAutospacing="0" w:before="0" w:beforeAutospacing="0"/>
        <w:ind w:firstLine="567"/>
        <w:jc w:val="both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Відповідно до Порядку прийняття майна до комунальної власності Менської міської територіальної громади, затвердженого рішенням 30 сесії Менської міської ради 8 скликання від 28 лютого 2023 року № 79 (зі змінами)  та 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 26, 60, 60</w:t>
      </w:r>
      <w:r>
        <w:rPr>
          <w:sz w:val="28"/>
          <w:szCs w:val="28"/>
          <w:vertAlign w:val="superscript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Менська міська рада</w:t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97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Прийняти в комунальну власність Менської міської територіальної громади майно, безоплатно передане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Громадською спілкою «Українська мережа за права дитини»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відповідно додатку до даного рішення,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включити його до переліку майна комунальної власності Менської міської територіальної громади (додається).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rStyle w:val="981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Майн</w:t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  <w:t xml:space="preserve">о, визначене пунктом 1 даного рішення, передати  Комунальній установі «Менський міський центр соціальних служб»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(код ЄДРПОУ 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highlight w:val="white"/>
        </w:rPr>
        <w:t xml:space="preserve">41878776</w:t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  <w:t xml:space="preserve">)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праві безоплатного володіння і користування комунальним майном (узуфрукт комунального майна).</w:t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 w:firstLine="567"/>
        <w:jc w:val="both"/>
        <w:rPr>
          <w:rStyle w:val="981"/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Style w:val="981"/>
          <w:rFonts w:ascii="Times New Roman" w:hAnsi="Times New Roman"/>
          <w:color w:val="000000" w:themeColor="text1"/>
          <w:sz w:val="28"/>
          <w:szCs w:val="28"/>
        </w:rPr>
        <w:t xml:space="preserve">3. Встановити </w:t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  <w:t xml:space="preserve">узуфрукт</w:t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  <w:t xml:space="preserve"> комунального майна на майно громади, зазначене в пункті 1 рішення, безстроково.</w:t>
      </w:r>
      <w:r>
        <w:rPr>
          <w:rStyle w:val="981"/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Style w:val="981"/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Узуфруктарій використовує передане йому на праві узуфрукту комунальне майно   з метою забезпечення ефективної роботи установи та безперебійного надання соціальних послуг в разі відсутності електропостачання.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Встановити для Узуфруктарія наступні особливості користування майном, зазначеним у пункті 1 рішення, переданим на праві узуфрукту комунального майна: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5.1. Узуфруктарій за попередньою згодою міської ради може покращувати майно, зазначене у пункті 1 рішення, без права на вилучення таких покращень.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5.2. 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ремонт.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5.3. Узуфруктарій несе витрати, пов’язані з утриманням, користуванням та обслуговуванням майна, зазначеного у пункті 1 рішення.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5.4. Узуфруктарій не може відчужувати майно, зазначене у пункті 1 рішення.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Узуфрукт комунального майна, встановлений даним рішенням,  припиняється у разі: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6.1. припинення узуфруктарія  в результаті його ліквідації;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6.2. загибелі або припинення існування майна, щодо якого встановлений узуфрукт комунального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6.3.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6.4. прийняття радою рішення про припинення права узуфрукта комунального майна, встановленого безстроково;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6.5. припинення права узуфрукта комунального майна за рішенням суду.</w:t>
      </w:r>
      <w:r/>
    </w:p>
    <w:p>
      <w:pPr>
        <w:pBdr/>
        <w:spacing/>
        <w:ind w:firstLine="567"/>
        <w:jc w:val="both"/>
        <w:rPr>
          <w:rStyle w:val="98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981"/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</w:r>
      <w:r>
        <w:rPr>
          <w:rStyle w:val="981"/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981"/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  <w:szCs w:val="28"/>
        </w:rPr>
        <w:t xml:space="preserve">та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Прищепу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379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</w:t>
      </w:r>
      <w:r>
        <w:rPr>
          <w:rFonts w:ascii="Times New Roman" w:hAnsi="Times New Roman"/>
          <w:bCs/>
          <w:sz w:val="28"/>
          <w:szCs w:val="28"/>
        </w:rPr>
        <w:t xml:space="preserve">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975" w:left="15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8">
    <w:name w:val="Footer Char"/>
    <w:basedOn w:val="749"/>
    <w:link w:val="759"/>
    <w:uiPriority w:val="99"/>
    <w:pPr>
      <w:pBdr/>
      <w:spacing/>
      <w:ind/>
    </w:pPr>
  </w:style>
  <w:style w:type="paragraph" w:styleId="739" w:default="1">
    <w:name w:val="Normal"/>
    <w:qFormat/>
    <w:pPr>
      <w:pBdr/>
      <w:spacing/>
      <w:ind/>
    </w:pPr>
  </w:style>
  <w:style w:type="paragraph" w:styleId="740">
    <w:name w:val="Heading 1"/>
    <w:basedOn w:val="739"/>
    <w:next w:val="7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41">
    <w:name w:val="Heading 2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42">
    <w:name w:val="Heading 3"/>
    <w:basedOn w:val="739"/>
    <w:next w:val="7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3">
    <w:name w:val="Heading 4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44">
    <w:name w:val="Heading 5"/>
    <w:basedOn w:val="739"/>
    <w:next w:val="7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45">
    <w:name w:val="Heading 6"/>
    <w:basedOn w:val="739"/>
    <w:next w:val="73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39"/>
    <w:next w:val="73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39"/>
    <w:next w:val="73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39"/>
    <w:next w:val="73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>
    <w:name w:val="Intense Emphasis"/>
    <w:basedOn w:val="74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3">
    <w:name w:val="Intense Reference"/>
    <w:basedOn w:val="74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4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756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8">
    <w:name w:val="Header"/>
    <w:basedOn w:val="73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59">
    <w:name w:val="Footer"/>
    <w:basedOn w:val="739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0">
    <w:name w:val="Caption"/>
    <w:basedOn w:val="739"/>
    <w:next w:val="73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1">
    <w:name w:val="FollowedHyperlink"/>
    <w:basedOn w:val="74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62" w:customStyle="1">
    <w:name w:val="Заголовок 11"/>
    <w:basedOn w:val="739"/>
    <w:next w:val="73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3" w:customStyle="1">
    <w:name w:val="Заголовок 21"/>
    <w:basedOn w:val="739"/>
    <w:next w:val="73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4" w:customStyle="1">
    <w:name w:val="Заголовок 31"/>
    <w:basedOn w:val="739"/>
    <w:next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5" w:customStyle="1">
    <w:name w:val="Заголовок 41"/>
    <w:basedOn w:val="739"/>
    <w:next w:val="73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Заголовок 51"/>
    <w:basedOn w:val="739"/>
    <w:next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 w:customStyle="1">
    <w:name w:val="Заголовок 61"/>
    <w:basedOn w:val="739"/>
    <w:next w:val="7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8" w:customStyle="1">
    <w:name w:val="Заголовок 71"/>
    <w:basedOn w:val="739"/>
    <w:next w:val="7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 w:customStyle="1">
    <w:name w:val="Заголовок 81"/>
    <w:basedOn w:val="739"/>
    <w:next w:val="73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0" w:customStyle="1">
    <w:name w:val="Заголовок 91"/>
    <w:basedOn w:val="739"/>
    <w:next w:val="73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71" w:customStyle="1">
    <w:name w:val="Название объекта1"/>
    <w:basedOn w:val="739"/>
    <w:next w:val="7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72" w:customStyle="1">
    <w:name w:val="Звичайна таблиця 11"/>
    <w:basedOn w:val="7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Звичайна таблиця 21"/>
    <w:basedOn w:val="75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31"/>
    <w:basedOn w:val="75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41"/>
    <w:basedOn w:val="75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51"/>
    <w:basedOn w:val="75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1 (світла)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21"/>
    <w:basedOn w:val="75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31"/>
    <w:basedOn w:val="75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41"/>
    <w:basedOn w:val="75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5 (темна)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6 (кольорова)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7 (кольорова)1"/>
    <w:basedOn w:val="75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писок 1 (світлий)1"/>
    <w:basedOn w:val="75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2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3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писок 4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5 (темний)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6 (кольоровий)1"/>
    <w:basedOn w:val="75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7 (кольоровий)1"/>
    <w:basedOn w:val="75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 w:customStyle="1">
    <w:name w:val="Title Char"/>
    <w:basedOn w:val="749"/>
    <w:uiPriority w:val="10"/>
    <w:pPr>
      <w:pBdr/>
      <w:spacing/>
      <w:ind/>
    </w:pPr>
    <w:rPr>
      <w:sz w:val="48"/>
      <w:szCs w:val="48"/>
    </w:rPr>
  </w:style>
  <w:style w:type="character" w:styleId="792" w:customStyle="1">
    <w:name w:val="Subtitle Char"/>
    <w:basedOn w:val="749"/>
    <w:uiPriority w:val="11"/>
    <w:pPr>
      <w:pBdr/>
      <w:spacing/>
      <w:ind/>
    </w:pPr>
    <w:rPr>
      <w:sz w:val="24"/>
      <w:szCs w:val="24"/>
    </w:rPr>
  </w:style>
  <w:style w:type="character" w:styleId="793" w:customStyle="1">
    <w:name w:val="Quote Char"/>
    <w:uiPriority w:val="29"/>
    <w:pPr>
      <w:pBdr/>
      <w:spacing/>
      <w:ind/>
    </w:pPr>
    <w:rPr>
      <w:i/>
    </w:rPr>
  </w:style>
  <w:style w:type="character" w:styleId="794" w:customStyle="1">
    <w:name w:val="Intense Quote Char"/>
    <w:uiPriority w:val="30"/>
    <w:pPr>
      <w:pBdr/>
      <w:spacing/>
      <w:ind/>
    </w:pPr>
    <w:rPr>
      <w:i/>
    </w:rPr>
  </w:style>
  <w:style w:type="character" w:styleId="795" w:customStyle="1">
    <w:name w:val="Footnote Text Char"/>
    <w:uiPriority w:val="99"/>
    <w:pPr>
      <w:pBdr/>
      <w:spacing/>
      <w:ind/>
    </w:pPr>
    <w:rPr>
      <w:sz w:val="18"/>
    </w:rPr>
  </w:style>
  <w:style w:type="character" w:styleId="796" w:customStyle="1">
    <w:name w:val="Endnote Text Char"/>
    <w:uiPriority w:val="99"/>
    <w:pPr>
      <w:pBdr/>
      <w:spacing/>
      <w:ind/>
    </w:pPr>
    <w:rPr>
      <w:sz w:val="20"/>
    </w:rPr>
  </w:style>
  <w:style w:type="paragraph" w:styleId="797" w:customStyle="1">
    <w:name w:val="Заголовок 11"/>
    <w:link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8" w:customStyle="1">
    <w:name w:val="Heading 1 Char"/>
    <w:link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9" w:customStyle="1">
    <w:name w:val="Заголовок 21"/>
    <w:link w:val="8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0" w:customStyle="1">
    <w:name w:val="Heading 2 Char"/>
    <w:link w:val="7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1" w:customStyle="1">
    <w:name w:val="Заголовок 3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3 Char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3" w:customStyle="1">
    <w:name w:val="Заголовок 4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4 Char"/>
    <w:link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5" w:customStyle="1">
    <w:name w:val="Заголовок 5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5 Char"/>
    <w:link w:val="8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7" w:customStyle="1">
    <w:name w:val="Заголовок 6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Heading 6 Char"/>
    <w:link w:val="8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9" w:customStyle="1">
    <w:name w:val="Заголовок 7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Heading 7 Char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Heading 8 Char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3" w:customStyle="1">
    <w:name w:val="Заголовок 9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Heading 9 Char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816">
    <w:name w:val="No Spacing"/>
    <w:uiPriority w:val="1"/>
    <w:qFormat/>
    <w:pPr>
      <w:pBdr/>
      <w:spacing/>
      <w:ind/>
    </w:pPr>
  </w:style>
  <w:style w:type="paragraph" w:styleId="817">
    <w:name w:val="Title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8" w:customStyle="1">
    <w:name w:val="Заголовок Знак"/>
    <w:link w:val="817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link w:val="8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0" w:customStyle="1">
    <w:name w:val="Подзаголовок Знак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Цитата 2 Знак"/>
    <w:link w:val="821"/>
    <w:uiPriority w:val="29"/>
    <w:pPr>
      <w:pBdr/>
      <w:spacing/>
      <w:ind/>
    </w:pPr>
    <w:rPr>
      <w:i/>
    </w:rPr>
  </w:style>
  <w:style w:type="paragraph" w:styleId="823">
    <w:name w:val="Intense Quote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Выделенная цитата Знак"/>
    <w:link w:val="823"/>
    <w:uiPriority w:val="30"/>
    <w:pPr>
      <w:pBdr/>
      <w:spacing/>
      <w:ind/>
    </w:pPr>
    <w:rPr>
      <w:i/>
    </w:rPr>
  </w:style>
  <w:style w:type="paragraph" w:styleId="825" w:customStyle="1">
    <w:name w:val="Верхній колонтитул1"/>
    <w:link w:val="8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6" w:customStyle="1">
    <w:name w:val="Header Char"/>
    <w:link w:val="825"/>
    <w:uiPriority w:val="99"/>
    <w:pPr>
      <w:pBdr/>
      <w:spacing/>
      <w:ind/>
    </w:pPr>
  </w:style>
  <w:style w:type="paragraph" w:styleId="827" w:customStyle="1">
    <w:name w:val="Нижній колонтитул1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8" w:customStyle="1">
    <w:name w:val="Нижний колонтитул Знак"/>
    <w:link w:val="759"/>
    <w:uiPriority w:val="99"/>
    <w:pPr>
      <w:pBdr/>
      <w:spacing/>
      <w:ind/>
    </w:pPr>
  </w:style>
  <w:style w:type="paragraph" w:styleId="829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0" w:customStyle="1">
    <w:name w:val="Caption Char"/>
    <w:link w:val="827"/>
    <w:uiPriority w:val="99"/>
    <w:pPr>
      <w:pBdr/>
      <w:spacing/>
      <w:ind/>
    </w:pPr>
  </w:style>
  <w:style w:type="table" w:styleId="83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8">
    <w:name w:val="footnote text"/>
    <w:link w:val="959"/>
    <w:uiPriority w:val="99"/>
    <w:semiHidden/>
    <w:unhideWhenUsed/>
    <w:pPr>
      <w:pBdr/>
      <w:spacing w:after="40"/>
      <w:ind/>
    </w:pPr>
    <w:rPr>
      <w:sz w:val="18"/>
    </w:rPr>
  </w:style>
  <w:style w:type="character" w:styleId="959" w:customStyle="1">
    <w:name w:val="Текст сноски Знак"/>
    <w:link w:val="958"/>
    <w:uiPriority w:val="99"/>
    <w:pPr>
      <w:pBdr/>
      <w:spacing/>
      <w:ind/>
    </w:pPr>
    <w:rPr>
      <w:sz w:val="18"/>
    </w:rPr>
  </w:style>
  <w:style w:type="character" w:styleId="9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1">
    <w:name w:val="endnote text"/>
    <w:link w:val="962"/>
    <w:uiPriority w:val="99"/>
    <w:semiHidden/>
    <w:unhideWhenUsed/>
    <w:pPr>
      <w:pBdr/>
      <w:spacing/>
      <w:ind/>
    </w:pPr>
  </w:style>
  <w:style w:type="character" w:styleId="962" w:customStyle="1">
    <w:name w:val="Текст концевой сноски Знак"/>
    <w:link w:val="961"/>
    <w:uiPriority w:val="99"/>
    <w:pPr>
      <w:pBdr/>
      <w:spacing/>
      <w:ind/>
    </w:pPr>
    <w:rPr>
      <w:sz w:val="20"/>
    </w:rPr>
  </w:style>
  <w:style w:type="character" w:styleId="9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4">
    <w:name w:val="toc 1"/>
    <w:uiPriority w:val="39"/>
    <w:unhideWhenUsed/>
    <w:pPr>
      <w:pBdr/>
      <w:spacing w:after="57"/>
      <w:ind/>
    </w:pPr>
  </w:style>
  <w:style w:type="paragraph" w:styleId="965">
    <w:name w:val="toc 2"/>
    <w:uiPriority w:val="39"/>
    <w:unhideWhenUsed/>
    <w:pPr>
      <w:pBdr/>
      <w:spacing w:after="57"/>
      <w:ind w:left="283"/>
    </w:pPr>
  </w:style>
  <w:style w:type="paragraph" w:styleId="966">
    <w:name w:val="toc 3"/>
    <w:uiPriority w:val="39"/>
    <w:unhideWhenUsed/>
    <w:pPr>
      <w:pBdr/>
      <w:spacing w:after="57"/>
      <w:ind w:left="567"/>
    </w:pPr>
  </w:style>
  <w:style w:type="paragraph" w:styleId="967">
    <w:name w:val="toc 4"/>
    <w:uiPriority w:val="39"/>
    <w:unhideWhenUsed/>
    <w:pPr>
      <w:pBdr/>
      <w:spacing w:after="57"/>
      <w:ind w:left="850"/>
    </w:pPr>
  </w:style>
  <w:style w:type="paragraph" w:styleId="968">
    <w:name w:val="toc 5"/>
    <w:uiPriority w:val="39"/>
    <w:unhideWhenUsed/>
    <w:pPr>
      <w:pBdr/>
      <w:spacing w:after="57"/>
      <w:ind w:left="1134"/>
    </w:pPr>
  </w:style>
  <w:style w:type="paragraph" w:styleId="969">
    <w:name w:val="toc 6"/>
    <w:uiPriority w:val="39"/>
    <w:unhideWhenUsed/>
    <w:pPr>
      <w:pBdr/>
      <w:spacing w:after="57"/>
      <w:ind w:left="1417"/>
    </w:pPr>
  </w:style>
  <w:style w:type="paragraph" w:styleId="970">
    <w:name w:val="toc 7"/>
    <w:uiPriority w:val="39"/>
    <w:unhideWhenUsed/>
    <w:pPr>
      <w:pBdr/>
      <w:spacing w:after="57"/>
      <w:ind w:left="1701"/>
    </w:pPr>
  </w:style>
  <w:style w:type="paragraph" w:styleId="971">
    <w:name w:val="toc 8"/>
    <w:uiPriority w:val="39"/>
    <w:unhideWhenUsed/>
    <w:pPr>
      <w:pBdr/>
      <w:spacing w:after="57"/>
      <w:ind w:left="1984"/>
    </w:pPr>
  </w:style>
  <w:style w:type="paragraph" w:styleId="972">
    <w:name w:val="toc 9"/>
    <w:uiPriority w:val="39"/>
    <w:unhideWhenUsed/>
    <w:pPr>
      <w:pBdr/>
      <w:spacing w:after="57"/>
      <w:ind w:left="2268"/>
    </w:p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uiPriority w:val="99"/>
    <w:unhideWhenUsed/>
    <w:pPr>
      <w:pBdr/>
      <w:spacing/>
      <w:ind/>
    </w:pPr>
  </w:style>
  <w:style w:type="paragraph" w:styleId="975" w:customStyle="1">
    <w:name w:val="msonormalbullet2.gif"/>
    <w:basedOn w:val="73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76">
    <w:name w:val="Balloon Text"/>
    <w:basedOn w:val="739"/>
    <w:link w:val="97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77" w:customStyle="1">
    <w:name w:val="Текст выноски Знак"/>
    <w:basedOn w:val="749"/>
    <w:link w:val="976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78">
    <w:name w:val="Strong"/>
    <w:basedOn w:val="749"/>
    <w:uiPriority w:val="22"/>
    <w:qFormat/>
    <w:pPr>
      <w:pBdr/>
      <w:spacing/>
      <w:ind/>
    </w:pPr>
    <w:rPr>
      <w:b/>
      <w:bCs/>
    </w:rPr>
  </w:style>
  <w:style w:type="paragraph" w:styleId="979">
    <w:name w:val="Normal (Web)"/>
    <w:basedOn w:val="739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80" w:customStyle="1">
    <w:name w:val="docdata"/>
    <w:basedOn w:val="73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81" w:customStyle="1">
    <w:name w:val="docy"/>
    <w:basedOn w:val="749"/>
    <w:pPr>
      <w:pBdr/>
      <w:spacing/>
      <w:ind/>
    </w:pPr>
  </w:style>
  <w:style w:type="character" w:styleId="982" w:customStyle="1">
    <w:name w:val="2655"/>
    <w:basedOn w:val="749"/>
    <w:pPr>
      <w:pBdr/>
      <w:spacing/>
      <w:ind/>
    </w:pPr>
  </w:style>
  <w:style w:type="paragraph" w:styleId="983" w:customStyle="1">
    <w:name w:val="Верхний колонтитул1"/>
    <w:basedOn w:val="739"/>
    <w:link w:val="98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4" w:customStyle="1">
    <w:name w:val="Верхній колонтитул Знак"/>
    <w:basedOn w:val="749"/>
    <w:link w:val="983"/>
    <w:uiPriority w:val="99"/>
    <w:semiHidden/>
    <w:pPr>
      <w:pBdr/>
      <w:spacing/>
      <w:ind/>
    </w:pPr>
  </w:style>
  <w:style w:type="paragraph" w:styleId="985" w:customStyle="1">
    <w:name w:val="Нижний колонтитул1"/>
    <w:basedOn w:val="739"/>
    <w:link w:val="98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6" w:customStyle="1">
    <w:name w:val="Нижній колонтитул Знак"/>
    <w:basedOn w:val="749"/>
    <w:link w:val="985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4E8D9-AB5C-4229-BB70-DA3B4576DA7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5A2B6D4-9EEF-422E-B1D9-F4CF30324EE5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5068E80-EFEC-40D3-B356-0BFF0392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10</cp:revision>
  <dcterms:created xsi:type="dcterms:W3CDTF">2025-11-17T10:41:00Z</dcterms:created>
  <dcterms:modified xsi:type="dcterms:W3CDTF">2025-11-21T14:54:45Z</dcterms:modified>
</cp:coreProperties>
</file>