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5"/>
        <w:pBdr/>
        <w:spacing w:after="113" w:afterAutospacing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895"/>
        <w:pBdr/>
        <w:spacing w:after="113" w:afterAutospacing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сьома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widowControl w:val="false"/>
        <w:pBdr/>
        <w:spacing w:after="113" w:afterAutospacing="0"/>
        <w:ind/>
        <w:jc w:val="center"/>
        <w:rPr>
          <w:rFonts w:eastAsia="Lucida Sans Unicode" w:cs="Mangal"/>
          <w:b/>
          <w:bCs/>
          <w:color w:val="000000" w:themeColor="text1"/>
          <w:highlight w:val="none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b/>
          <w:bCs/>
          <w:color w:val="000000" w:themeColor="text1"/>
          <w:highlight w:val="none"/>
          <w:lang w:eastAsia="hi-IN" w:bidi="hi-IN"/>
        </w:rPr>
      </w:r>
      <w:r>
        <w:rPr>
          <w:rFonts w:eastAsia="Lucida Sans Unicode" w:cs="Mangal"/>
          <w:b/>
          <w:bCs/>
          <w:color w:val="000000" w:themeColor="text1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0"/>
        </w:tabs>
        <w:spacing w:after="113" w:afterAutospacing="0"/>
        <w:ind/>
        <w:rPr>
          <w:rFonts w:eastAsia="Lucida Sans Unicode" w:cs="Mangal"/>
          <w:color w:val="000000"/>
          <w:highlight w:val="none"/>
          <w:lang w:val="ru-RU"/>
        </w:rPr>
      </w:pPr>
      <w:r>
        <w:rPr>
          <w:color w:val="000000"/>
          <w:szCs w:val="22"/>
          <w:lang w:val="ru-RU" w:eastAsia="en-US"/>
        </w:rPr>
        <w:t xml:space="preserve">05</w:t>
      </w:r>
      <w:r>
        <w:rPr>
          <w:color w:val="000000"/>
          <w:szCs w:val="22"/>
          <w:lang w:val="ru-RU" w:eastAsia="en-US"/>
        </w:rPr>
        <w:t xml:space="preserve"> </w:t>
      </w:r>
      <w:r>
        <w:rPr>
          <w:rFonts w:eastAsia="Lucida Sans Unicode" w:cs="Mangal"/>
          <w:color w:val="000000" w:themeColor="text1"/>
          <w:szCs w:val="28"/>
          <w:lang w:eastAsia="hi-IN" w:bidi="hi-IN"/>
        </w:rPr>
        <w:t xml:space="preserve">листопада</w:t>
      </w:r>
      <w:r>
        <w:rPr>
          <w:rFonts w:eastAsia="Lucida Sans Unicode" w:cs="Mangal"/>
          <w:color w:val="000000" w:themeColor="text1"/>
          <w:szCs w:val="28"/>
          <w:lang w:eastAsia="hi-IN" w:bidi="hi-IN"/>
        </w:rPr>
        <w:t xml:space="preserve"> 2025 року</w:t>
      </w:r>
      <w:r>
        <w:rPr>
          <w:rFonts w:eastAsia="Lucida Sans Unicode" w:cs="Mangal"/>
          <w:color w:val="000000" w:themeColor="text1"/>
          <w:szCs w:val="28"/>
          <w:lang w:eastAsia="hi-IN" w:bidi="hi-IN"/>
        </w:rPr>
        <w:tab/>
      </w:r>
      <w:r>
        <w:rPr>
          <w:rFonts w:eastAsia="Lucida Sans Unicode" w:cs="Mangal"/>
          <w:color w:val="000000" w:themeColor="text1"/>
          <w:szCs w:val="28"/>
          <w:lang w:eastAsia="hi-IN" w:bidi="hi-IN"/>
        </w:rPr>
        <w:t xml:space="preserve">м. Мена</w:t>
      </w:r>
      <w:r>
        <w:rPr>
          <w:rFonts w:eastAsia="Lucida Sans Unicode"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eastAsia="Lucida Sans Unicode" w:cs="Mangal"/>
          <w:color w:val="000000"/>
          <w:szCs w:val="28"/>
          <w:lang w:val="ru-RU"/>
        </w:rPr>
        <w:t xml:space="preserve">652</w:t>
      </w:r>
      <w:r>
        <w:rPr>
          <w:rFonts w:eastAsia="Lucida Sans Unicode" w:cs="Mangal"/>
          <w:color w:val="000000"/>
          <w:highlight w:val="none"/>
          <w:lang w:val="ru-RU"/>
        </w:rPr>
      </w:r>
      <w:r>
        <w:rPr>
          <w:rFonts w:eastAsia="Lucida Sans Unicode" w:cs="Mangal"/>
          <w:color w:val="000000"/>
          <w:highlight w:val="non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найменування нового іменованого об’єкта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 межами населеного пункту</w:t>
      </w:r>
      <w:r/>
    </w:p>
    <w:p>
      <w:pPr>
        <w:pBdr/>
        <w:tabs>
          <w:tab w:val="left" w:leader="none" w:pos="567"/>
        </w:tabs>
        <w:spacing/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пункту 42 частини 1 статті 26 Закону України «Про місцеве самоврядування в Україні», Закону України «Про регулювання містобудівної діяльності», з метою впорядкування адресного господарства, відповідно </w:t>
      </w:r>
      <w:r>
        <w:rPr>
          <w:szCs w:val="28"/>
        </w:rPr>
        <w:t xml:space="preserve">до Постанови Кабінету Міністрів України від 7 липня 2021 року №690</w:t>
      </w:r>
      <w:r>
        <w:rPr>
          <w:szCs w:val="28"/>
        </w:rPr>
        <w:t xml:space="preserve"> «</w:t>
      </w:r>
      <w:r>
        <w:rPr>
          <w:szCs w:val="28"/>
        </w:rPr>
        <w:t xml:space="preserve">Про затвердження Порядку присвоєння адрес об’єктам будівництва, об’єктам нерухомого майна</w:t>
      </w:r>
      <w:r>
        <w:rPr>
          <w:szCs w:val="28"/>
        </w:rPr>
        <w:t xml:space="preserve">» зі змінами, </w:t>
      </w:r>
      <w:r>
        <w:rPr>
          <w:szCs w:val="28"/>
        </w:rPr>
        <w:t xml:space="preserve"> Наказу Міністерства юстиції України від 6 липня 2012 року №1014/5 «</w:t>
      </w:r>
      <w:r>
        <w:rPr>
          <w:szCs w:val="28"/>
        </w:rPr>
        <w:t xml:space="preserve">Про словники Єдиних і Державних реєстрів, інформаційно-комунікаційних систем, у тому числі інформаційних (автоматизованих), створення та забезпечення функціонування яких віднесено законодавством до компетенції Міністерства юстиції України</w:t>
      </w:r>
      <w:r>
        <w:rPr>
          <w:szCs w:val="28"/>
        </w:rPr>
        <w:t xml:space="preserve">»</w:t>
      </w:r>
      <w:r>
        <w:rPr>
          <w:szCs w:val="28"/>
        </w:rPr>
        <w:t xml:space="preserve"> зі змінами</w:t>
      </w:r>
      <w:r>
        <w:rPr>
          <w:szCs w:val="28"/>
        </w:rPr>
        <w:t xml:space="preserve">,  розглянувши заяву </w:t>
      </w:r>
      <w:r>
        <w:rPr>
          <w:szCs w:val="28"/>
        </w:rPr>
        <w:t xml:space="preserve">ТОВ </w:t>
      </w:r>
      <w:r>
        <w:rPr>
          <w:szCs w:val="28"/>
        </w:rPr>
        <w:t xml:space="preserve">«</w:t>
      </w:r>
      <w:r>
        <w:rPr>
          <w:szCs w:val="28"/>
        </w:rPr>
        <w:t xml:space="preserve">БК </w:t>
      </w:r>
      <w:r>
        <w:rPr>
          <w:szCs w:val="28"/>
        </w:rPr>
        <w:t xml:space="preserve">«</w:t>
      </w:r>
      <w:r>
        <w:rPr>
          <w:szCs w:val="28"/>
        </w:rPr>
        <w:t xml:space="preserve">ВОЛМАКС</w:t>
      </w:r>
      <w:r>
        <w:rPr>
          <w:szCs w:val="28"/>
        </w:rPr>
        <w:t xml:space="preserve">»</w:t>
      </w:r>
      <w:r>
        <w:rPr>
          <w:szCs w:val="28"/>
        </w:rPr>
        <w:t xml:space="preserve">,</w:t>
      </w:r>
      <w:r>
        <w:rPr>
          <w:szCs w:val="28"/>
        </w:rPr>
        <w:t xml:space="preserve"> Менська міська рада </w:t>
      </w:r>
      <w:r>
        <w:rPr>
          <w:szCs w:val="28"/>
        </w:rPr>
      </w:r>
      <w:r>
        <w:rPr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 : </w:t>
      </w:r>
      <w:r/>
    </w:p>
    <w:p>
      <w:pPr>
        <w:pStyle w:val="894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Найме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нувати новий іменований об’єкт Індустріальний парк «Менський» за межами міста Мена Корюківського району Чернігівської області на земельній ділянці з кадастровим номером 7423010100:02:000:1345, який може використовуватися як реквізит адреси, 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саме: Україна, Чернігівська область, Корюківський район, Менська міська територіальна громада, Індустріальний парк «Менський». </w:t>
      </w:r>
      <w:r/>
    </w:p>
    <w:p>
      <w:pPr>
        <w:pStyle w:val="894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Відділу архітектури та містобудування Менської міської ради повідомити Чернігівську філію державного підприємства «Національні інформаційні системи» про найменування нового іменованого об’єкту згідно пункту 1 цього рішення.</w:t>
      </w:r>
      <w:r/>
    </w:p>
    <w:p>
      <w:pPr>
        <w:pStyle w:val="894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регламенту, етики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законності та правопорядку Менської міської ради.</w:t>
      </w:r>
      <w:r/>
    </w:p>
    <w:p>
      <w:pPr>
        <w:pBdr/>
        <w:spacing/>
        <w:ind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jc w:val="both"/>
        <w:rPr/>
      </w:pPr>
      <w:r/>
      <w:r/>
    </w:p>
    <w:p>
      <w:pPr>
        <w:pBdr/>
        <w:tabs>
          <w:tab w:val="left" w:leader="none" w:pos="6520"/>
        </w:tabs>
        <w:spacing/>
        <w:ind/>
        <w:jc w:val="both"/>
        <w:rPr>
          <w:sz w:val="22"/>
          <w:szCs w:val="22"/>
        </w:rPr>
      </w:pPr>
      <w:r>
        <w:rPr>
          <w:szCs w:val="28"/>
        </w:rPr>
        <w:t xml:space="preserve">Секретар ради</w:t>
        <w:tab/>
        <w:t xml:space="preserve">Юрій СТАЛЬНИЧЕНКО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first" r:id="rId9"/>
      <w:footnotePr/>
      <w:endnotePr/>
      <w:type w:val="nextPage"/>
      <w:pgSz w:h="16838" w:orient="portrait" w:w="11906"/>
      <w:pgMar w:top="1134" w:right="567" w:bottom="1134" w:left="1701" w:header="27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>
      <w:rPr>
        <w:color w:val="000000" w:themeColor="text1"/>
        <w:lang w:val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05" w:left="111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05" w:left="111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05" w:left="111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05" w:left="111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2">
    <w:name w:val="Heading 2 Char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3">
    <w:name w:val="Heading 3 Char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4">
    <w:name w:val="Heading 4 Char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5">
    <w:name w:val="Heading 5 Char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6">
    <w:name w:val="Heading 6 Char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7">
    <w:name w:val="Heading 7 Char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8">
    <w:name w:val="Heading 8 Char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9">
    <w:name w:val="Heading 9 Char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0">
    <w:name w:val="Title Char"/>
    <w:basedOn w:val="726"/>
    <w:link w:val="8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1">
    <w:name w:val="Subtitle Char"/>
    <w:basedOn w:val="726"/>
    <w:link w:val="8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2">
    <w:name w:val="Quote Char"/>
    <w:basedOn w:val="726"/>
    <w:link w:val="8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Intense Quote Char"/>
    <w:basedOn w:val="726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Footnote Text Char"/>
    <w:basedOn w:val="726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715">
    <w:name w:val="Endnote Text Char"/>
    <w:basedOn w:val="726"/>
    <w:link w:val="884"/>
    <w:uiPriority w:val="99"/>
    <w:semiHidden/>
    <w:pPr>
      <w:pBdr/>
      <w:spacing/>
      <w:ind/>
    </w:pPr>
    <w:rPr>
      <w:sz w:val="20"/>
      <w:szCs w:val="20"/>
    </w:rPr>
  </w:style>
  <w:style w:type="paragraph" w:styleId="71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717">
    <w:name w:val="Heading 1"/>
    <w:basedOn w:val="716"/>
    <w:next w:val="716"/>
    <w:link w:val="85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8">
    <w:name w:val="Heading 2"/>
    <w:basedOn w:val="716"/>
    <w:next w:val="716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9">
    <w:name w:val="Heading 3"/>
    <w:basedOn w:val="716"/>
    <w:next w:val="716"/>
    <w:link w:val="8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Cs w:val="28"/>
    </w:rPr>
  </w:style>
  <w:style w:type="paragraph" w:styleId="720">
    <w:name w:val="Heading 4"/>
    <w:basedOn w:val="716"/>
    <w:next w:val="716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21">
    <w:name w:val="Heading 5"/>
    <w:basedOn w:val="716"/>
    <w:next w:val="716"/>
    <w:link w:val="8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2">
    <w:name w:val="Heading 6"/>
    <w:basedOn w:val="716"/>
    <w:next w:val="716"/>
    <w:link w:val="85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3">
    <w:name w:val="Heading 7"/>
    <w:basedOn w:val="716"/>
    <w:next w:val="716"/>
    <w:link w:val="86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4">
    <w:name w:val="Heading 8"/>
    <w:basedOn w:val="716"/>
    <w:next w:val="716"/>
    <w:link w:val="86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5">
    <w:name w:val="Heading 9"/>
    <w:basedOn w:val="716"/>
    <w:next w:val="716"/>
    <w:link w:val="86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table" w:styleId="729" w:customStyle="1">
    <w:name w:val="Table Grid Light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72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4" w:customStyle="1">
    <w:name w:val="Заголовок 1 Знак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5" w:customStyle="1">
    <w:name w:val="Заголовок 2 Знак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6" w:customStyle="1">
    <w:name w:val="Заголовок 3 Знак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7" w:customStyle="1">
    <w:name w:val="Заголовок 4 Знак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8" w:customStyle="1">
    <w:name w:val="Заголовок 5 Знак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9" w:customStyle="1">
    <w:name w:val="Заголовок 6 Знак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0" w:customStyle="1">
    <w:name w:val="Заголовок 7 Знак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1" w:customStyle="1">
    <w:name w:val="Заголовок 8 Знак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2" w:customStyle="1">
    <w:name w:val="Заголовок 9 Знак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Title"/>
    <w:basedOn w:val="716"/>
    <w:next w:val="716"/>
    <w:link w:val="86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4" w:customStyle="1">
    <w:name w:val="Заголовок Знак"/>
    <w:basedOn w:val="726"/>
    <w:link w:val="8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5">
    <w:name w:val="Subtitle"/>
    <w:basedOn w:val="716"/>
    <w:next w:val="716"/>
    <w:link w:val="86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Cs w:val="28"/>
    </w:rPr>
  </w:style>
  <w:style w:type="character" w:styleId="866" w:customStyle="1">
    <w:name w:val="Подзаголовок Знак"/>
    <w:basedOn w:val="726"/>
    <w:link w:val="8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7">
    <w:name w:val="Quote"/>
    <w:basedOn w:val="716"/>
    <w:next w:val="716"/>
    <w:link w:val="86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8" w:customStyle="1">
    <w:name w:val="Цитата 2 Знак"/>
    <w:basedOn w:val="726"/>
    <w:link w:val="8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Intense Emphasis"/>
    <w:basedOn w:val="72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0">
    <w:name w:val="Intense Quote"/>
    <w:basedOn w:val="716"/>
    <w:next w:val="716"/>
    <w:link w:val="871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1" w:customStyle="1">
    <w:name w:val="Выделенная цитата Знак"/>
    <w:basedOn w:val="726"/>
    <w:link w:val="87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2">
    <w:name w:val="Intense Reference"/>
    <w:basedOn w:val="72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3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 w:customStyle="1">
    <w:name w:val="Header Char"/>
    <w:basedOn w:val="726"/>
    <w:uiPriority w:val="99"/>
    <w:pPr>
      <w:pBdr/>
      <w:spacing/>
      <w:ind/>
    </w:pPr>
  </w:style>
  <w:style w:type="character" w:styleId="879" w:customStyle="1">
    <w:name w:val="Footer Char"/>
    <w:basedOn w:val="726"/>
    <w:uiPriority w:val="99"/>
    <w:pPr>
      <w:pBdr/>
      <w:spacing/>
      <w:ind/>
    </w:pPr>
  </w:style>
  <w:style w:type="paragraph" w:styleId="880">
    <w:name w:val="Caption"/>
    <w:basedOn w:val="716"/>
    <w:next w:val="71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1">
    <w:name w:val="footnote text"/>
    <w:basedOn w:val="716"/>
    <w:link w:val="882"/>
    <w:uiPriority w:val="99"/>
    <w:semiHidden/>
    <w:unhideWhenUsed/>
    <w:pPr>
      <w:pBdr/>
      <w:spacing/>
      <w:ind/>
    </w:pPr>
    <w:rPr>
      <w:sz w:val="20"/>
    </w:rPr>
  </w:style>
  <w:style w:type="character" w:styleId="882" w:customStyle="1">
    <w:name w:val="Текст сноски Знак"/>
    <w:basedOn w:val="726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foot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716"/>
    <w:link w:val="885"/>
    <w:uiPriority w:val="99"/>
    <w:semiHidden/>
    <w:unhideWhenUsed/>
    <w:pPr>
      <w:pBdr/>
      <w:spacing/>
      <w:ind/>
    </w:pPr>
    <w:rPr>
      <w:sz w:val="20"/>
    </w:rPr>
  </w:style>
  <w:style w:type="character" w:styleId="885" w:customStyle="1">
    <w:name w:val="Текст концевой сноски Знак"/>
    <w:basedOn w:val="726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character" w:styleId="887">
    <w:name w:val="Hyperlink"/>
    <w:basedOn w:val="7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8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716"/>
    <w:next w:val="716"/>
    <w:uiPriority w:val="99"/>
    <w:unhideWhenUsed/>
    <w:pPr>
      <w:pBdr/>
      <w:spacing/>
      <w:ind/>
    </w:pPr>
  </w:style>
  <w:style w:type="paragraph" w:styleId="891">
    <w:name w:val="Header"/>
    <w:basedOn w:val="716"/>
    <w:link w:val="8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2" w:customStyle="1">
    <w:name w:val="Верхний колонтитул Знак"/>
    <w:basedOn w:val="726"/>
    <w:link w:val="891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table" w:styleId="893">
    <w:name w:val="Table Grid"/>
    <w:basedOn w:val="727"/>
    <w:uiPriority w:val="59"/>
    <w:pPr>
      <w:pBdr/>
      <w:spacing w:after="0" w:line="240" w:lineRule="auto"/>
      <w:ind/>
    </w:pPr>
    <w:rPr>
      <w:rFonts w:ascii="Calibri" w:hAnsi="Calibri" w:eastAsia="Calibri" w:cs="Calibri"/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List Paragraph"/>
    <w:basedOn w:val="716"/>
    <w:uiPriority w:val="34"/>
    <w:qFormat/>
    <w:pPr>
      <w:pBdr/>
      <w:spacing/>
      <w:ind w:left="720"/>
      <w:contextualSpacing w:val="true"/>
    </w:pPr>
  </w:style>
  <w:style w:type="paragraph" w:styleId="895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896">
    <w:name w:val="Footer"/>
    <w:basedOn w:val="716"/>
    <w:link w:val="89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7" w:customStyle="1">
    <w:name w:val="Нижний колонтитул Знак"/>
    <w:basedOn w:val="726"/>
    <w:link w:val="896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898">
    <w:name w:val="Balloon Text"/>
    <w:basedOn w:val="716"/>
    <w:link w:val="89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basedOn w:val="726"/>
    <w:link w:val="898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Цирулік</dc:creator>
  <cp:keywords/>
  <dc:description/>
  <cp:lastModifiedBy>СТАЛЬНИЧЕНКО Юрій Валерійович</cp:lastModifiedBy>
  <cp:revision>29</cp:revision>
  <dcterms:created xsi:type="dcterms:W3CDTF">2025-10-29T12:20:00Z</dcterms:created>
  <dcterms:modified xsi:type="dcterms:W3CDTF">2025-11-05T12:39:00Z</dcterms:modified>
</cp:coreProperties>
</file>