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6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МЕНСЬКА МІСЬКА РАДА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46"/>
        <w:pBdr/>
        <w:spacing/>
        <w:ind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946"/>
        <w:pBdr/>
        <w:spacing/>
        <w:ind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  <w:lang w:val="uk-UA"/>
        </w:rPr>
        <w:t xml:space="preserve">шістдесят </w:t>
      </w:r>
      <w:r>
        <w:rPr>
          <w:b/>
          <w:sz w:val="28"/>
          <w:szCs w:val="28"/>
          <w:lang w:val="uk-UA"/>
        </w:rPr>
        <w:t xml:space="preserve">шоста </w:t>
      </w:r>
      <w:r>
        <w:rPr>
          <w:b/>
          <w:sz w:val="28"/>
          <w:szCs w:val="28"/>
        </w:rPr>
        <w:t xml:space="preserve">сесія</w:t>
      </w:r>
      <w:r>
        <w:rPr>
          <w:b/>
          <w:sz w:val="28"/>
          <w:szCs w:val="28"/>
        </w:rPr>
        <w:t xml:space="preserve"> восьмого </w:t>
      </w:r>
      <w:r>
        <w:rPr>
          <w:b/>
          <w:sz w:val="28"/>
          <w:szCs w:val="28"/>
        </w:rPr>
        <w:t xml:space="preserve">скликання</w:t>
      </w:r>
      <w:r>
        <w:rPr>
          <w:b/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РІШЕННЯ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46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6"/>
        <w:pBdr/>
        <w:tabs>
          <w:tab w:val="center" w:leader="none" w:pos="4775"/>
          <w:tab w:val="center" w:leader="none" w:pos="8051"/>
        </w:tabs>
        <w:spacing w:after="339"/>
        <w:ind w:left="-15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22 жовтня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м. Мена</w:t>
      </w:r>
      <w:r>
        <w:rPr>
          <w:sz w:val="28"/>
          <w:szCs w:val="28"/>
        </w:rPr>
        <w:tab/>
        <w:t xml:space="preserve">№ 598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pBdr/>
        <w:spacing/>
        <w:ind/>
        <w:jc w:val="both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погодження </w:t>
      </w:r>
      <w:r>
        <w:rPr>
          <w:b/>
          <w:bCs/>
          <w:sz w:val="28"/>
          <w:szCs w:val="28"/>
          <w:lang w:val="uk-UA"/>
        </w:rPr>
        <w:t xml:space="preserve">Меморандуму про співпрацю між </w:t>
      </w:r>
      <w:r>
        <w:rPr>
          <w:b/>
          <w:sz w:val="28"/>
          <w:szCs w:val="28"/>
          <w:lang w:val="uk-UA"/>
        </w:rPr>
        <w:t xml:space="preserve">Громадською організацією «Подільська агенція регіонального розвитку» та </w:t>
      </w:r>
      <w:r>
        <w:rPr>
          <w:b/>
          <w:bCs/>
          <w:sz w:val="28"/>
          <w:szCs w:val="28"/>
          <w:lang w:val="uk-UA"/>
        </w:rPr>
        <w:t xml:space="preserve">Менською міською територіальною громадою</w:t>
      </w: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946"/>
        <w:pBdr/>
        <w:spacing/>
        <w:ind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 xml:space="preserve">забезпечення </w:t>
      </w:r>
      <w:r>
        <w:rPr>
          <w:sz w:val="28"/>
          <w:szCs w:val="28"/>
          <w:lang w:val="uk-UA"/>
        </w:rPr>
        <w:t xml:space="preserve">консолідаці</w:t>
      </w:r>
      <w:r>
        <w:rPr>
          <w:sz w:val="28"/>
          <w:szCs w:val="28"/>
          <w:lang w:val="uk-UA"/>
        </w:rPr>
        <w:t xml:space="preserve">ї дій</w:t>
      </w:r>
      <w:r>
        <w:rPr>
          <w:sz w:val="28"/>
          <w:szCs w:val="28"/>
          <w:lang w:val="uk-UA"/>
        </w:rPr>
        <w:t xml:space="preserve"> та взаємовигідн</w:t>
      </w:r>
      <w:r>
        <w:rPr>
          <w:sz w:val="28"/>
          <w:szCs w:val="28"/>
          <w:lang w:val="uk-UA"/>
        </w:rPr>
        <w:t xml:space="preserve">ого</w:t>
      </w:r>
      <w:r>
        <w:rPr>
          <w:sz w:val="28"/>
          <w:szCs w:val="28"/>
          <w:lang w:val="uk-UA"/>
        </w:rPr>
        <w:t xml:space="preserve"> партнерств</w:t>
      </w:r>
      <w:r>
        <w:rPr>
          <w:sz w:val="28"/>
          <w:szCs w:val="28"/>
          <w:lang w:val="uk-UA"/>
        </w:rPr>
        <w:t xml:space="preserve">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</w:t>
      </w:r>
      <w:r>
        <w:rPr>
          <w:sz w:val="28"/>
          <w:szCs w:val="28"/>
          <w:lang w:val="uk-UA"/>
        </w:rPr>
        <w:t xml:space="preserve"> спільної роботи над розвитком території, впровадженням і підсиленням елементів безпеки, підтримкою соціальних ініціатив, а також спільним впровадженням </w:t>
      </w:r>
      <w:r>
        <w:rPr>
          <w:sz w:val="28"/>
          <w:szCs w:val="28"/>
          <w:lang w:val="uk-UA"/>
        </w:rPr>
        <w:t xml:space="preserve">проєктів</w:t>
      </w:r>
      <w:r>
        <w:rPr>
          <w:sz w:val="28"/>
          <w:szCs w:val="28"/>
          <w:lang w:val="uk-UA"/>
        </w:rPr>
        <w:t xml:space="preserve">, спрямованих на підвищення стійкості громади та добробуту її мешканців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,</w:t>
      </w:r>
      <w:r>
        <w:rPr>
          <w:spacing w:val="7"/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lang w:val="uk-UA" w:eastAsia="uk-UA"/>
        </w:rPr>
        <w:t xml:space="preserve"> керуючись </w:t>
      </w:r>
      <w:r>
        <w:rPr>
          <w:sz w:val="28"/>
          <w:szCs w:val="28"/>
          <w:lang w:val="uk-UA"/>
        </w:rPr>
        <w:t xml:space="preserve">ст. 26 Закону України «Про місцеве самоврядування в Україні» Менська міська рада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6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Погодити Меморандум про співпрацю </w:t>
      </w:r>
      <w:r>
        <w:rPr>
          <w:bCs/>
          <w:sz w:val="28"/>
          <w:szCs w:val="28"/>
          <w:lang w:val="uk-UA"/>
        </w:rPr>
        <w:t xml:space="preserve">між </w:t>
      </w:r>
      <w:r>
        <w:rPr>
          <w:sz w:val="28"/>
          <w:szCs w:val="28"/>
          <w:lang w:val="uk-UA"/>
        </w:rPr>
        <w:t xml:space="preserve">Громадською організацією «Подільська агенція регіонального розвитку» та </w:t>
      </w:r>
      <w:r>
        <w:rPr>
          <w:bCs/>
          <w:sz w:val="28"/>
          <w:szCs w:val="28"/>
          <w:lang w:val="uk-UA"/>
        </w:rPr>
        <w:t xml:space="preserve">Менською міською територіальною громадою</w:t>
      </w:r>
      <w:r>
        <w:rPr>
          <w:bCs/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що </w:t>
      </w:r>
      <w:r>
        <w:rPr>
          <w:sz w:val="28"/>
          <w:szCs w:val="28"/>
          <w:lang w:val="uk-UA"/>
        </w:rPr>
        <w:t xml:space="preserve">додається.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Уповнов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ажити секретаря Менської міської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Стальниченка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Юрія Валерійовича підписати від імені Менської міської територіальної громади Меморандум, зазначений в п.1 цього рішення.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3. Контроль</w:t>
      </w:r>
      <w:r>
        <w:rPr>
          <w:sz w:val="28"/>
          <w:szCs w:val="28"/>
          <w:lang w:val="uk-UA"/>
        </w:rPr>
        <w:t xml:space="preserve"> за виконанням рішення покласти на </w:t>
      </w:r>
      <w:r>
        <w:rPr>
          <w:sz w:val="28"/>
          <w:szCs w:val="28"/>
          <w:lang w:val="uk-UA"/>
        </w:rPr>
        <w:t xml:space="preserve">постійну комісію міської ради з питань регламенту, етики, 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законності та правопорядку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6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6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46"/>
        <w:pBdr/>
        <w:tabs>
          <w:tab w:val="left" w:leader="none" w:pos="6520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shd w:val="clear" w:color="auto" w:fill="ffffff"/>
          <w:lang w:val="uk-UA" w:eastAsia="ru-RU"/>
        </w:rPr>
      </w:pP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</w:p>
    <w:p>
      <w:pPr>
        <w:pBdr/>
        <w:spacing/>
        <w:ind/>
        <w:jc w:val="center"/>
        <w:rPr>
          <w:b/>
          <w:sz w:val="24"/>
          <w:szCs w:val="24"/>
          <w:shd w:val="clear" w:color="auto" w:fill="ffffff"/>
          <w:lang w:val="uk-UA" w:eastAsia="ru-RU"/>
        </w:rPr>
      </w:pP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  <w:r>
        <w:rPr>
          <w:b/>
          <w:sz w:val="24"/>
          <w:szCs w:val="24"/>
          <w:shd w:val="clear" w:color="auto" w:fill="ffffff"/>
          <w:lang w:val="uk-UA" w:eastAsia="ru-RU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libri Light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06591" cy="523494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6590" cy="5234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2.02pt;height:41.2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810"/>
      </w:pPr>
      <w:rPr>
        <w:rFonts w:ascii="Times New Roman" w:hAnsi="Times New Roman" w:eastAsia="Times New Roman"/>
        <w:sz w:val="24"/>
        <w:u w:val="singl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3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5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7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9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1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3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5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70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2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5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Symbol" w:hAnsi="Symbol"/>
        <w:sz w:val="20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ymbol" w:hAnsi="Symbol"/>
        <w:sz w:val="20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  <w:sz w:val="20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  <w:sz w:val="20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ymbol" w:hAnsi="Symbol"/>
        <w:sz w:val="20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Symbol" w:hAnsi="Symbol"/>
        <w:sz w:val="20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  <w:sz w:val="20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Symbol" w:hAnsi="Symbol"/>
        <w:sz w:val="20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Symbol" w:hAnsi="Symbol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33">
    <w:lvl w:ilvl="0">
      <w:isLgl w:val="false"/>
      <w:lvlJc w:val="left"/>
      <w:lvlText w:val="o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Courier New" w:hAnsi="Courier New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  <w:sz w:val="20"/>
      </w:rPr>
      <w:start w:val="1"/>
      <w:suff w:val="tab"/>
    </w:lvl>
    <w:lvl w:ilvl="2">
      <w:isLgl w:val="false"/>
      <w:lvlJc w:val="left"/>
      <w:lvlText w:val="o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Courier New" w:hAnsi="Courier New"/>
        <w:sz w:val="20"/>
      </w:rPr>
      <w:start w:val="1"/>
      <w:suff w:val="tab"/>
    </w:lvl>
    <w:lvl w:ilvl="3">
      <w:isLgl w:val="false"/>
      <w:lvlJc w:val="left"/>
      <w:lvlText w:val="o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Courier New" w:hAnsi="Courier New"/>
        <w:sz w:val="20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  <w:sz w:val="20"/>
      </w:rPr>
      <w:start w:val="1"/>
      <w:suff w:val="tab"/>
    </w:lvl>
    <w:lvl w:ilvl="5">
      <w:isLgl w:val="false"/>
      <w:lvlJc w:val="left"/>
      <w:lvlText w:val="o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Courier New" w:hAnsi="Courier New"/>
        <w:sz w:val="20"/>
      </w:rPr>
      <w:start w:val="1"/>
      <w:suff w:val="tab"/>
    </w:lvl>
    <w:lvl w:ilvl="6">
      <w:isLgl w:val="false"/>
      <w:lvlJc w:val="left"/>
      <w:lvlText w:val="o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Courier New" w:hAnsi="Courier New"/>
        <w:sz w:val="20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  <w:sz w:val="20"/>
      </w:rPr>
      <w:start w:val="1"/>
      <w:suff w:val="tab"/>
    </w:lvl>
    <w:lvl w:ilvl="8">
      <w:isLgl w:val="false"/>
      <w:lvlJc w:val="left"/>
      <w:lvlText w:val="o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Courier New" w:hAnsi="Courier New"/>
        <w:sz w:val="20"/>
      </w:rPr>
      <w:start w:val="1"/>
      <w:suff w:val="tab"/>
    </w:lvl>
  </w:abstractNum>
  <w:abstractNum w:abstractNumId="34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7"/>
  </w:num>
  <w:num w:numId="10">
    <w:abstractNumId w:val="15"/>
  </w:num>
  <w:num w:numId="11">
    <w:abstractNumId w:val="29"/>
  </w:num>
  <w:num w:numId="12">
    <w:abstractNumId w:val="26"/>
  </w:num>
  <w:num w:numId="13">
    <w:abstractNumId w:val="10"/>
  </w:num>
  <w:num w:numId="14">
    <w:abstractNumId w:val="22"/>
  </w:num>
  <w:num w:numId="15">
    <w:abstractNumId w:val="20"/>
  </w:num>
  <w:num w:numId="16">
    <w:abstractNumId w:val="31"/>
  </w:num>
  <w:num w:numId="17">
    <w:abstractNumId w:val="3"/>
  </w:num>
  <w:num w:numId="18">
    <w:abstractNumId w:val="5"/>
  </w:num>
  <w:num w:numId="19">
    <w:abstractNumId w:val="30"/>
  </w:num>
  <w:num w:numId="20">
    <w:abstractNumId w:val="16"/>
  </w:num>
  <w:num w:numId="21">
    <w:abstractNumId w:val="18"/>
  </w:num>
  <w:num w:numId="22">
    <w:abstractNumId w:val="21"/>
  </w:num>
  <w:num w:numId="23">
    <w:abstractNumId w:val="28"/>
  </w:num>
  <w:num w:numId="24">
    <w:abstractNumId w:val="32"/>
  </w:num>
  <w:num w:numId="25">
    <w:abstractNumId w:val="14"/>
  </w:num>
  <w:num w:numId="26">
    <w:abstractNumId w:val="24"/>
  </w:num>
  <w:num w:numId="27">
    <w:abstractNumId w:val="25"/>
  </w:num>
  <w:num w:numId="28">
    <w:abstractNumId w:val="8"/>
  </w:num>
  <w:num w:numId="29">
    <w:abstractNumId w:val="13"/>
  </w:num>
  <w:num w:numId="30">
    <w:abstractNumId w:val="23"/>
  </w:num>
  <w:num w:numId="31">
    <w:abstractNumId w:val="33"/>
  </w:num>
  <w:num w:numId="32">
    <w:abstractNumId w:val="0"/>
  </w:num>
  <w:num w:numId="33">
    <w:abstractNumId w:val="19"/>
  </w:num>
  <w:num w:numId="34">
    <w:abstractNumId w:val="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946"/>
    <w:next w:val="946"/>
    <w:link w:val="950"/>
    <w:pPr>
      <w:keepNext w:val="true"/>
      <w:keepLines w:val="true"/>
      <w:pBdr/>
      <w:spacing w:after="80" w:before="360" w:line="259" w:lineRule="auto"/>
      <w:ind/>
      <w:outlineLvl w:val="0"/>
    </w:pPr>
    <w:rPr>
      <w:rFonts w:ascii="Calibri Light" w:hAnsi="Calibri Light"/>
      <w:color w:val="2f5496"/>
      <w:sz w:val="40"/>
      <w:szCs w:val="40"/>
      <w:lang w:val="en-US" w:eastAsia="en-US"/>
    </w:rPr>
  </w:style>
  <w:style w:type="paragraph" w:styleId="759">
    <w:name w:val="Heading 2"/>
    <w:basedOn w:val="946"/>
    <w:next w:val="946"/>
    <w:link w:val="951"/>
    <w:pPr>
      <w:keepNext w:val="true"/>
      <w:keepLines w:val="true"/>
      <w:pBdr/>
      <w:spacing w:after="80" w:before="160" w:line="259" w:lineRule="auto"/>
      <w:ind/>
      <w:outlineLvl w:val="1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760">
    <w:name w:val="Heading 3"/>
    <w:basedOn w:val="946"/>
    <w:next w:val="946"/>
    <w:link w:val="952"/>
    <w:pPr>
      <w:keepNext w:val="true"/>
      <w:keepLines w:val="true"/>
      <w:pBdr/>
      <w:spacing w:after="80" w:before="160" w:line="259" w:lineRule="auto"/>
      <w:ind/>
      <w:outlineLvl w:val="2"/>
    </w:pPr>
    <w:rPr>
      <w:rFonts w:ascii="Calibri" w:hAnsi="Calibri"/>
      <w:color w:val="2f5496"/>
      <w:sz w:val="28"/>
      <w:szCs w:val="28"/>
      <w:lang w:val="en-US" w:eastAsia="en-US"/>
    </w:rPr>
  </w:style>
  <w:style w:type="paragraph" w:styleId="761">
    <w:name w:val="Heading 4"/>
    <w:basedOn w:val="946"/>
    <w:next w:val="946"/>
    <w:link w:val="953"/>
    <w:pPr>
      <w:keepNext w:val="true"/>
      <w:keepLines w:val="true"/>
      <w:pBdr/>
      <w:spacing w:after="40" w:before="80" w:line="259" w:lineRule="auto"/>
      <w:ind/>
      <w:outlineLvl w:val="3"/>
    </w:pPr>
    <w:rPr>
      <w:rFonts w:ascii="Calibri" w:hAnsi="Calibri"/>
      <w:i/>
      <w:iCs/>
      <w:color w:val="2f5496"/>
      <w:sz w:val="22"/>
      <w:szCs w:val="22"/>
      <w:lang w:val="en-US" w:eastAsia="en-US"/>
    </w:rPr>
  </w:style>
  <w:style w:type="paragraph" w:styleId="762">
    <w:name w:val="Heading 5"/>
    <w:basedOn w:val="946"/>
    <w:next w:val="946"/>
    <w:link w:val="954"/>
    <w:pPr>
      <w:keepNext w:val="true"/>
      <w:keepLines w:val="true"/>
      <w:pBdr/>
      <w:spacing w:after="40" w:before="80" w:line="259" w:lineRule="auto"/>
      <w:ind/>
      <w:outlineLvl w:val="4"/>
    </w:pPr>
    <w:rPr>
      <w:rFonts w:ascii="Calibri" w:hAnsi="Calibri"/>
      <w:color w:val="2f5496"/>
      <w:sz w:val="22"/>
      <w:szCs w:val="22"/>
      <w:lang w:val="en-US" w:eastAsia="en-US"/>
    </w:rPr>
  </w:style>
  <w:style w:type="paragraph" w:styleId="763">
    <w:name w:val="Heading 6"/>
    <w:basedOn w:val="946"/>
    <w:next w:val="946"/>
    <w:link w:val="955"/>
    <w:pPr>
      <w:keepNext w:val="true"/>
      <w:keepLines w:val="true"/>
      <w:pBdr/>
      <w:spacing w:before="40" w:line="259" w:lineRule="auto"/>
      <w:ind/>
      <w:outlineLvl w:val="5"/>
    </w:pPr>
    <w:rPr>
      <w:rFonts w:ascii="Calibri" w:hAnsi="Calibri"/>
      <w:i/>
      <w:iCs/>
      <w:color w:val="595959"/>
      <w:sz w:val="22"/>
      <w:szCs w:val="22"/>
      <w:lang w:val="en-US" w:eastAsia="en-US"/>
    </w:rPr>
  </w:style>
  <w:style w:type="paragraph" w:styleId="764">
    <w:name w:val="Heading 7"/>
    <w:basedOn w:val="946"/>
    <w:next w:val="946"/>
    <w:link w:val="956"/>
    <w:pPr>
      <w:keepNext w:val="true"/>
      <w:keepLines w:val="true"/>
      <w:pBdr/>
      <w:spacing w:before="40" w:line="259" w:lineRule="auto"/>
      <w:ind/>
      <w:outlineLvl w:val="6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765">
    <w:name w:val="Heading 8"/>
    <w:basedOn w:val="946"/>
    <w:next w:val="946"/>
    <w:link w:val="957"/>
    <w:pPr>
      <w:keepNext w:val="true"/>
      <w:keepLines w:val="true"/>
      <w:pBdr/>
      <w:spacing w:line="259" w:lineRule="auto"/>
      <w:ind/>
      <w:outlineLvl w:val="7"/>
    </w:pPr>
    <w:rPr>
      <w:rFonts w:ascii="Calibri" w:hAnsi="Calibri"/>
      <w:i/>
      <w:iCs/>
      <w:color w:val="272727"/>
      <w:sz w:val="22"/>
      <w:szCs w:val="22"/>
      <w:lang w:val="en-US" w:eastAsia="en-US"/>
    </w:rPr>
  </w:style>
  <w:style w:type="paragraph" w:styleId="766">
    <w:name w:val="Heading 9"/>
    <w:basedOn w:val="946"/>
    <w:next w:val="946"/>
    <w:link w:val="958"/>
    <w:pPr>
      <w:keepNext w:val="true"/>
      <w:keepLines w:val="true"/>
      <w:pBdr/>
      <w:spacing w:line="259" w:lineRule="auto"/>
      <w:ind/>
      <w:outlineLvl w:val="8"/>
    </w:pPr>
    <w:rPr>
      <w:rFonts w:ascii="Calibri" w:hAnsi="Calibri"/>
      <w:color w:val="272727"/>
      <w:sz w:val="22"/>
      <w:szCs w:val="22"/>
      <w:lang w:val="en-US" w:eastAsia="en-US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character" w:styleId="770" w:customStyle="1">
    <w:name w:val="Title Char"/>
    <w:basedOn w:val="7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1" w:customStyle="1">
    <w:name w:val="Subtitle Char"/>
    <w:basedOn w:val="76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2" w:customStyle="1">
    <w:name w:val="Quote Char"/>
    <w:basedOn w:val="76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3" w:customStyle="1">
    <w:name w:val="Intense Quote Char"/>
    <w:basedOn w:val="76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4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5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76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7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8" w:customStyle="1">
    <w:name w:val="Header Char"/>
    <w:basedOn w:val="767"/>
    <w:uiPriority w:val="99"/>
    <w:pPr>
      <w:pBdr/>
      <w:spacing/>
      <w:ind/>
    </w:pPr>
  </w:style>
  <w:style w:type="character" w:styleId="779" w:customStyle="1">
    <w:name w:val="Footnote Text Char"/>
    <w:basedOn w:val="767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67"/>
    <w:uiPriority w:val="99"/>
    <w:semiHidden/>
    <w:pPr>
      <w:pBdr/>
      <w:spacing/>
      <w:ind/>
    </w:pPr>
    <w:rPr>
      <w:sz w:val="20"/>
      <w:szCs w:val="20"/>
    </w:rPr>
  </w:style>
  <w:style w:type="character" w:styleId="781">
    <w:name w:val="FollowedHyperlink"/>
    <w:basedOn w:val="76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2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4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5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7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8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No Spacing"/>
    <w:uiPriority w:val="1"/>
    <w:qFormat/>
    <w:pPr>
      <w:pBdr/>
      <w:spacing/>
      <w:ind/>
    </w:pPr>
  </w:style>
  <w:style w:type="paragraph" w:styleId="792">
    <w:name w:val="Title"/>
    <w:link w:val="7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3" w:customStyle="1">
    <w:name w:val="Заголовок Знак1"/>
    <w:link w:val="792"/>
    <w:uiPriority w:val="10"/>
    <w:pPr>
      <w:pBdr/>
      <w:spacing/>
      <w:ind/>
    </w:pPr>
    <w:rPr>
      <w:sz w:val="48"/>
      <w:szCs w:val="48"/>
    </w:rPr>
  </w:style>
  <w:style w:type="paragraph" w:styleId="794">
    <w:name w:val="Subtitle"/>
    <w:link w:val="7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5" w:customStyle="1">
    <w:name w:val="Подзаголовок Знак1"/>
    <w:link w:val="794"/>
    <w:uiPriority w:val="11"/>
    <w:pPr>
      <w:pBdr/>
      <w:spacing/>
      <w:ind/>
    </w:pPr>
    <w:rPr>
      <w:sz w:val="24"/>
      <w:szCs w:val="24"/>
    </w:rPr>
  </w:style>
  <w:style w:type="paragraph" w:styleId="796">
    <w:name w:val="Header"/>
    <w:link w:val="7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7" w:customStyle="1">
    <w:name w:val="Верхний колонтитул Знак"/>
    <w:link w:val="796"/>
    <w:uiPriority w:val="99"/>
    <w:pPr>
      <w:pBdr/>
      <w:spacing/>
      <w:ind/>
    </w:pPr>
  </w:style>
  <w:style w:type="paragraph" w:styleId="798">
    <w:name w:val="Footer"/>
    <w:link w:val="80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9" w:customStyle="1">
    <w:name w:val="Footer Char"/>
    <w:uiPriority w:val="99"/>
    <w:pPr>
      <w:pBdr/>
      <w:spacing/>
      <w:ind/>
    </w:pPr>
  </w:style>
  <w:style w:type="paragraph" w:styleId="80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 w:customStyle="1">
    <w:name w:val="Нижний колонтитул Знак"/>
    <w:link w:val="798"/>
    <w:uiPriority w:val="99"/>
    <w:pPr>
      <w:pBdr/>
      <w:spacing/>
      <w:ind/>
    </w:pPr>
  </w:style>
  <w:style w:type="table" w:styleId="80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1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2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3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 4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5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6"/>
    <w:uiPriority w:val="99"/>
    <w:pPr>
      <w:pBdr/>
      <w:spacing/>
      <w:ind/>
    </w:pPr>
    <w:rPr>
      <w:color w:val="404040"/>
      <w:lang w:val="uk-UA"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link w:val="930"/>
    <w:uiPriority w:val="99"/>
    <w:semiHidden/>
    <w:unhideWhenUsed/>
    <w:pPr>
      <w:pBdr/>
      <w:spacing w:after="40"/>
      <w:ind/>
    </w:pPr>
    <w:rPr>
      <w:sz w:val="18"/>
    </w:rPr>
  </w:style>
  <w:style w:type="character" w:styleId="930" w:customStyle="1">
    <w:name w:val="Текст сноски Знак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link w:val="933"/>
    <w:uiPriority w:val="99"/>
    <w:semiHidden/>
    <w:unhideWhenUsed/>
    <w:pPr>
      <w:pBdr/>
      <w:spacing/>
      <w:ind/>
    </w:pPr>
  </w:style>
  <w:style w:type="character" w:styleId="933" w:customStyle="1">
    <w:name w:val="Текст концевой сноски Знак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uiPriority w:val="39"/>
    <w:unhideWhenUsed/>
    <w:pPr>
      <w:pBdr/>
      <w:spacing w:after="57"/>
      <w:ind/>
    </w:pPr>
  </w:style>
  <w:style w:type="paragraph" w:styleId="936">
    <w:name w:val="toc 2"/>
    <w:uiPriority w:val="39"/>
    <w:unhideWhenUsed/>
    <w:pPr>
      <w:pBdr/>
      <w:spacing w:after="57"/>
      <w:ind w:left="283"/>
    </w:pPr>
  </w:style>
  <w:style w:type="paragraph" w:styleId="937">
    <w:name w:val="toc 3"/>
    <w:uiPriority w:val="39"/>
    <w:unhideWhenUsed/>
    <w:pPr>
      <w:pBdr/>
      <w:spacing w:after="57"/>
      <w:ind w:left="567"/>
    </w:pPr>
  </w:style>
  <w:style w:type="paragraph" w:styleId="938">
    <w:name w:val="toc 4"/>
    <w:uiPriority w:val="39"/>
    <w:unhideWhenUsed/>
    <w:pPr>
      <w:pBdr/>
      <w:spacing w:after="57"/>
      <w:ind w:left="850"/>
    </w:pPr>
  </w:style>
  <w:style w:type="paragraph" w:styleId="939">
    <w:name w:val="toc 5"/>
    <w:uiPriority w:val="39"/>
    <w:unhideWhenUsed/>
    <w:pPr>
      <w:pBdr/>
      <w:spacing w:after="57"/>
      <w:ind w:left="1134"/>
    </w:pPr>
  </w:style>
  <w:style w:type="paragraph" w:styleId="940">
    <w:name w:val="toc 6"/>
    <w:uiPriority w:val="39"/>
    <w:unhideWhenUsed/>
    <w:pPr>
      <w:pBdr/>
      <w:spacing w:after="57"/>
      <w:ind w:left="1417"/>
    </w:pPr>
  </w:style>
  <w:style w:type="paragraph" w:styleId="941">
    <w:name w:val="toc 7"/>
    <w:uiPriority w:val="39"/>
    <w:unhideWhenUsed/>
    <w:pPr>
      <w:pBdr/>
      <w:spacing w:after="57"/>
      <w:ind w:left="1701"/>
    </w:pPr>
  </w:style>
  <w:style w:type="paragraph" w:styleId="942">
    <w:name w:val="toc 8"/>
    <w:uiPriority w:val="39"/>
    <w:unhideWhenUsed/>
    <w:pPr>
      <w:pBdr/>
      <w:spacing w:after="57"/>
      <w:ind w:left="1984"/>
    </w:pPr>
  </w:style>
  <w:style w:type="paragraph" w:styleId="943">
    <w:name w:val="toc 9"/>
    <w:uiPriority w:val="39"/>
    <w:unhideWhenUsed/>
    <w:pPr>
      <w:pBdr/>
      <w:spacing w:after="57"/>
      <w:ind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uiPriority w:val="99"/>
    <w:unhideWhenUsed/>
    <w:pPr>
      <w:pBdr/>
      <w:spacing/>
      <w:ind/>
    </w:pPr>
  </w:style>
  <w:style w:type="paragraph" w:styleId="946" w:customStyle="1">
    <w:name w:val="Обычный1"/>
    <w:link w:val="946"/>
    <w:pPr>
      <w:pBdr/>
      <w:spacing/>
      <w:ind/>
    </w:pPr>
    <w:rPr>
      <w:rFonts w:eastAsia="Calibri"/>
      <w:sz w:val="24"/>
      <w:szCs w:val="24"/>
      <w:lang w:eastAsia="ru-RU"/>
    </w:rPr>
  </w:style>
  <w:style w:type="character" w:styleId="947" w:customStyle="1">
    <w:name w:val="Основной шрифт абзаца1"/>
    <w:semiHidden/>
    <w:pPr>
      <w:pBdr/>
      <w:spacing/>
      <w:ind/>
    </w:pPr>
  </w:style>
  <w:style w:type="table" w:styleId="948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9" w:customStyle="1">
    <w:name w:val="Нет списка1"/>
    <w:semiHidden/>
    <w:pPr>
      <w:pBdr/>
      <w:spacing/>
      <w:ind/>
    </w:pPr>
  </w:style>
  <w:style w:type="character" w:styleId="950" w:customStyle="1">
    <w:name w:val="Заголовок 1 Знак"/>
    <w:link w:val="758"/>
    <w:pPr>
      <w:pBdr/>
      <w:spacing/>
      <w:ind/>
    </w:pPr>
    <w:rPr>
      <w:rFonts w:ascii="Calibri Light" w:hAnsi="Calibri Light" w:eastAsia="Calibri"/>
      <w:color w:val="2f5496"/>
      <w:sz w:val="40"/>
      <w:szCs w:val="40"/>
      <w:lang w:val="en-US" w:eastAsia="en-US" w:bidi="ar-SA"/>
    </w:rPr>
  </w:style>
  <w:style w:type="character" w:styleId="951" w:customStyle="1">
    <w:name w:val="Заголовок 2 Знак"/>
    <w:link w:val="759"/>
    <w:semiHidden/>
    <w:pPr>
      <w:pBdr/>
      <w:spacing/>
      <w:ind/>
    </w:pPr>
    <w:rPr>
      <w:rFonts w:ascii="Calibri Light" w:hAnsi="Calibri Light" w:eastAsia="Calibri"/>
      <w:color w:val="2f5496"/>
      <w:sz w:val="32"/>
      <w:szCs w:val="32"/>
      <w:lang w:val="en-US" w:eastAsia="en-US" w:bidi="ar-SA"/>
    </w:rPr>
  </w:style>
  <w:style w:type="character" w:styleId="952" w:customStyle="1">
    <w:name w:val="Заголовок 3 Знак"/>
    <w:link w:val="760"/>
    <w:semiHidden/>
    <w:pPr>
      <w:pBdr/>
      <w:spacing/>
      <w:ind/>
    </w:pPr>
    <w:rPr>
      <w:rFonts w:ascii="Calibri" w:hAnsi="Calibri" w:eastAsia="Calibri"/>
      <w:color w:val="2f5496"/>
      <w:sz w:val="28"/>
      <w:szCs w:val="28"/>
      <w:lang w:val="en-US" w:eastAsia="en-US" w:bidi="ar-SA"/>
    </w:rPr>
  </w:style>
  <w:style w:type="character" w:styleId="953" w:customStyle="1">
    <w:name w:val="Заголовок 4 Знак"/>
    <w:link w:val="761"/>
    <w:semiHidden/>
    <w:pPr>
      <w:pBdr/>
      <w:spacing/>
      <w:ind/>
    </w:pPr>
    <w:rPr>
      <w:rFonts w:ascii="Calibri" w:hAnsi="Calibri" w:eastAsia="Calibri"/>
      <w:i/>
      <w:iCs/>
      <w:color w:val="2f5496"/>
      <w:sz w:val="22"/>
      <w:szCs w:val="22"/>
      <w:lang w:val="en-US" w:eastAsia="en-US" w:bidi="ar-SA"/>
    </w:rPr>
  </w:style>
  <w:style w:type="character" w:styleId="954" w:customStyle="1">
    <w:name w:val="Заголовок 5 Знак"/>
    <w:link w:val="762"/>
    <w:semiHidden/>
    <w:pPr>
      <w:pBdr/>
      <w:spacing/>
      <w:ind/>
    </w:pPr>
    <w:rPr>
      <w:rFonts w:ascii="Calibri" w:hAnsi="Calibri" w:eastAsia="Calibri"/>
      <w:color w:val="2f5496"/>
      <w:sz w:val="22"/>
      <w:szCs w:val="22"/>
      <w:lang w:val="en-US" w:eastAsia="en-US" w:bidi="ar-SA"/>
    </w:rPr>
  </w:style>
  <w:style w:type="character" w:styleId="955" w:customStyle="1">
    <w:name w:val="Заголовок 6 Знак"/>
    <w:link w:val="763"/>
    <w:semiHidden/>
    <w:pPr>
      <w:pBdr/>
      <w:spacing/>
      <w:ind/>
    </w:pPr>
    <w:rPr>
      <w:rFonts w:ascii="Calibri" w:hAnsi="Calibri" w:eastAsia="Calibri"/>
      <w:i/>
      <w:iCs/>
      <w:color w:val="595959"/>
      <w:sz w:val="22"/>
      <w:szCs w:val="22"/>
      <w:lang w:val="en-US" w:eastAsia="en-US" w:bidi="ar-SA"/>
    </w:rPr>
  </w:style>
  <w:style w:type="character" w:styleId="956" w:customStyle="1">
    <w:name w:val="Заголовок 7 Знак"/>
    <w:link w:val="764"/>
    <w:semiHidden/>
    <w:pPr>
      <w:pBdr/>
      <w:spacing/>
      <w:ind/>
    </w:pPr>
    <w:rPr>
      <w:rFonts w:ascii="Calibri" w:hAnsi="Calibri" w:eastAsia="Calibri"/>
      <w:color w:val="595959"/>
      <w:sz w:val="22"/>
      <w:szCs w:val="22"/>
      <w:lang w:val="en-US" w:eastAsia="en-US" w:bidi="ar-SA"/>
    </w:rPr>
  </w:style>
  <w:style w:type="character" w:styleId="957" w:customStyle="1">
    <w:name w:val="Заголовок 8 Знак"/>
    <w:link w:val="765"/>
    <w:semiHidden/>
    <w:pPr>
      <w:pBdr/>
      <w:spacing/>
      <w:ind/>
    </w:pPr>
    <w:rPr>
      <w:rFonts w:ascii="Calibri" w:hAnsi="Calibri" w:eastAsia="Calibri"/>
      <w:i/>
      <w:iCs/>
      <w:color w:val="272727"/>
      <w:sz w:val="22"/>
      <w:szCs w:val="22"/>
      <w:lang w:val="en-US" w:eastAsia="en-US" w:bidi="ar-SA"/>
    </w:rPr>
  </w:style>
  <w:style w:type="character" w:styleId="958" w:customStyle="1">
    <w:name w:val="Заголовок 9 Знак"/>
    <w:link w:val="766"/>
    <w:semiHidden/>
    <w:pPr>
      <w:pBdr/>
      <w:spacing/>
      <w:ind/>
    </w:pPr>
    <w:rPr>
      <w:rFonts w:ascii="Calibri" w:hAnsi="Calibri" w:eastAsia="Calibri"/>
      <w:color w:val="272727"/>
      <w:sz w:val="22"/>
      <w:szCs w:val="22"/>
      <w:lang w:val="en-US" w:eastAsia="en-US" w:bidi="ar-SA"/>
    </w:rPr>
  </w:style>
  <w:style w:type="paragraph" w:styleId="959" w:customStyle="1">
    <w:name w:val="Заголовок1"/>
    <w:basedOn w:val="946"/>
    <w:next w:val="946"/>
    <w:link w:val="960"/>
    <w:pPr>
      <w:pBdr/>
      <w:spacing w:after="80"/>
      <w:ind/>
      <w:contextualSpacing w:val="true"/>
    </w:pPr>
    <w:rPr>
      <w:rFonts w:ascii="Calibri Light" w:hAnsi="Calibri Light"/>
      <w:spacing w:val="-10"/>
      <w:sz w:val="56"/>
      <w:szCs w:val="56"/>
      <w:lang w:val="en-US" w:eastAsia="en-US"/>
    </w:rPr>
  </w:style>
  <w:style w:type="character" w:styleId="960" w:customStyle="1">
    <w:name w:val="Заголовок Знак"/>
    <w:link w:val="959"/>
    <w:pPr>
      <w:pBdr/>
      <w:spacing/>
      <w:ind/>
    </w:pPr>
    <w:rPr>
      <w:rFonts w:ascii="Calibri Light" w:hAnsi="Calibri Light" w:eastAsia="Calibri"/>
      <w:spacing w:val="-10"/>
      <w:sz w:val="56"/>
      <w:szCs w:val="56"/>
      <w:lang w:val="en-US" w:eastAsia="en-US" w:bidi="ar-SA"/>
    </w:rPr>
  </w:style>
  <w:style w:type="paragraph" w:styleId="961" w:customStyle="1">
    <w:name w:val="Подзаголовок1"/>
    <w:basedOn w:val="946"/>
    <w:next w:val="946"/>
    <w:link w:val="962"/>
    <w:pPr>
      <w:numPr>
        <w:ilvl w:val="1"/>
      </w:numPr>
      <w:pBdr/>
      <w:spacing w:after="160" w:line="259" w:lineRule="auto"/>
      <w:ind/>
    </w:pPr>
    <w:rPr>
      <w:rFonts w:ascii="Calibri" w:hAnsi="Calibri"/>
      <w:color w:val="595959"/>
      <w:spacing w:val="15"/>
      <w:sz w:val="28"/>
      <w:szCs w:val="28"/>
      <w:lang w:val="en-US" w:eastAsia="en-US"/>
    </w:rPr>
  </w:style>
  <w:style w:type="character" w:styleId="962" w:customStyle="1">
    <w:name w:val="Подзаголовок Знак"/>
    <w:link w:val="961"/>
    <w:pPr>
      <w:pBdr/>
      <w:spacing/>
      <w:ind/>
    </w:pPr>
    <w:rPr>
      <w:rFonts w:ascii="Calibri" w:hAnsi="Calibri" w:eastAsia="Calibri"/>
      <w:color w:val="595959"/>
      <w:spacing w:val="15"/>
      <w:sz w:val="28"/>
      <w:szCs w:val="28"/>
      <w:lang w:val="en-US" w:eastAsia="en-US" w:bidi="ar-SA"/>
    </w:rPr>
  </w:style>
  <w:style w:type="paragraph" w:styleId="963">
    <w:name w:val="Quote"/>
    <w:basedOn w:val="946"/>
    <w:next w:val="946"/>
    <w:link w:val="964"/>
    <w:pPr>
      <w:pBdr/>
      <w:spacing w:after="160" w:before="160" w:line="259" w:lineRule="auto"/>
      <w:ind/>
      <w:jc w:val="center"/>
    </w:pPr>
    <w:rPr>
      <w:rFonts w:ascii="Calibri" w:hAnsi="Calibri" w:eastAsia="Times New Roman"/>
      <w:i/>
      <w:iCs/>
      <w:color w:val="404040"/>
      <w:sz w:val="22"/>
      <w:szCs w:val="22"/>
      <w:lang w:val="en-US" w:eastAsia="en-US"/>
    </w:rPr>
  </w:style>
  <w:style w:type="character" w:styleId="964" w:customStyle="1">
    <w:name w:val="Цитата 2 Знак"/>
    <w:link w:val="963"/>
    <w:pPr>
      <w:pBdr/>
      <w:spacing/>
      <w:ind/>
    </w:pPr>
    <w:rPr>
      <w:rFonts w:ascii="Calibri" w:hAnsi="Calibri"/>
      <w:i/>
      <w:iCs/>
      <w:color w:val="404040"/>
      <w:sz w:val="22"/>
      <w:szCs w:val="22"/>
      <w:lang w:val="en-US" w:eastAsia="en-US" w:bidi="ar-SA"/>
    </w:rPr>
  </w:style>
  <w:style w:type="paragraph" w:styleId="965">
    <w:name w:val="List Paragraph"/>
    <w:basedOn w:val="946"/>
    <w:pPr>
      <w:pBdr/>
      <w:spacing w:after="160" w:line="259" w:lineRule="auto"/>
      <w:ind w:left="720"/>
      <w:contextualSpacing w:val="true"/>
    </w:pPr>
    <w:rPr>
      <w:rFonts w:ascii="Calibri" w:hAnsi="Calibri" w:eastAsia="Times New Roman"/>
      <w:sz w:val="22"/>
      <w:szCs w:val="22"/>
      <w:lang w:val="en-US" w:eastAsia="en-US"/>
    </w:rPr>
  </w:style>
  <w:style w:type="character" w:styleId="966">
    <w:name w:val="Intense Emphasis"/>
    <w:pPr>
      <w:pBdr/>
      <w:spacing/>
      <w:ind/>
    </w:pPr>
    <w:rPr>
      <w:i/>
      <w:iCs/>
      <w:color w:val="2f5496"/>
    </w:rPr>
  </w:style>
  <w:style w:type="paragraph" w:styleId="967">
    <w:name w:val="Intense Quote"/>
    <w:basedOn w:val="946"/>
    <w:next w:val="946"/>
    <w:link w:val="968"/>
    <w:pPr>
      <w:pBdr>
        <w:top w:val="single" w:color="2f5496" w:sz="4" w:space="10"/>
        <w:bottom w:val="single" w:color="2f5496" w:sz="4" w:space="10"/>
      </w:pBdr>
      <w:spacing w:after="360" w:before="360" w:line="259" w:lineRule="auto"/>
      <w:ind w:right="864" w:left="864"/>
      <w:jc w:val="center"/>
    </w:pPr>
    <w:rPr>
      <w:rFonts w:ascii="Calibri" w:hAnsi="Calibri" w:eastAsia="Times New Roman"/>
      <w:i/>
      <w:iCs/>
      <w:color w:val="2f5496"/>
      <w:sz w:val="22"/>
      <w:szCs w:val="22"/>
      <w:lang w:val="en-US" w:eastAsia="en-US"/>
    </w:rPr>
  </w:style>
  <w:style w:type="character" w:styleId="968" w:customStyle="1">
    <w:name w:val="Выделенная цитата Знак"/>
    <w:link w:val="967"/>
    <w:pPr>
      <w:pBdr/>
      <w:spacing/>
      <w:ind/>
    </w:pPr>
    <w:rPr>
      <w:rFonts w:ascii="Calibri" w:hAnsi="Calibri"/>
      <w:i/>
      <w:iCs/>
      <w:color w:val="2f5496"/>
      <w:sz w:val="22"/>
      <w:szCs w:val="22"/>
      <w:lang w:val="en-US" w:eastAsia="en-US" w:bidi="ar-SA"/>
    </w:rPr>
  </w:style>
  <w:style w:type="character" w:styleId="969">
    <w:name w:val="Intense Reference"/>
    <w:pPr>
      <w:pBdr/>
      <w:spacing/>
      <w:ind/>
    </w:pPr>
    <w:rPr>
      <w:b/>
      <w:bCs/>
      <w:smallCaps/>
      <w:color w:val="2f5496"/>
      <w:spacing w:val="5"/>
    </w:rPr>
  </w:style>
  <w:style w:type="paragraph" w:styleId="970" w:customStyle="1">
    <w:name w:val="paragraph"/>
    <w:basedOn w:val="946"/>
    <w:pPr>
      <w:pBdr/>
      <w:spacing w:after="100" w:afterAutospacing="1" w:before="100" w:beforeAutospacing="1"/>
      <w:ind/>
    </w:pPr>
    <w:rPr>
      <w:lang w:val="en-US" w:eastAsia="en-US"/>
    </w:rPr>
  </w:style>
  <w:style w:type="character" w:styleId="971" w:customStyle="1">
    <w:name w:val="normaltextrun"/>
    <w:pPr>
      <w:pBdr/>
      <w:spacing/>
      <w:ind/>
    </w:pPr>
  </w:style>
  <w:style w:type="character" w:styleId="972" w:customStyle="1">
    <w:name w:val="eop"/>
    <w:pPr>
      <w:pBdr/>
      <w:spacing/>
      <w:ind/>
    </w:pPr>
  </w:style>
  <w:style w:type="character" w:styleId="973" w:customStyle="1">
    <w:name w:val="contentcontrolboundarysink"/>
    <w:pPr>
      <w:pBdr/>
      <w:spacing/>
      <w:ind/>
    </w:pPr>
  </w:style>
  <w:style w:type="character" w:styleId="974" w:customStyle="1">
    <w:name w:val="tabchar"/>
    <w:pPr>
      <w:pBdr/>
      <w:spacing/>
      <w:ind/>
    </w:pPr>
  </w:style>
  <w:style w:type="character" w:styleId="975" w:customStyle="1">
    <w:name w:val="Выделение1"/>
    <w:pPr>
      <w:pBdr/>
      <w:spacing/>
      <w:ind/>
    </w:pPr>
    <w:rPr>
      <w:i/>
      <w:iCs/>
    </w:rPr>
  </w:style>
  <w:style w:type="character" w:styleId="976">
    <w:name w:val="Strong"/>
    <w:pPr>
      <w:pBdr/>
      <w:spacing/>
      <w:ind/>
    </w:pPr>
    <w:rPr>
      <w:b/>
      <w:bCs/>
    </w:rPr>
  </w:style>
  <w:style w:type="character" w:styleId="977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8" w:customStyle="1">
    <w:name w:val="Обычный (веб)1"/>
    <w:basedOn w:val="946"/>
    <w:pPr>
      <w:pBdr/>
      <w:spacing w:after="100" w:afterAutospacing="1" w:before="100" w:beforeAutospacing="1"/>
      <w:ind/>
    </w:pPr>
    <w:rPr>
      <w:lang w:val="en-US" w:eastAsia="en-US"/>
    </w:rPr>
  </w:style>
  <w:style w:type="paragraph" w:styleId="979" w:customStyle="1">
    <w:name w:val="Default"/>
    <w:pPr>
      <w:pBdr/>
      <w:spacing/>
      <w:ind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Марцева  Тетяна  Іванівна</cp:lastModifiedBy>
  <cp:revision>8</cp:revision>
  <dcterms:created xsi:type="dcterms:W3CDTF">2025-10-21T13:19:00Z</dcterms:created>
  <dcterms:modified xsi:type="dcterms:W3CDTF">2025-10-23T06:05:55Z</dcterms:modified>
</cp:coreProperties>
</file>