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7"/>
        <w:pBdr/>
        <w:spacing/>
        <w:ind/>
        <w:jc w:val="left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27"/>
        <w:pBdr/>
        <w:spacing/>
        <w:ind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27"/>
        <w:pBdr/>
        <w:spacing/>
        <w:ind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16"/>
          <w:szCs w:val="16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27"/>
        <w:pBdr/>
        <w:spacing/>
        <w:ind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(шістдесят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27"/>
        <w:pBdr/>
        <w:spacing/>
        <w:ind/>
        <w:rPr>
          <w:rFonts w:ascii="Times New Roman" w:hAnsi="Times New Roman" w:eastAsia="Lucida Sans Unicode" w:cs="Mangal"/>
          <w:color w:val="000000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16"/>
          <w:szCs w:val="28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</w:rPr>
      </w:r>
      <w:r>
        <w:rPr>
          <w:rFonts w:ascii="Times New Roman" w:hAnsi="Times New Roman" w:eastAsia="Lucida Sans Unicode" w:cs="Mangal"/>
          <w:color w:val="000000"/>
        </w:rPr>
      </w:r>
    </w:p>
    <w:p>
      <w:pPr>
        <w:pStyle w:val="727"/>
        <w:pBdr/>
        <w:spacing/>
        <w:ind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ПРОЕКТ 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746"/>
        <w:pBdr/>
        <w:spacing w:after="0" w:afterAutospacing="0" w:before="0" w:beforeAutospacing="0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29"/>
        <w:pBdr/>
        <w:spacing/>
        <w:ind/>
        <w:rPr>
          <w:rFonts w:ascii="Times New Roman" w:hAnsi="Times New Roman" w:eastAsia="Lucida Sans Unicode" w:cs="Mangal"/>
          <w:color w:val="000000"/>
        </w:rPr>
      </w:pP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22 жовтня 2025 року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м. 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№ _____</w:t>
      </w:r>
      <w:r>
        <w:rPr>
          <w:rFonts w:ascii="Times New Roman" w:hAnsi="Times New Roman" w:eastAsia="Lucida Sans Unicode" w:cs="Mangal"/>
          <w:color w:val="000000"/>
        </w:rPr>
      </w:r>
      <w:r>
        <w:rPr>
          <w:rFonts w:ascii="Times New Roman" w:hAnsi="Times New Roman" w:eastAsia="Lucida Sans Unicode" w:cs="Mangal"/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4678"/>
          <w:tab w:val="left" w:leader="none" w:pos="5812"/>
        </w:tabs>
        <w:spacing w:after="0" w:afterAutospacing="0" w:before="0" w:beforeAutospacing="0" w:line="240" w:lineRule="auto"/>
        <w:ind w:right="5528" w:firstLine="0" w:left="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after="113" w:before="113"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Про затвердження технічної документації із землеустрою по встановленню меж земельних ділянок (паї) громадянам на території Менської міської територіальної громади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Розглянувши заяви громадян щодо затвердження технічної документації із землеустрою по встановленню (відновленню) меж земельних ділянок та виділення земельних часток (паїв) в натурі (на місцевості) на території Менської міської територіальної громади, керую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чись Законом України «Про порядок виділення в натурі (на місцевості) земельних ділянок власникам земельних часток (паїв)» та п. 34 ч. 1 ст. 26 Закону України «Про місцеве самоврядування в Україні» Менська міська рада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ВИРІШИЛА:</w:t>
      </w:r>
      <w:r/>
    </w:p>
    <w:p>
      <w:pPr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284"/>
          <w:tab w:val="clear" w:leader="none" w:pos="709"/>
          <w:tab w:val="left" w:leader="none" w:pos="850"/>
          <w:tab w:val="left" w:leader="none" w:pos="850"/>
        </w:tabs>
        <w:spacing/>
        <w:ind w:right="0" w:firstLine="36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Затвердити технічну документацію із землеустрою по встановленню (відновленню) меж земельних ділянок, виділити в натурі (на місцевості) земельні частки (паї) на підставі сертифікатів на право на земельну частку (пай) для ведення товарного сільськогосподарсь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кого виробництва на території Менської міської територіальної громади: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clear" w:leader="none" w:pos="709"/>
          <w:tab w:val="left" w:leader="none" w:pos="850"/>
          <w:tab w:val="left" w:leader="none" w:pos="850"/>
        </w:tabs>
        <w:spacing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за межами с. Синявка:</w:t>
      </w:r>
      <w:r/>
    </w:p>
    <w:p>
      <w:pPr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567"/>
          <w:tab w:val="clear" w:leader="none" w:pos="709"/>
          <w:tab w:val="left" w:leader="none" w:pos="850"/>
          <w:tab w:val="left" w:leader="none" w:pos="850"/>
          <w:tab w:val="left" w:leader="none" w:pos="5102"/>
          <w:tab w:val="left" w:leader="none" w:pos="5528"/>
          <w:tab w:val="left" w:leader="none" w:pos="5953"/>
        </w:tabs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Хурса Олександр Іванович</w:t>
        <w:tab/>
        <w:t xml:space="preserve">5,3868 га</w:t>
        <w:tab/>
        <w:t xml:space="preserve">7423088000:02:000:0056</w:t>
      </w:r>
      <w:r/>
    </w:p>
    <w:p>
      <w:pPr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567"/>
          <w:tab w:val="clear" w:leader="none" w:pos="709"/>
          <w:tab w:val="left" w:leader="none" w:pos="850"/>
          <w:tab w:val="left" w:leader="none" w:pos="850"/>
          <w:tab w:val="left" w:leader="none" w:pos="5102"/>
          <w:tab w:val="left" w:leader="none" w:pos="5528"/>
          <w:tab w:val="left" w:leader="none" w:pos="5953"/>
        </w:tabs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Хурса Олександр Іванович</w:t>
        <w:tab/>
        <w:t xml:space="preserve">0,7099 га</w:t>
        <w:tab/>
        <w:t xml:space="preserve">7423088000:02:000:0920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clear" w:leader="none" w:pos="709"/>
          <w:tab w:val="left" w:leader="none" w:pos="850"/>
          <w:tab w:val="left" w:leader="none" w:pos="850"/>
        </w:tabs>
        <w:spacing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за межами с. Блистова:</w:t>
      </w:r>
      <w:r/>
      <w:r/>
    </w:p>
    <w:p>
      <w:pPr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567"/>
          <w:tab w:val="clear" w:leader="none" w:pos="709"/>
          <w:tab w:val="left" w:leader="none" w:pos="850"/>
          <w:tab w:val="left" w:leader="none" w:pos="850"/>
          <w:tab w:val="left" w:leader="none" w:pos="5102"/>
          <w:tab w:val="left" w:leader="none" w:pos="5528"/>
          <w:tab w:val="left" w:leader="none" w:pos="5953"/>
        </w:tabs>
        <w:spacing/>
        <w:ind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Юсухно Валентина Миколаївна</w:t>
        <w:tab/>
        <w:t xml:space="preserve">1,3546 га</w:t>
        <w:tab/>
        <w:t xml:space="preserve">7423081000:03:000:1537</w:t>
      </w:r>
      <w:r/>
      <w:r/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clear" w:leader="none" w:pos="709"/>
          <w:tab w:val="left" w:leader="none" w:pos="850"/>
          <w:tab w:val="left" w:leader="none" w:pos="850"/>
        </w:tabs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ff0000"/>
          <w:sz w:val="28"/>
        </w:rPr>
      </w:r>
      <w:r/>
    </w:p>
    <w:p>
      <w:pPr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284"/>
          <w:tab w:val="clear" w:leader="none" w:pos="709"/>
          <w:tab w:val="left" w:leader="none" w:pos="850"/>
        </w:tabs>
        <w:spacing/>
        <w:ind w:right="0" w:firstLine="36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Рішення набирає чинності окремо по кожному пункту з дня вручення особисто заявникам витягів з даного рішення окремо по кожному пункту.</w:t>
      </w:r>
      <w:r/>
    </w:p>
    <w:p>
      <w:pPr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284"/>
          <w:tab w:val="clear" w:leader="none" w:pos="709"/>
          <w:tab w:val="left" w:leader="none" w:pos="850"/>
        </w:tabs>
        <w:spacing/>
        <w:ind w:right="0" w:firstLine="36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Контроль за виконанням рішення покласти на заступника міського голови з питань діяльності виконавчих органів ради С.М.Гаєвого.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clear" w:leader="none" w:pos="709"/>
          <w:tab w:val="left" w:leader="none" w:pos="6945"/>
          <w:tab w:val="left" w:leader="none" w:pos="6946"/>
        </w:tabs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clear" w:leader="none" w:pos="709"/>
          <w:tab w:val="left" w:leader="none" w:pos="6945"/>
          <w:tab w:val="left" w:leader="none" w:pos="6946"/>
        </w:tabs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 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Секретар ради                                                                 Юрій СТАЛЬНИЧЕНКО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tabs>
          <w:tab w:val="left" w:leader="none" w:pos="4678"/>
          <w:tab w:val="left" w:leader="none" w:pos="5812"/>
        </w:tabs>
        <w:spacing w:after="0" w:afterAutospacing="0" w:before="0" w:beforeAutospacing="0" w:line="240" w:lineRule="auto"/>
        <w:ind w:right="5528" w:firstLine="0" w:left="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17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Lucida Sans Unicode">
    <w:panose1 w:val="020B0603030804020204"/>
  </w:font>
  <w:font w:name="Mangal">
    <w:panose1 w:val="0204050305040603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755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uppressLineNumbers w:val="false"/>
      <w:pBdr/>
      <w:spacing/>
      <w:ind w:firstLine="0"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59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right"/>
      <w:lvlText w:val="%1)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right"/>
      <w:lvlText w:val="%1)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uk-UA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9">
    <w:name w:val="Intense Emphasis"/>
    <w:basedOn w:val="90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20">
    <w:name w:val="Intense Reference"/>
    <w:basedOn w:val="90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21">
    <w:name w:val="Subtle Emphasis"/>
    <w:basedOn w:val="90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22">
    <w:name w:val="Emphasis"/>
    <w:basedOn w:val="906"/>
    <w:uiPriority w:val="20"/>
    <w:qFormat/>
    <w:pPr>
      <w:pBdr/>
      <w:spacing/>
      <w:ind/>
    </w:pPr>
    <w:rPr>
      <w:i/>
      <w:iCs/>
    </w:rPr>
  </w:style>
  <w:style w:type="character" w:styleId="723">
    <w:name w:val="Strong"/>
    <w:basedOn w:val="906"/>
    <w:uiPriority w:val="22"/>
    <w:qFormat/>
    <w:pPr>
      <w:pBdr/>
      <w:spacing/>
      <w:ind/>
    </w:pPr>
    <w:rPr>
      <w:b/>
      <w:bCs/>
    </w:rPr>
  </w:style>
  <w:style w:type="character" w:styleId="724">
    <w:name w:val="Subtle Reference"/>
    <w:basedOn w:val="90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25">
    <w:name w:val="Book Title"/>
    <w:basedOn w:val="90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26">
    <w:name w:val="FollowedHyperlink"/>
    <w:basedOn w:val="90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27">
    <w:name w:val="Heading 1"/>
    <w:basedOn w:val="905"/>
    <w:next w:val="905"/>
    <w:link w:val="728"/>
    <w:uiPriority w:val="9"/>
    <w:qFormat/>
    <w:pPr>
      <w:widowControl w:val="false"/>
      <w:pBdr/>
      <w:spacing w:after="0" w:afterAutospacing="0" w:before="0" w:beforeAutospacing="0" w:line="240" w:lineRule="auto"/>
      <w:ind w:right="0" w:firstLine="0" w:left="0"/>
      <w:jc w:val="center"/>
    </w:pPr>
    <w:rPr>
      <w:rFonts w:ascii="Times New Roman" w:hAnsi="Times New Roman" w:eastAsia="Lucida Sans Unicode" w:cs="Mangal"/>
      <w:b/>
      <w:color w:val="000000" w:themeColor="text1"/>
      <w:sz w:val="28"/>
      <w:szCs w:val="28"/>
      <w:lang w:eastAsia="hi-IN" w:bidi="hi-IN"/>
    </w:rPr>
  </w:style>
  <w:style w:type="character" w:styleId="728">
    <w:name w:val="Heading 1 Char"/>
    <w:link w:val="727"/>
    <w:uiPriority w:val="9"/>
    <w:pPr>
      <w:pBdr/>
      <w:spacing/>
      <w:ind/>
    </w:pPr>
    <w:rPr>
      <w:rFonts w:ascii="Times New Roman" w:hAnsi="Times New Roman" w:eastAsia="Lucida Sans Unicode" w:cs="Mangal"/>
      <w:b/>
      <w:color w:val="000000" w:themeColor="text1"/>
      <w:sz w:val="28"/>
      <w:szCs w:val="28"/>
      <w:lang w:eastAsia="hi-IN" w:bidi="hi-IN"/>
    </w:rPr>
  </w:style>
  <w:style w:type="paragraph" w:styleId="729">
    <w:name w:val="Heading 2"/>
    <w:basedOn w:val="905"/>
    <w:next w:val="905"/>
    <w:link w:val="730"/>
    <w:uiPriority w:val="9"/>
    <w:unhideWhenUsed/>
    <w:qFormat/>
    <w:pPr>
      <w:pBdr/>
      <w:tabs>
        <w:tab w:val="clear" w:leader="none" w:pos="709"/>
        <w:tab w:val="left" w:leader="none" w:pos="4394"/>
        <w:tab w:val="left" w:leader="none" w:pos="7370"/>
      </w:tabs>
      <w:spacing w:after="0" w:afterAutospacing="0" w:before="0" w:beforeAutospacing="0" w:line="240" w:lineRule="auto"/>
      <w:ind w:firstLine="0"/>
    </w:pPr>
    <w:rPr>
      <w:rFonts w:ascii="Times New Roman" w:hAnsi="Times New Roman" w:eastAsia="Lucida Sans Unicode" w:cs="Mangal"/>
      <w:color w:val="000000" w:themeColor="text1"/>
      <w:sz w:val="28"/>
      <w:szCs w:val="28"/>
      <w:lang w:eastAsia="hi-IN" w:bidi="hi-IN"/>
    </w:rPr>
  </w:style>
  <w:style w:type="character" w:styleId="730">
    <w:name w:val="Heading 2 Char"/>
    <w:link w:val="729"/>
    <w:uiPriority w:val="9"/>
    <w:pPr>
      <w:pBdr/>
      <w:spacing/>
      <w:ind/>
    </w:pPr>
    <w:rPr>
      <w:rFonts w:ascii="Times New Roman" w:hAnsi="Times New Roman" w:eastAsia="Lucida Sans Unicode" w:cs="Mangal"/>
      <w:color w:val="000000" w:themeColor="text1"/>
      <w:sz w:val="28"/>
      <w:szCs w:val="28"/>
      <w:lang w:eastAsia="hi-IN" w:bidi="hi-IN"/>
    </w:rPr>
  </w:style>
  <w:style w:type="paragraph" w:styleId="731">
    <w:name w:val="Heading 3"/>
    <w:basedOn w:val="905"/>
    <w:next w:val="905"/>
    <w:link w:val="732"/>
    <w:uiPriority w:val="9"/>
    <w:unhideWhenUsed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  <w:tab w:val="left" w:leader="none" w:pos="6803"/>
      </w:tabs>
      <w:spacing w:after="0" w:before="0" w:line="240" w:lineRule="auto"/>
      <w:ind w:right="0" w:firstLine="0" w:left="0"/>
      <w:jc w:val="both"/>
    </w:pPr>
    <w:rPr>
      <w:rFonts w:ascii="Times New Roman" w:hAnsi="Times New Roman" w:eastAsia="Times New Roman" w:cs="Times New Roman"/>
      <w:b w:val="0"/>
      <w:color w:val="000000"/>
      <w:sz w:val="28"/>
    </w:rPr>
  </w:style>
  <w:style w:type="character" w:styleId="732">
    <w:name w:val="Heading 3 Char"/>
    <w:link w:val="731"/>
    <w:uiPriority w:val="9"/>
    <w:pPr>
      <w:pBdr/>
      <w:spacing/>
      <w:ind/>
    </w:pPr>
    <w:rPr>
      <w:rFonts w:ascii="Times New Roman" w:hAnsi="Times New Roman" w:eastAsia="Times New Roman" w:cs="Times New Roman"/>
      <w:b w:val="0"/>
      <w:color w:val="000000"/>
      <w:sz w:val="28"/>
    </w:rPr>
  </w:style>
  <w:style w:type="paragraph" w:styleId="733">
    <w:name w:val="Heading 4"/>
    <w:basedOn w:val="905"/>
    <w:next w:val="905"/>
    <w:link w:val="734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4">
    <w:name w:val="Heading 4 Char"/>
    <w:basedOn w:val="906"/>
    <w:link w:val="733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35">
    <w:name w:val="Heading 5"/>
    <w:basedOn w:val="905"/>
    <w:next w:val="905"/>
    <w:link w:val="73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6">
    <w:name w:val="Heading 5 Char"/>
    <w:basedOn w:val="906"/>
    <w:link w:val="73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37">
    <w:name w:val="Heading 6"/>
    <w:basedOn w:val="905"/>
    <w:next w:val="905"/>
    <w:link w:val="738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8">
    <w:name w:val="Heading 6 Char"/>
    <w:basedOn w:val="906"/>
    <w:link w:val="73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39">
    <w:name w:val="Heading 7"/>
    <w:basedOn w:val="905"/>
    <w:next w:val="905"/>
    <w:link w:val="74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0">
    <w:name w:val="Heading 7 Char"/>
    <w:basedOn w:val="906"/>
    <w:link w:val="73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1">
    <w:name w:val="Heading 8"/>
    <w:basedOn w:val="905"/>
    <w:next w:val="905"/>
    <w:link w:val="74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2">
    <w:name w:val="Heading 8 Char"/>
    <w:basedOn w:val="906"/>
    <w:link w:val="74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43">
    <w:name w:val="Heading 9"/>
    <w:basedOn w:val="905"/>
    <w:next w:val="905"/>
    <w:link w:val="74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4">
    <w:name w:val="Heading 9 Char"/>
    <w:basedOn w:val="906"/>
    <w:link w:val="74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45">
    <w:name w:val="List Paragraph"/>
    <w:basedOn w:val="905"/>
    <w:uiPriority w:val="34"/>
    <w:qFormat/>
    <w:pPr>
      <w:pBdr/>
      <w:spacing/>
      <w:ind w:left="720"/>
      <w:contextualSpacing w:val="true"/>
    </w:pPr>
  </w:style>
  <w:style w:type="paragraph" w:styleId="746">
    <w:name w:val="No Spacing"/>
    <w:basedOn w:val="905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4678"/>
        <w:tab w:val="left" w:leader="none" w:pos="5812"/>
      </w:tabs>
      <w:spacing w:after="0" w:afterAutospacing="0" w:before="0" w:beforeAutospacing="0" w:line="240" w:lineRule="auto"/>
      <w:ind w:right="5528" w:firstLine="0" w:left="0"/>
      <w:jc w:val="both"/>
    </w:pPr>
    <w:rPr>
      <w:rFonts w:ascii="Times New Roman" w:hAnsi="Times New Roman" w:eastAsia="Times New Roman" w:cs="Times New Roman"/>
      <w:b/>
      <w:color w:val="000000"/>
      <w:sz w:val="28"/>
    </w:rPr>
  </w:style>
  <w:style w:type="paragraph" w:styleId="747">
    <w:name w:val="Title"/>
    <w:basedOn w:val="905"/>
    <w:next w:val="905"/>
    <w:link w:val="748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48">
    <w:name w:val="Title Char"/>
    <w:basedOn w:val="906"/>
    <w:link w:val="747"/>
    <w:uiPriority w:val="10"/>
    <w:pPr>
      <w:pBdr/>
      <w:spacing/>
      <w:ind/>
    </w:pPr>
    <w:rPr>
      <w:sz w:val="48"/>
      <w:szCs w:val="48"/>
    </w:rPr>
  </w:style>
  <w:style w:type="paragraph" w:styleId="749">
    <w:name w:val="Subtitle"/>
    <w:basedOn w:val="905"/>
    <w:next w:val="905"/>
    <w:link w:val="750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50">
    <w:name w:val="Subtitle Char"/>
    <w:basedOn w:val="906"/>
    <w:link w:val="749"/>
    <w:uiPriority w:val="11"/>
    <w:pPr>
      <w:pBdr/>
      <w:spacing/>
      <w:ind/>
    </w:pPr>
    <w:rPr>
      <w:sz w:val="24"/>
      <w:szCs w:val="24"/>
    </w:rPr>
  </w:style>
  <w:style w:type="paragraph" w:styleId="751">
    <w:name w:val="Quote"/>
    <w:basedOn w:val="905"/>
    <w:next w:val="905"/>
    <w:link w:val="752"/>
    <w:uiPriority w:val="29"/>
    <w:qFormat/>
    <w:pPr>
      <w:pBdr/>
      <w:spacing/>
      <w:ind w:right="720" w:left="720"/>
    </w:pPr>
    <w:rPr>
      <w:i/>
    </w:rPr>
  </w:style>
  <w:style w:type="character" w:styleId="752">
    <w:name w:val="Quote Char"/>
    <w:link w:val="751"/>
    <w:uiPriority w:val="29"/>
    <w:pPr>
      <w:pBdr/>
      <w:spacing/>
      <w:ind/>
    </w:pPr>
    <w:rPr>
      <w:i/>
    </w:rPr>
  </w:style>
  <w:style w:type="paragraph" w:styleId="753">
    <w:name w:val="Intense Quote"/>
    <w:basedOn w:val="905"/>
    <w:next w:val="905"/>
    <w:link w:val="75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54">
    <w:name w:val="Intense Quote Char"/>
    <w:link w:val="753"/>
    <w:uiPriority w:val="30"/>
    <w:pPr>
      <w:pBdr/>
      <w:spacing/>
      <w:ind/>
    </w:pPr>
    <w:rPr>
      <w:i/>
    </w:rPr>
  </w:style>
  <w:style w:type="paragraph" w:styleId="755">
    <w:name w:val="Header"/>
    <w:basedOn w:val="905"/>
    <w:link w:val="756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56">
    <w:name w:val="Header Char"/>
    <w:basedOn w:val="906"/>
    <w:link w:val="755"/>
    <w:uiPriority w:val="99"/>
    <w:pPr>
      <w:pBdr/>
      <w:spacing/>
      <w:ind/>
    </w:pPr>
  </w:style>
  <w:style w:type="paragraph" w:styleId="757">
    <w:name w:val="Footer"/>
    <w:basedOn w:val="905"/>
    <w:link w:val="76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58">
    <w:name w:val="Footer Char"/>
    <w:basedOn w:val="906"/>
    <w:link w:val="757"/>
    <w:uiPriority w:val="99"/>
    <w:pPr>
      <w:pBdr/>
      <w:spacing/>
      <w:ind/>
    </w:pPr>
  </w:style>
  <w:style w:type="paragraph" w:styleId="759">
    <w:name w:val="Caption"/>
    <w:basedOn w:val="905"/>
    <w:next w:val="905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60">
    <w:name w:val="Caption Char"/>
    <w:basedOn w:val="759"/>
    <w:link w:val="757"/>
    <w:uiPriority w:val="99"/>
    <w:pPr>
      <w:pBdr/>
      <w:spacing/>
      <w:ind/>
    </w:pPr>
  </w:style>
  <w:style w:type="table" w:styleId="761">
    <w:name w:val="Table Grid"/>
    <w:basedOn w:val="90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 Light"/>
    <w:basedOn w:val="90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1"/>
    <w:basedOn w:val="90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Plain Table 2"/>
    <w:basedOn w:val="90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Plain Table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"/>
    <w:basedOn w:val="9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1"/>
    <w:basedOn w:val="9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2"/>
    <w:basedOn w:val="9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 - Accent 3"/>
    <w:basedOn w:val="9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4"/>
    <w:basedOn w:val="9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5"/>
    <w:basedOn w:val="9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6"/>
    <w:basedOn w:val="9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1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2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 3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 4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5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6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1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2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&amp; Lined - Accent 3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 4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5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6"/>
    <w:basedOn w:val="9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1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2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- Accent 3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- Accent 4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5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6"/>
    <w:basedOn w:val="9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7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88">
    <w:name w:val="footnote text"/>
    <w:basedOn w:val="905"/>
    <w:link w:val="88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89">
    <w:name w:val="Footnote Text Char"/>
    <w:link w:val="888"/>
    <w:uiPriority w:val="99"/>
    <w:pPr>
      <w:pBdr/>
      <w:spacing/>
      <w:ind/>
    </w:pPr>
    <w:rPr>
      <w:sz w:val="18"/>
    </w:rPr>
  </w:style>
  <w:style w:type="character" w:styleId="890">
    <w:name w:val="footnote reference"/>
    <w:basedOn w:val="906"/>
    <w:uiPriority w:val="99"/>
    <w:unhideWhenUsed/>
    <w:pPr>
      <w:pBdr/>
      <w:spacing/>
      <w:ind/>
    </w:pPr>
    <w:rPr>
      <w:vertAlign w:val="superscript"/>
    </w:rPr>
  </w:style>
  <w:style w:type="paragraph" w:styleId="891">
    <w:name w:val="endnote text"/>
    <w:basedOn w:val="905"/>
    <w:link w:val="89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92">
    <w:name w:val="Endnote Text Char"/>
    <w:link w:val="891"/>
    <w:uiPriority w:val="99"/>
    <w:pPr>
      <w:pBdr/>
      <w:spacing/>
      <w:ind/>
    </w:pPr>
    <w:rPr>
      <w:sz w:val="20"/>
    </w:rPr>
  </w:style>
  <w:style w:type="character" w:styleId="893">
    <w:name w:val="endnote reference"/>
    <w:basedOn w:val="906"/>
    <w:uiPriority w:val="99"/>
    <w:semiHidden/>
    <w:unhideWhenUsed/>
    <w:pPr>
      <w:pBdr/>
      <w:spacing/>
      <w:ind/>
    </w:pPr>
    <w:rPr>
      <w:vertAlign w:val="superscript"/>
    </w:rPr>
  </w:style>
  <w:style w:type="paragraph" w:styleId="894">
    <w:name w:val="toc 1"/>
    <w:basedOn w:val="905"/>
    <w:next w:val="905"/>
    <w:uiPriority w:val="39"/>
    <w:unhideWhenUsed/>
    <w:pPr>
      <w:pBdr/>
      <w:spacing w:after="57"/>
      <w:ind w:right="0" w:firstLine="0" w:left="0"/>
    </w:pPr>
  </w:style>
  <w:style w:type="paragraph" w:styleId="895">
    <w:name w:val="toc 2"/>
    <w:basedOn w:val="905"/>
    <w:next w:val="905"/>
    <w:uiPriority w:val="39"/>
    <w:unhideWhenUsed/>
    <w:pPr>
      <w:pBdr/>
      <w:spacing w:after="57"/>
      <w:ind w:right="0" w:firstLine="0" w:left="283"/>
    </w:pPr>
  </w:style>
  <w:style w:type="paragraph" w:styleId="896">
    <w:name w:val="toc 3"/>
    <w:basedOn w:val="905"/>
    <w:next w:val="905"/>
    <w:uiPriority w:val="39"/>
    <w:unhideWhenUsed/>
    <w:pPr>
      <w:pBdr/>
      <w:spacing w:after="57"/>
      <w:ind w:right="0" w:firstLine="0" w:left="567"/>
    </w:pPr>
  </w:style>
  <w:style w:type="paragraph" w:styleId="897">
    <w:name w:val="toc 4"/>
    <w:basedOn w:val="905"/>
    <w:next w:val="905"/>
    <w:uiPriority w:val="39"/>
    <w:unhideWhenUsed/>
    <w:pPr>
      <w:pBdr/>
      <w:spacing w:after="57"/>
      <w:ind w:right="0" w:firstLine="0" w:left="850"/>
    </w:pPr>
  </w:style>
  <w:style w:type="paragraph" w:styleId="898">
    <w:name w:val="toc 5"/>
    <w:basedOn w:val="905"/>
    <w:next w:val="905"/>
    <w:uiPriority w:val="39"/>
    <w:unhideWhenUsed/>
    <w:pPr>
      <w:pBdr/>
      <w:spacing w:after="57"/>
      <w:ind w:right="0" w:firstLine="0" w:left="1134"/>
    </w:pPr>
  </w:style>
  <w:style w:type="paragraph" w:styleId="899">
    <w:name w:val="toc 6"/>
    <w:basedOn w:val="905"/>
    <w:next w:val="905"/>
    <w:uiPriority w:val="39"/>
    <w:unhideWhenUsed/>
    <w:pPr>
      <w:pBdr/>
      <w:spacing w:after="57"/>
      <w:ind w:right="0" w:firstLine="0" w:left="1417"/>
    </w:pPr>
  </w:style>
  <w:style w:type="paragraph" w:styleId="900">
    <w:name w:val="toc 7"/>
    <w:basedOn w:val="905"/>
    <w:next w:val="905"/>
    <w:uiPriority w:val="39"/>
    <w:unhideWhenUsed/>
    <w:pPr>
      <w:pBdr/>
      <w:spacing w:after="57"/>
      <w:ind w:right="0" w:firstLine="0" w:left="1701"/>
    </w:pPr>
  </w:style>
  <w:style w:type="paragraph" w:styleId="901">
    <w:name w:val="toc 8"/>
    <w:basedOn w:val="905"/>
    <w:next w:val="905"/>
    <w:uiPriority w:val="39"/>
    <w:unhideWhenUsed/>
    <w:pPr>
      <w:pBdr/>
      <w:spacing w:after="57"/>
      <w:ind w:right="0" w:firstLine="0" w:left="1984"/>
    </w:pPr>
  </w:style>
  <w:style w:type="paragraph" w:styleId="902">
    <w:name w:val="toc 9"/>
    <w:basedOn w:val="905"/>
    <w:next w:val="905"/>
    <w:uiPriority w:val="39"/>
    <w:unhideWhenUsed/>
    <w:pPr>
      <w:pBdr/>
      <w:spacing w:after="57"/>
      <w:ind w:right="0" w:firstLine="0" w:left="2268"/>
    </w:pPr>
  </w:style>
  <w:style w:type="paragraph" w:styleId="903">
    <w:name w:val="TOC Heading"/>
    <w:uiPriority w:val="39"/>
    <w:unhideWhenUsed/>
    <w:pPr>
      <w:pBdr/>
      <w:spacing/>
      <w:ind/>
    </w:pPr>
  </w:style>
  <w:style w:type="paragraph" w:styleId="904">
    <w:name w:val="table of figures"/>
    <w:basedOn w:val="905"/>
    <w:next w:val="905"/>
    <w:uiPriority w:val="99"/>
    <w:unhideWhenUsed/>
    <w:pPr>
      <w:pBdr/>
      <w:spacing w:after="0" w:afterAutospacing="0"/>
      <w:ind/>
    </w:pPr>
  </w:style>
  <w:style w:type="paragraph" w:styleId="905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 w:after="0" w:afterAutospacing="0" w:before="0" w:beforeAutospacing="0" w:line="240" w:lineRule="auto"/>
      <w:ind w:right="0" w:firstLine="567" w:left="0"/>
      <w:jc w:val="both"/>
    </w:pPr>
    <w:rPr>
      <w:rFonts w:ascii="Times New Roman" w:hAnsi="Times New Roman" w:eastAsia="Times New Roman" w:cs="Times New Roman"/>
      <w:color w:val="000000"/>
      <w:sz w:val="28"/>
    </w:rPr>
  </w:style>
  <w:style w:type="character" w:styleId="906" w:default="1">
    <w:name w:val="Default Paragraph Font"/>
    <w:uiPriority w:val="1"/>
    <w:semiHidden/>
    <w:unhideWhenUsed/>
    <w:pPr>
      <w:pBdr/>
      <w:spacing/>
      <w:ind/>
    </w:pPr>
  </w:style>
  <w:style w:type="table" w:styleId="90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8" w:default="1">
    <w:name w:val="No List"/>
    <w:uiPriority w:val="99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Мороз Тетяна Олексіївна</cp:lastModifiedBy>
  <cp:revision>6</cp:revision>
  <dcterms:created xsi:type="dcterms:W3CDTF">2019-03-29T20:09:00Z</dcterms:created>
  <dcterms:modified xsi:type="dcterms:W3CDTF">2025-10-17T09:34:50Z</dcterms:modified>
</cp:coreProperties>
</file>