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eastAsia="Times New Roman" w:cs="Times New Roman"/>
          <w:b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23 вересня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      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     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257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1134"/>
        </w:tabs>
        <w:spacing w:after="0" w:line="240" w:lineRule="auto"/>
        <w:ind w:right="652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внесення змін до розпорядження №235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3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З метою забезпечення діяльності постійних депутатських комісій Менської міської ради 8 скликання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 xml:space="preserve">Закону України «Про місцеве самоврядування в Україні»: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 xml:space="preserve">Внести зміни до п.2 розпорядження міського голови від 02 вересня 2025 року № 235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 скликання 65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сесії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Менської міської ради 8 скликання», виклавши його в наступній редакції: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23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 Перше позачергове пленарне засідання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09 вересня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міщенні **** за адресою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вул. ****, **.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23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Друге позачергове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пленарне засідання 65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24 вересня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міщенні **** за адресою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вул. ****, **.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23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Третє чергове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пленарне засідання 65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24 вересня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міщенні **** за адресою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вул. ****, **.»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другого позачергового пленарного засідання 65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23" w:lineRule="auto"/>
        <w:ind/>
        <w:jc w:val="both"/>
        <w:rPr>
          <w:color w:val="000000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зміни до складу постійних депутатських комісій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 міської ради 8 скликання </w:t>
      </w:r>
      <w:r>
        <w:rPr>
          <w:color w:val="000000"/>
          <w:szCs w:val="28"/>
          <w14:ligatures w14:val="none"/>
        </w:rPr>
      </w:r>
      <w:r>
        <w:rPr>
          <w:color w:val="000000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 w:line="223" w:lineRule="auto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</w:t>
      </w:r>
      <w:r>
        <w:rPr>
          <w:color w:val="000000"/>
          <w:sz w:val="24"/>
          <w:szCs w:val="24"/>
        </w:rPr>
        <w:t xml:space="preserve">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секретар ради Ю.В.Стальниченко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 w:line="223" w:lineRule="auto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 w:line="223" w:lineRule="auto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65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65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23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23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23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88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2025-09-29T13:08:02Z</dcterms:modified>
</cp:coreProperties>
</file>