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60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60"/>
        <w:pBdr/>
        <w:spacing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4252"/>
          <w:tab w:val="left" w:leader="none" w:pos="7370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03 вересня 2025 року</w:t>
        <w:tab/>
        <w:t xml:space="preserve">м.Мена</w:t>
        <w:tab/>
        <w:t xml:space="preserve">№ 237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персонального складу робочої групи з питань легалізації виплати заробітної плати і зайнятості населення при Менській міській раді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 метою посилення ефективності державного контролю за додержанням законодавства про працю, розв’язання проблем легалізації трудових відносин з найманими працівниками, легалізації виплати заробітної плати та зайнятості населення, відповідно до Закону Україн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від 06 рудня 2016 року №1774-VІІІ «Про внесення змін до деяких законодавчих актів України», керуючись рішенням виконавчого комітету Менської міської ради від 25 лютого 2021року  № 39 «Про створення робочої групи з питань легалізації виплати заробітної пл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ати і зайнятості населення при Менській міській раді», враховуючи кадрові зміни в апараті міської ради та інших виконавчих органах державної влади, які діють на території громади, керуючись ст. 42, 50 Закону України «Про місцеве самоврядування в Україні»: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1.Затвердити персональний склад робочої групи з питань легалізації виплати заробітної плати і зайнятості населення при Менській міській раді у наступному складі:</w:t>
      </w:r>
      <w:r/>
    </w:p>
    <w:tbl>
      <w:tblPr>
        <w:tblStyle w:val="87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35"/>
        <w:gridCol w:w="3226"/>
        <w:gridCol w:w="5776"/>
        <w:gridCol w:w="751"/>
      </w:tblGrid>
      <w:tr>
        <w:trPr/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3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6238"/>
              </w:tabs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8"/>
              </w:rPr>
              <w:t xml:space="preserve">Голова робочої групи: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5" w:type="dxa"/>
            <w:vAlign w:val="top"/>
            <w:vMerge w:val="restart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</w:tabs>
              <w:spacing/>
              <w:ind w:left="36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6238"/>
              </w:tabs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СТАЛЬНИЧЕНКО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6238"/>
              </w:tabs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none"/>
              </w:rPr>
              <w:t xml:space="preserve">Юрій Валерійович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7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6238"/>
              </w:tabs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Секретар ради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1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</w:tr>
      <w:tr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3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6238"/>
              </w:tabs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b/>
                <w:bCs/>
                <w:i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</w:rPr>
              <w:t xml:space="preserve">Перший заступник голови робочої групи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color w:val="000000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1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5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</w:tabs>
              <w:spacing/>
              <w:ind w:left="36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6238"/>
              </w:tabs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ГАЄВОЙ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Сергій Миколайович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6238"/>
              </w:tabs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Заступник міського голови з питань діяльності виконавчих органів ради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3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6238"/>
              </w:tabs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8"/>
              </w:rPr>
              <w:t xml:space="preserve">Заступник голови робочої групи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</w:rPr>
              <w:t xml:space="preserve">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5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</w:tabs>
              <w:spacing/>
              <w:ind w:left="36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6238"/>
              </w:tabs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СКОРОХОД 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Сергій Віталійович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6238"/>
              </w:tabs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Начальник відділу міжнародного співробітництва та економічного розвитку  Менської міської ради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3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6238"/>
              </w:tabs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8"/>
              </w:rPr>
              <w:t xml:space="preserve">Секретар робочої групи: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5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</w:tabs>
              <w:spacing/>
              <w:ind w:left="36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6238"/>
              </w:tabs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КАРПЕНКО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6238"/>
              </w:tabs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Тетяна Володимирівна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6238"/>
              </w:tabs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Заступник начальника відділу міжнародного співробітництва та економічного розвитку  Менської міської ради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3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6238"/>
              </w:tabs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8"/>
              </w:rPr>
              <w:t xml:space="preserve">Члени робочої групи: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5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</w:tabs>
              <w:spacing/>
              <w:ind w:left="36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6238"/>
              </w:tabs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МАРЦЕВА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6238"/>
              </w:tabs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Тетяна Іванівна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6238"/>
              </w:tabs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Начальник юридичного відділу Менської міської ради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5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</w:tabs>
              <w:spacing/>
              <w:ind w:left="36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6238"/>
              </w:tabs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НЕРОСЛИК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6238"/>
              </w:tabs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Алла Петрівна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709"/>
                <w:tab w:val="left" w:leader="none" w:pos="993"/>
                <w:tab w:val="clear" w:leader="none" w:pos="1134"/>
                <w:tab w:val="left" w:leader="none" w:pos="6803"/>
              </w:tabs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Начальник Фінансового управління Менської міської ради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5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</w:tabs>
              <w:spacing/>
              <w:ind w:left="36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6238"/>
              </w:tabs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КАРАБАН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6238"/>
              </w:tabs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Оксана Григорівна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6238"/>
              </w:tabs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Головний державний інспектор відділу з питань праці Управління інспекційної діяльності у Чернігівській області Центрального міжрегіонального управління Державної служби з питань праці(за згодою)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5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left="36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6238"/>
              </w:tabs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КУТАС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6238"/>
              </w:tabs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Зоя Михайлівна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6238"/>
              </w:tabs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white"/>
              </w:rPr>
              <w:t xml:space="preserve">Начальник Корюківського відділу податків і зборів з фізичних осіб та проведення камеральних перевірок управління оподаткування фізичних осіб ГУ ДПС у Чернігівській області (за згодою)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/>
          </w:p>
        </w:tc>
      </w:tr>
      <w:tr>
        <w:trPr>
          <w:trHeight w:val="32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5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</w:tabs>
              <w:spacing/>
              <w:ind w:left="36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КОТ 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Тамара Василівна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начальник Менського відділу Корюківської філії Чернігівського обласного центру зайнятості (за згодою)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left" w:leader="none" w:pos="993"/>
          <w:tab w:val="clear" w:leader="none" w:pos="1134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Установити, що у разі персональних змін посадових осіб, що входять до складу робочої групи, або їх відсутності у зв’язку з відпусткою, хворобою чи з інших причин, особи, які виконують їх обов’язки, входять до складу робочої групи за посадами.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/>
        <w:ind w:right="0" w:firstLine="567" w:left="0"/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3. Розпорядження міського голови від 16 січня 2025 року №10 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Про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затвердження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персонального складу робочої групи з питань легалізації виплати заробітної плати і зайнятості населення при Менській міській раді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» вважати таким, що втратило чинність.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Контроль за виконанням розпорядження залишаю за собою.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left" w:leader="none" w:pos="993"/>
          <w:tab w:val="clear" w:leader="none" w:pos="1134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left" w:leader="none" w:pos="993"/>
          <w:tab w:val="clear" w:leader="none" w:pos="1134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left" w:leader="none" w:pos="993"/>
          <w:tab w:val="clear" w:leader="none" w:pos="1134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                                                                    Юрій СТАЛЬНИЧЕНКО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4936183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1">
    <w:name w:val="Intense Emphasis"/>
    <w:basedOn w:val="91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2">
    <w:name w:val="Intense Reference"/>
    <w:basedOn w:val="91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3">
    <w:name w:val="Subtle Emphasis"/>
    <w:basedOn w:val="91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4">
    <w:name w:val="Emphasis"/>
    <w:basedOn w:val="910"/>
    <w:uiPriority w:val="20"/>
    <w:qFormat/>
    <w:pPr>
      <w:pBdr/>
      <w:spacing/>
      <w:ind/>
    </w:pPr>
    <w:rPr>
      <w:i/>
      <w:iCs/>
    </w:rPr>
  </w:style>
  <w:style w:type="character" w:styleId="725">
    <w:name w:val="Strong"/>
    <w:basedOn w:val="910"/>
    <w:uiPriority w:val="22"/>
    <w:qFormat/>
    <w:pPr>
      <w:pBdr/>
      <w:spacing/>
      <w:ind/>
    </w:pPr>
    <w:rPr>
      <w:b/>
      <w:bCs/>
    </w:rPr>
  </w:style>
  <w:style w:type="character" w:styleId="726">
    <w:name w:val="Subtle Reference"/>
    <w:basedOn w:val="91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7">
    <w:name w:val="Book Title"/>
    <w:basedOn w:val="91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8">
    <w:name w:val="FollowedHyperlink"/>
    <w:basedOn w:val="91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9">
    <w:name w:val="Caption"/>
    <w:basedOn w:val="909"/>
    <w:next w:val="90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0">
    <w:name w:val="Caption Char"/>
    <w:basedOn w:val="729"/>
    <w:link w:val="871"/>
    <w:uiPriority w:val="99"/>
    <w:pPr>
      <w:pBdr/>
      <w:spacing/>
      <w:ind/>
    </w:pPr>
  </w:style>
  <w:style w:type="paragraph" w:styleId="731">
    <w:name w:val="endnote text"/>
    <w:basedOn w:val="909"/>
    <w:link w:val="73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32">
    <w:name w:val="Endnote Text Char"/>
    <w:link w:val="731"/>
    <w:uiPriority w:val="99"/>
    <w:pPr>
      <w:pBdr/>
      <w:spacing/>
      <w:ind/>
    </w:pPr>
    <w:rPr>
      <w:sz w:val="20"/>
    </w:rPr>
  </w:style>
  <w:style w:type="character" w:styleId="733">
    <w:name w:val="endnote reference"/>
    <w:basedOn w:val="910"/>
    <w:uiPriority w:val="99"/>
    <w:semiHidden/>
    <w:unhideWhenUsed/>
    <w:pPr>
      <w:pBdr/>
      <w:spacing/>
      <w:ind/>
    </w:pPr>
    <w:rPr>
      <w:vertAlign w:val="superscript"/>
    </w:rPr>
  </w:style>
  <w:style w:type="paragraph" w:styleId="734">
    <w:name w:val="table of figures"/>
    <w:basedOn w:val="909"/>
    <w:next w:val="909"/>
    <w:uiPriority w:val="99"/>
    <w:unhideWhenUsed/>
    <w:pPr>
      <w:pBdr/>
      <w:spacing w:after="0" w:afterAutospacing="0"/>
      <w:ind/>
    </w:pPr>
  </w:style>
  <w:style w:type="table" w:styleId="735">
    <w:name w:val="Table Grid Light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1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2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1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2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3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4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5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6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1">
    <w:name w:val="Heading 1"/>
    <w:basedOn w:val="909"/>
    <w:next w:val="909"/>
    <w:link w:val="84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42">
    <w:name w:val="Heading 1 Char"/>
    <w:basedOn w:val="910"/>
    <w:link w:val="84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43">
    <w:name w:val="Heading 2"/>
    <w:basedOn w:val="909"/>
    <w:next w:val="909"/>
    <w:link w:val="84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4">
    <w:name w:val="Heading 2 Char"/>
    <w:basedOn w:val="910"/>
    <w:link w:val="84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5">
    <w:name w:val="Heading 3"/>
    <w:basedOn w:val="909"/>
    <w:next w:val="909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6">
    <w:name w:val="Heading 3 Char"/>
    <w:basedOn w:val="910"/>
    <w:link w:val="84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7">
    <w:name w:val="Heading 4"/>
    <w:basedOn w:val="909"/>
    <w:next w:val="909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8">
    <w:name w:val="Heading 4 Char"/>
    <w:basedOn w:val="910"/>
    <w:link w:val="84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9">
    <w:name w:val="Heading 5"/>
    <w:basedOn w:val="909"/>
    <w:next w:val="909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50">
    <w:name w:val="Heading 5 Char"/>
    <w:basedOn w:val="910"/>
    <w:link w:val="84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51">
    <w:name w:val="Heading 6"/>
    <w:basedOn w:val="909"/>
    <w:next w:val="909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52">
    <w:name w:val="Heading 6 Char"/>
    <w:basedOn w:val="910"/>
    <w:link w:val="85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53">
    <w:name w:val="Heading 7"/>
    <w:basedOn w:val="909"/>
    <w:next w:val="909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4">
    <w:name w:val="Heading 7 Char"/>
    <w:basedOn w:val="910"/>
    <w:link w:val="85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5">
    <w:name w:val="Heading 8"/>
    <w:basedOn w:val="909"/>
    <w:next w:val="909"/>
    <w:link w:val="85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6">
    <w:name w:val="Heading 8 Char"/>
    <w:basedOn w:val="910"/>
    <w:link w:val="85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7">
    <w:name w:val="Heading 9"/>
    <w:basedOn w:val="909"/>
    <w:next w:val="909"/>
    <w:link w:val="85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8">
    <w:name w:val="Heading 9 Char"/>
    <w:basedOn w:val="910"/>
    <w:link w:val="85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9">
    <w:name w:val="List Paragraph"/>
    <w:basedOn w:val="909"/>
    <w:uiPriority w:val="34"/>
    <w:qFormat/>
    <w:pPr>
      <w:pBdr/>
      <w:spacing/>
      <w:ind w:left="720"/>
      <w:contextualSpacing w:val="true"/>
    </w:pPr>
  </w:style>
  <w:style w:type="paragraph" w:styleId="860">
    <w:name w:val="No Spacing"/>
    <w:uiPriority w:val="1"/>
    <w:qFormat/>
    <w:pPr>
      <w:pBdr/>
      <w:spacing w:after="0" w:before="0" w:line="240" w:lineRule="auto"/>
      <w:ind/>
    </w:pPr>
  </w:style>
  <w:style w:type="paragraph" w:styleId="861">
    <w:name w:val="Title"/>
    <w:basedOn w:val="909"/>
    <w:next w:val="909"/>
    <w:link w:val="86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62">
    <w:name w:val="Title Char"/>
    <w:basedOn w:val="910"/>
    <w:link w:val="861"/>
    <w:uiPriority w:val="10"/>
    <w:pPr>
      <w:pBdr/>
      <w:spacing/>
      <w:ind/>
    </w:pPr>
    <w:rPr>
      <w:sz w:val="48"/>
      <w:szCs w:val="48"/>
    </w:rPr>
  </w:style>
  <w:style w:type="paragraph" w:styleId="863">
    <w:name w:val="Subtitle"/>
    <w:basedOn w:val="909"/>
    <w:next w:val="909"/>
    <w:link w:val="86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4">
    <w:name w:val="Subtitle Char"/>
    <w:basedOn w:val="910"/>
    <w:link w:val="863"/>
    <w:uiPriority w:val="11"/>
    <w:pPr>
      <w:pBdr/>
      <w:spacing/>
      <w:ind/>
    </w:pPr>
    <w:rPr>
      <w:sz w:val="24"/>
      <w:szCs w:val="24"/>
    </w:rPr>
  </w:style>
  <w:style w:type="paragraph" w:styleId="865">
    <w:name w:val="Quote"/>
    <w:basedOn w:val="909"/>
    <w:next w:val="909"/>
    <w:link w:val="866"/>
    <w:uiPriority w:val="29"/>
    <w:qFormat/>
    <w:pPr>
      <w:pBdr/>
      <w:spacing/>
      <w:ind w:right="720" w:left="720"/>
    </w:pPr>
    <w:rPr>
      <w:i/>
    </w:rPr>
  </w:style>
  <w:style w:type="character" w:styleId="866">
    <w:name w:val="Quote Char"/>
    <w:link w:val="865"/>
    <w:uiPriority w:val="29"/>
    <w:pPr>
      <w:pBdr/>
      <w:spacing/>
      <w:ind/>
    </w:pPr>
    <w:rPr>
      <w:i/>
    </w:rPr>
  </w:style>
  <w:style w:type="paragraph" w:styleId="867">
    <w:name w:val="Intense Quote"/>
    <w:basedOn w:val="909"/>
    <w:next w:val="909"/>
    <w:link w:val="86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8">
    <w:name w:val="Intense Quote Char"/>
    <w:link w:val="867"/>
    <w:uiPriority w:val="30"/>
    <w:pPr>
      <w:pBdr/>
      <w:spacing/>
      <w:ind/>
    </w:pPr>
    <w:rPr>
      <w:i/>
    </w:rPr>
  </w:style>
  <w:style w:type="paragraph" w:styleId="869">
    <w:name w:val="Header"/>
    <w:basedOn w:val="909"/>
    <w:link w:val="87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70">
    <w:name w:val="Header Char"/>
    <w:basedOn w:val="910"/>
    <w:link w:val="869"/>
    <w:uiPriority w:val="99"/>
    <w:pPr>
      <w:pBdr/>
      <w:spacing/>
      <w:ind/>
    </w:pPr>
  </w:style>
  <w:style w:type="paragraph" w:styleId="871">
    <w:name w:val="Footer"/>
    <w:basedOn w:val="909"/>
    <w:link w:val="87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72">
    <w:name w:val="Footer Char"/>
    <w:basedOn w:val="910"/>
    <w:link w:val="871"/>
    <w:uiPriority w:val="99"/>
    <w:pPr>
      <w:pBdr/>
      <w:spacing/>
      <w:ind/>
    </w:pPr>
  </w:style>
  <w:style w:type="table" w:styleId="873">
    <w:name w:val="Table Grid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1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2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3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4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5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6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1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2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3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4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5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6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6">
    <w:name w:val="footnote text"/>
    <w:basedOn w:val="909"/>
    <w:link w:val="89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7">
    <w:name w:val="Footnote Text Char"/>
    <w:link w:val="896"/>
    <w:uiPriority w:val="99"/>
    <w:pPr>
      <w:pBdr/>
      <w:spacing/>
      <w:ind/>
    </w:pPr>
    <w:rPr>
      <w:sz w:val="18"/>
    </w:rPr>
  </w:style>
  <w:style w:type="character" w:styleId="898">
    <w:name w:val="footnote reference"/>
    <w:basedOn w:val="910"/>
    <w:uiPriority w:val="99"/>
    <w:unhideWhenUsed/>
    <w:pPr>
      <w:pBdr/>
      <w:spacing/>
      <w:ind/>
    </w:pPr>
    <w:rPr>
      <w:vertAlign w:val="superscript"/>
    </w:rPr>
  </w:style>
  <w:style w:type="paragraph" w:styleId="899">
    <w:name w:val="toc 1"/>
    <w:basedOn w:val="909"/>
    <w:next w:val="909"/>
    <w:uiPriority w:val="39"/>
    <w:unhideWhenUsed/>
    <w:pPr>
      <w:pBdr/>
      <w:spacing w:after="57"/>
      <w:ind w:right="0" w:firstLine="0" w:left="0"/>
    </w:pPr>
  </w:style>
  <w:style w:type="paragraph" w:styleId="900">
    <w:name w:val="toc 2"/>
    <w:basedOn w:val="909"/>
    <w:next w:val="909"/>
    <w:uiPriority w:val="39"/>
    <w:unhideWhenUsed/>
    <w:pPr>
      <w:pBdr/>
      <w:spacing w:after="57"/>
      <w:ind w:right="0" w:firstLine="0" w:left="283"/>
    </w:pPr>
  </w:style>
  <w:style w:type="paragraph" w:styleId="901">
    <w:name w:val="toc 3"/>
    <w:basedOn w:val="909"/>
    <w:next w:val="909"/>
    <w:uiPriority w:val="39"/>
    <w:unhideWhenUsed/>
    <w:pPr>
      <w:pBdr/>
      <w:spacing w:after="57"/>
      <w:ind w:right="0" w:firstLine="0" w:left="567"/>
    </w:pPr>
  </w:style>
  <w:style w:type="paragraph" w:styleId="902">
    <w:name w:val="toc 4"/>
    <w:basedOn w:val="909"/>
    <w:next w:val="909"/>
    <w:uiPriority w:val="39"/>
    <w:unhideWhenUsed/>
    <w:pPr>
      <w:pBdr/>
      <w:spacing w:after="57"/>
      <w:ind w:right="0" w:firstLine="0" w:left="850"/>
    </w:pPr>
  </w:style>
  <w:style w:type="paragraph" w:styleId="903">
    <w:name w:val="toc 5"/>
    <w:basedOn w:val="909"/>
    <w:next w:val="909"/>
    <w:uiPriority w:val="39"/>
    <w:unhideWhenUsed/>
    <w:pPr>
      <w:pBdr/>
      <w:spacing w:after="57"/>
      <w:ind w:right="0" w:firstLine="0" w:left="1134"/>
    </w:pPr>
  </w:style>
  <w:style w:type="paragraph" w:styleId="904">
    <w:name w:val="toc 6"/>
    <w:basedOn w:val="909"/>
    <w:next w:val="909"/>
    <w:uiPriority w:val="39"/>
    <w:unhideWhenUsed/>
    <w:pPr>
      <w:pBdr/>
      <w:spacing w:after="57"/>
      <w:ind w:right="0" w:firstLine="0" w:left="1417"/>
    </w:pPr>
  </w:style>
  <w:style w:type="paragraph" w:styleId="905">
    <w:name w:val="toc 7"/>
    <w:basedOn w:val="909"/>
    <w:next w:val="909"/>
    <w:uiPriority w:val="39"/>
    <w:unhideWhenUsed/>
    <w:pPr>
      <w:pBdr/>
      <w:spacing w:after="57"/>
      <w:ind w:right="0" w:firstLine="0" w:left="1701"/>
    </w:pPr>
  </w:style>
  <w:style w:type="paragraph" w:styleId="906">
    <w:name w:val="toc 8"/>
    <w:basedOn w:val="909"/>
    <w:next w:val="909"/>
    <w:uiPriority w:val="39"/>
    <w:unhideWhenUsed/>
    <w:pPr>
      <w:pBdr/>
      <w:spacing w:after="57"/>
      <w:ind w:right="0" w:firstLine="0" w:left="1984"/>
    </w:pPr>
  </w:style>
  <w:style w:type="paragraph" w:styleId="907">
    <w:name w:val="toc 9"/>
    <w:basedOn w:val="909"/>
    <w:next w:val="909"/>
    <w:uiPriority w:val="39"/>
    <w:unhideWhenUsed/>
    <w:pPr>
      <w:pBdr/>
      <w:spacing w:after="57"/>
      <w:ind w:right="0" w:firstLine="0" w:left="2268"/>
    </w:pPr>
  </w:style>
  <w:style w:type="paragraph" w:styleId="908">
    <w:name w:val="TOC Heading"/>
    <w:uiPriority w:val="39"/>
    <w:unhideWhenUsed/>
    <w:pPr>
      <w:pBdr/>
      <w:spacing/>
      <w:ind/>
    </w:pPr>
  </w:style>
  <w:style w:type="paragraph" w:styleId="909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10" w:default="1">
    <w:name w:val="Default Paragraph Font"/>
    <w:uiPriority w:val="1"/>
    <w:semiHidden/>
    <w:unhideWhenUsed/>
    <w:pPr>
      <w:pBdr/>
      <w:spacing/>
      <w:ind/>
    </w:pPr>
  </w:style>
  <w:style w:type="table" w:styleId="91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2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21</cp:revision>
  <dcterms:modified xsi:type="dcterms:W3CDTF">2025-09-03T06:39:37Z</dcterms:modified>
</cp:coreProperties>
</file>