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16E6">
      <w:pPr>
        <w:pStyle w:val="91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МЕНСЬКА МІСЬКА РАДА</w:t>
      </w:r>
    </w:p>
    <w:p w14:paraId="4F82995A">
      <w:pPr>
        <w:pStyle w:val="91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F5EFFE8">
      <w:pPr>
        <w:pStyle w:val="91"/>
        <w:jc w:val="center"/>
      </w:pPr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(шістдесят третя сесія восьмого скликання) </w:t>
      </w:r>
      <w:bookmarkEnd w:id="0"/>
    </w:p>
    <w:p w14:paraId="4FCFD66A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 РІШЕННЯ</w:t>
      </w:r>
    </w:p>
    <w:p w14:paraId="047FAA6B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5EF94F8A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>23 липня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>421</w:t>
      </w:r>
      <w:bookmarkStart w:id="3" w:name="_GoBack"/>
      <w:bookmarkEnd w:id="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 </w:t>
      </w:r>
    </w:p>
    <w:p w14:paraId="363305CE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6273F5F">
      <w:pPr>
        <w:widowControl w:val="0"/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 виконання </w:t>
      </w:r>
      <w:bookmarkStart w:id="1" w:name="_Hlk115951096"/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організації харчування дітей в закладах дошкільної освіти Менської міської ради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>на 2025-2027 роки</w:t>
      </w:r>
      <w:bookmarkEnd w:id="1"/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за 6 місяців 2025 року</w:t>
      </w:r>
    </w:p>
    <w:p w14:paraId="09D78CB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4236AC7">
      <w:pPr>
        <w:widowControl w:val="0"/>
        <w:tabs>
          <w:tab w:val="left" w:pos="4536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Ознайомившись з інформацією  начальника Відділу освіти Менської міської ради Ірини Лук’яненко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2" w:name="_Hlk115951181"/>
      <w:r>
        <w:rPr>
          <w:rStyle w:val="231"/>
          <w:b w:val="0"/>
          <w:bCs w:val="0"/>
          <w:sz w:val="28"/>
          <w:szCs w:val="28"/>
          <w:lang w:eastAsia="uk-UA"/>
        </w:rPr>
        <w:t>Програми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на 2025-2027 роки </w:t>
      </w:r>
      <w:r>
        <w:rPr>
          <w:rStyle w:val="231"/>
          <w:b w:val="0"/>
          <w:bCs w:val="0"/>
          <w:sz w:val="28"/>
          <w:szCs w:val="28"/>
          <w:lang w:eastAsia="uk-UA"/>
        </w:rPr>
        <w:t>за перше півріччя 2025 року</w:t>
      </w:r>
      <w:bookmarkEnd w:id="2"/>
      <w:r>
        <w:rPr>
          <w:rStyle w:val="231"/>
          <w:b w:val="0"/>
          <w:bCs w:val="0"/>
          <w:sz w:val="28"/>
          <w:szCs w:val="28"/>
          <w:lang w:eastAsia="uk-UA"/>
        </w:rPr>
        <w:t>, відповідно до ст.ст. 26, 27</w:t>
      </w:r>
      <w:r>
        <w:rPr>
          <w:rStyle w:val="23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Україні», Менська міська рада</w:t>
      </w:r>
    </w:p>
    <w:p w14:paraId="384302B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ВИРІШИЛА:</w:t>
      </w:r>
    </w:p>
    <w:p w14:paraId="3E23ABD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231"/>
          <w:b w:val="0"/>
          <w:bCs w:val="0"/>
          <w:sz w:val="28"/>
          <w:szCs w:val="28"/>
          <w:lang w:eastAsia="uk-UA"/>
        </w:rPr>
        <w:t>Програми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на 2025-2027 роки </w:t>
      </w:r>
      <w:r>
        <w:rPr>
          <w:rStyle w:val="231"/>
          <w:b w:val="0"/>
          <w:bCs w:val="0"/>
          <w:sz w:val="28"/>
          <w:szCs w:val="28"/>
          <w:lang w:eastAsia="uk-UA"/>
        </w:rPr>
        <w:t>за 6 місяців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, згідно додатку до даного рішення,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1F946046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</w:p>
    <w:p w14:paraId="30BFC4D2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</w:p>
    <w:p w14:paraId="14BCA1E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B949BCA">
      <w:pPr>
        <w:tabs>
          <w:tab w:val="left" w:pos="6520"/>
          <w:tab w:val="left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Юрій СТАЛЬНИЧЕНКО</w:t>
      </w:r>
    </w:p>
    <w:p w14:paraId="50DBB7AD">
      <w:pPr>
        <w:tabs>
          <w:tab w:val="left" w:pos="6803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567" w:bottom="1134" w:left="1701" w:header="283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49F29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68F9">
    <w:pPr>
      <w:spacing w:line="240" w:lineRule="auto"/>
      <w:jc w:val="center"/>
    </w:pPr>
    <w:r>
      <w:drawing>
        <wp:inline distT="0" distB="0" distL="0" distR="0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2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83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84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85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86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87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88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89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90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Balloon Text"/>
    <w:basedOn w:val="1"/>
    <w:link w:val="22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endnote reference"/>
    <w:basedOn w:val="11"/>
    <w:semiHidden/>
    <w:unhideWhenUsed/>
    <w:uiPriority w:val="99"/>
    <w:rPr>
      <w:vertAlign w:val="superscript"/>
    </w:rPr>
  </w:style>
  <w:style w:type="paragraph" w:styleId="17">
    <w:name w:val="endnote text"/>
    <w:basedOn w:val="1"/>
    <w:link w:val="65"/>
    <w:semiHidden/>
    <w:unhideWhenUsed/>
    <w:uiPriority w:val="99"/>
    <w:pPr>
      <w:spacing w:after="0" w:line="240" w:lineRule="auto"/>
    </w:pPr>
    <w:rPr>
      <w:sz w:val="20"/>
    </w:rPr>
  </w:style>
  <w:style w:type="character" w:styleId="18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9">
    <w:name w:val="footer"/>
    <w:basedOn w:val="1"/>
    <w:link w:val="99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styleId="20">
    <w:name w:val="footnote reference"/>
    <w:basedOn w:val="11"/>
    <w:unhideWhenUsed/>
    <w:uiPriority w:val="99"/>
    <w:rPr>
      <w:vertAlign w:val="superscript"/>
    </w:rPr>
  </w:style>
  <w:style w:type="paragraph" w:styleId="21">
    <w:name w:val="footnote text"/>
    <w:basedOn w:val="1"/>
    <w:link w:val="225"/>
    <w:semiHidden/>
    <w:unhideWhenUsed/>
    <w:uiPriority w:val="99"/>
    <w:pPr>
      <w:spacing w:after="40" w:line="240" w:lineRule="auto"/>
    </w:pPr>
    <w:rPr>
      <w:sz w:val="18"/>
    </w:rPr>
  </w:style>
  <w:style w:type="paragraph" w:styleId="22">
    <w:name w:val="header"/>
    <w:basedOn w:val="1"/>
    <w:link w:val="98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HTML Preformatted"/>
    <w:basedOn w:val="1"/>
    <w:link w:val="22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24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Strong"/>
    <w:basedOn w:val="11"/>
    <w:qFormat/>
    <w:uiPriority w:val="22"/>
    <w:rPr>
      <w:b/>
      <w:bCs/>
    </w:rPr>
  </w:style>
  <w:style w:type="paragraph" w:styleId="26">
    <w:name w:val="Subtitle"/>
    <w:basedOn w:val="1"/>
    <w:next w:val="1"/>
    <w:link w:val="93"/>
    <w:qFormat/>
    <w:uiPriority w:val="11"/>
    <w:pPr>
      <w:spacing w:before="200"/>
    </w:pPr>
    <w:rPr>
      <w:sz w:val="24"/>
      <w:szCs w:val="24"/>
    </w:rPr>
  </w:style>
  <w:style w:type="table" w:styleId="27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8">
    <w:name w:val="table of figures"/>
    <w:basedOn w:val="1"/>
    <w:next w:val="1"/>
    <w:unhideWhenUsed/>
    <w:uiPriority w:val="99"/>
    <w:pPr>
      <w:spacing w:after="0"/>
    </w:pPr>
  </w:style>
  <w:style w:type="paragraph" w:styleId="29">
    <w:name w:val="Title"/>
    <w:basedOn w:val="1"/>
    <w:next w:val="1"/>
    <w:link w:val="92"/>
    <w:qFormat/>
    <w:uiPriority w:val="10"/>
    <w:pPr>
      <w:spacing w:before="300"/>
      <w:contextualSpacing/>
    </w:pPr>
    <w:rPr>
      <w:sz w:val="48"/>
      <w:szCs w:val="48"/>
    </w:rPr>
  </w:style>
  <w:style w:type="paragraph" w:styleId="30">
    <w:name w:val="toc 1"/>
    <w:basedOn w:val="1"/>
    <w:next w:val="1"/>
    <w:unhideWhenUsed/>
    <w:uiPriority w:val="39"/>
    <w:pPr>
      <w:spacing w:after="57"/>
    </w:pPr>
  </w:style>
  <w:style w:type="paragraph" w:styleId="31">
    <w:name w:val="toc 2"/>
    <w:basedOn w:val="1"/>
    <w:next w:val="1"/>
    <w:unhideWhenUsed/>
    <w:uiPriority w:val="39"/>
    <w:pPr>
      <w:spacing w:after="57"/>
      <w:ind w:left="283"/>
    </w:pPr>
  </w:style>
  <w:style w:type="paragraph" w:styleId="32">
    <w:name w:val="toc 3"/>
    <w:basedOn w:val="1"/>
    <w:next w:val="1"/>
    <w:unhideWhenUsed/>
    <w:uiPriority w:val="39"/>
    <w:pPr>
      <w:spacing w:after="57"/>
      <w:ind w:left="567"/>
    </w:pPr>
  </w:style>
  <w:style w:type="paragraph" w:styleId="33">
    <w:name w:val="toc 4"/>
    <w:basedOn w:val="1"/>
    <w:next w:val="1"/>
    <w:unhideWhenUsed/>
    <w:uiPriority w:val="39"/>
    <w:pPr>
      <w:spacing w:after="57"/>
      <w:ind w:left="850"/>
    </w:pPr>
  </w:style>
  <w:style w:type="paragraph" w:styleId="34">
    <w:name w:val="toc 5"/>
    <w:basedOn w:val="1"/>
    <w:next w:val="1"/>
    <w:unhideWhenUsed/>
    <w:uiPriority w:val="39"/>
    <w:pPr>
      <w:spacing w:after="57"/>
      <w:ind w:left="1134"/>
    </w:pPr>
  </w:style>
  <w:style w:type="paragraph" w:styleId="35">
    <w:name w:val="toc 6"/>
    <w:basedOn w:val="1"/>
    <w:next w:val="1"/>
    <w:unhideWhenUsed/>
    <w:uiPriority w:val="39"/>
    <w:pPr>
      <w:spacing w:after="57"/>
      <w:ind w:left="1417"/>
    </w:pPr>
  </w:style>
  <w:style w:type="paragraph" w:styleId="36">
    <w:name w:val="toc 7"/>
    <w:basedOn w:val="1"/>
    <w:next w:val="1"/>
    <w:unhideWhenUsed/>
    <w:uiPriority w:val="39"/>
    <w:pPr>
      <w:spacing w:after="57"/>
      <w:ind w:left="1701"/>
    </w:pPr>
  </w:style>
  <w:style w:type="paragraph" w:styleId="37">
    <w:name w:val="toc 8"/>
    <w:basedOn w:val="1"/>
    <w:next w:val="1"/>
    <w:unhideWhenUsed/>
    <w:uiPriority w:val="39"/>
    <w:pPr>
      <w:spacing w:after="57"/>
      <w:ind w:left="1984"/>
    </w:pPr>
  </w:style>
  <w:style w:type="paragraph" w:styleId="38">
    <w:name w:val="toc 9"/>
    <w:basedOn w:val="1"/>
    <w:next w:val="1"/>
    <w:unhideWhenUsed/>
    <w:uiPriority w:val="39"/>
    <w:pPr>
      <w:spacing w:after="57"/>
      <w:ind w:left="2268"/>
    </w:pPr>
  </w:style>
  <w:style w:type="character" w:customStyle="1" w:styleId="39">
    <w:name w:val="Intense Emphasis"/>
    <w:basedOn w:val="11"/>
    <w:qFormat/>
    <w:uiPriority w:val="21"/>
    <w:rPr>
      <w:i/>
      <w:iCs/>
      <w:color w:val="2F5597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Book Title"/>
    <w:basedOn w:val="11"/>
    <w:qFormat/>
    <w:uiPriority w:val="33"/>
    <w:rPr>
      <w:b/>
      <w:bCs/>
      <w:i/>
      <w:iCs/>
      <w:spacing w:val="5"/>
    </w:rPr>
  </w:style>
  <w:style w:type="table" w:customStyle="1" w:styleId="4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98989" w:themeColor="text1" w:themeTint="75" w:fill="auto"/>
      </w:tcPr>
    </w:tblStylePr>
    <w:tblStylePr w:type="band2Vert">
      <w:tblPr/>
    </w:tblStylePr>
    <w:tblStylePr w:type="band1Horz">
      <w:tblPr/>
      <w:tcPr>
        <w:shd w:val="clear" w:color="898989" w:themeColor="tex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63">
    <w:name w:val="Endnote Text Char"/>
    <w:uiPriority w:val="99"/>
    <w:rPr>
      <w:sz w:val="20"/>
    </w:rPr>
  </w:style>
  <w:style w:type="character" w:customStyle="1" w:styleId="64">
    <w:name w:val="Caption Char"/>
    <w:uiPriority w:val="99"/>
  </w:style>
  <w:style w:type="character" w:customStyle="1" w:styleId="65">
    <w:name w:val="Текст кінцевої виноски Знак"/>
    <w:link w:val="17"/>
    <w:uiPriority w:val="99"/>
    <w:rPr>
      <w:sz w:val="20"/>
    </w:rPr>
  </w:style>
  <w:style w:type="character" w:customStyle="1" w:styleId="66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67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68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69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0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1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2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3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4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5">
    <w:name w:val="Title Char"/>
    <w:basedOn w:val="11"/>
    <w:uiPriority w:val="10"/>
    <w:rPr>
      <w:sz w:val="48"/>
      <w:szCs w:val="48"/>
    </w:rPr>
  </w:style>
  <w:style w:type="character" w:customStyle="1" w:styleId="76">
    <w:name w:val="Subtitle Char"/>
    <w:basedOn w:val="11"/>
    <w:uiPriority w:val="11"/>
    <w:rPr>
      <w:sz w:val="24"/>
      <w:szCs w:val="24"/>
    </w:rPr>
  </w:style>
  <w:style w:type="character" w:customStyle="1" w:styleId="77">
    <w:name w:val="Quote Char"/>
    <w:uiPriority w:val="29"/>
    <w:rPr>
      <w:i/>
    </w:rPr>
  </w:style>
  <w:style w:type="character" w:customStyle="1" w:styleId="78">
    <w:name w:val="Intense Quote Char"/>
    <w:uiPriority w:val="30"/>
    <w:rPr>
      <w:i/>
    </w:rPr>
  </w:style>
  <w:style w:type="character" w:customStyle="1" w:styleId="79">
    <w:name w:val="Header Char"/>
    <w:basedOn w:val="11"/>
    <w:uiPriority w:val="99"/>
  </w:style>
  <w:style w:type="character" w:customStyle="1" w:styleId="80">
    <w:name w:val="Footer Char"/>
    <w:basedOn w:val="11"/>
    <w:uiPriority w:val="99"/>
  </w:style>
  <w:style w:type="character" w:customStyle="1" w:styleId="81">
    <w:name w:val="Footnote Text Char"/>
    <w:uiPriority w:val="99"/>
    <w:rPr>
      <w:sz w:val="18"/>
    </w:rPr>
  </w:style>
  <w:style w:type="character" w:customStyle="1" w:styleId="82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83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84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85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86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87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88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9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90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91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92">
    <w:name w:val="Назва Знак"/>
    <w:basedOn w:val="11"/>
    <w:link w:val="29"/>
    <w:uiPriority w:val="10"/>
    <w:rPr>
      <w:sz w:val="48"/>
      <w:szCs w:val="48"/>
    </w:rPr>
  </w:style>
  <w:style w:type="character" w:customStyle="1" w:styleId="93">
    <w:name w:val="Підзаголовок Знак"/>
    <w:basedOn w:val="11"/>
    <w:link w:val="26"/>
    <w:uiPriority w:val="11"/>
    <w:rPr>
      <w:sz w:val="24"/>
      <w:szCs w:val="24"/>
    </w:rPr>
  </w:style>
  <w:style w:type="paragraph" w:styleId="94">
    <w:name w:val="Quote"/>
    <w:basedOn w:val="1"/>
    <w:next w:val="1"/>
    <w:link w:val="95"/>
    <w:qFormat/>
    <w:uiPriority w:val="29"/>
    <w:pPr>
      <w:ind w:left="720" w:right="720"/>
    </w:pPr>
    <w:rPr>
      <w:i/>
    </w:rPr>
  </w:style>
  <w:style w:type="character" w:customStyle="1" w:styleId="95">
    <w:name w:val="Цитата Знак"/>
    <w:link w:val="94"/>
    <w:uiPriority w:val="29"/>
    <w:rPr>
      <w:i/>
    </w:rPr>
  </w:style>
  <w:style w:type="paragraph" w:styleId="96">
    <w:name w:val="Intense Quote"/>
    <w:basedOn w:val="1"/>
    <w:next w:val="1"/>
    <w:link w:val="9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97">
    <w:name w:val="Насичена цитата Знак"/>
    <w:link w:val="96"/>
    <w:uiPriority w:val="30"/>
    <w:rPr>
      <w:i/>
    </w:rPr>
  </w:style>
  <w:style w:type="character" w:customStyle="1" w:styleId="98">
    <w:name w:val="Верхній колонтитул Знак"/>
    <w:basedOn w:val="11"/>
    <w:link w:val="22"/>
    <w:uiPriority w:val="99"/>
  </w:style>
  <w:style w:type="character" w:customStyle="1" w:styleId="99">
    <w:name w:val="Нижній колонтитул Знак"/>
    <w:basedOn w:val="11"/>
    <w:link w:val="19"/>
    <w:uiPriority w:val="99"/>
  </w:style>
  <w:style w:type="table" w:customStyle="1" w:styleId="100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Звичайна таблиця 1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2Vert">
      <w:tblPr/>
    </w:tblStylePr>
    <w:tblStylePr w:type="band1Horz">
      <w:tblPr/>
      <w:tcPr>
        <w:shd w:val="clear" w:color="auto" w:fill="F2F2F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Звичайна таблиця 21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Звичайна таблиця 31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Звичайна таблиця 4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Звичайна таблиця 51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Таблиця-сітка 1 (світла)1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Таблиця-сітка 21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Таблиця-сітка 31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Таблиця-сітка 41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Таблиця-сітка 5 (темна)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2Vert">
      <w:tblPr/>
    </w:tblStylePr>
    <w:tblStylePr w:type="band1Horz">
      <w:tblPr/>
      <w:tcPr>
        <w:shd w:val="clear" w:color="auto" w:fill="8A8A8A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2Vert">
      <w:tblPr/>
    </w:tblStylePr>
    <w:tblStylePr w:type="band1Horz">
      <w:tblPr/>
      <w:tcPr>
        <w:shd w:val="clear" w:color="auto" w:fill="A9BEE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2Vert">
      <w:tblPr/>
    </w:tblStylePr>
    <w:tblStylePr w:type="band1Horz">
      <w:tblPr/>
      <w:tcPr>
        <w:shd w:val="clear" w:color="auto" w:fill="F6C3A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2Vert">
      <w:tblPr/>
    </w:tblStylePr>
    <w:tblStylePr w:type="band1Horz">
      <w:tblPr/>
      <w:tcPr>
        <w:shd w:val="clear" w:color="auto" w:fill="D5D5D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2Vert">
      <w:tblPr/>
    </w:tblStylePr>
    <w:tblStylePr w:type="band1Horz">
      <w:tblPr/>
      <w:tcPr>
        <w:shd w:val="clear" w:color="auto" w:fill="FFE28A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2Vert">
      <w:tblPr/>
    </w:tblStylePr>
    <w:tblStylePr w:type="band1Horz">
      <w:tblPr/>
      <w:tcPr>
        <w:shd w:val="clear" w:color="auto" w:fill="B3D0E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2Vert">
      <w:tblPr/>
    </w:tblStylePr>
    <w:tblStylePr w:type="band1Horz">
      <w:tblPr/>
      <w:tcPr>
        <w:shd w:val="clear" w:color="auto" w:fill="BCDBA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Таблиця-сітка 6 (кольорова)1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auto" w:fill="CBCBCB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auto" w:fill="CBCBCB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auto" w:fill="D8E2F3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auto" w:fill="D8E2F3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auto" w:fill="FBE5D6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auto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auto" w:fill="ECECEC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auto" w:fill="FFF2CB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auto" w:fill="FFF2CB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auto" w:fill="DDEAF6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auto" w:fill="E1EFD8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Таблиця-сітка 7 (кольорова)1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auto" w:fill="F2F2F2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2Vert">
      <w:tblPr/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auto" w:fill="D8E2F3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auto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auto" w:fill="FFF2CB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Таблиця-список 1 (світлий)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2Vert">
      <w:tblPr/>
    </w:tblStylePr>
    <w:tblStylePr w:type="band1Horz">
      <w:tblPr/>
      <w:tcPr>
        <w:shd w:val="clear" w:color="auto" w:fill="BFB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2Vert">
      <w:tblPr/>
    </w:tblStylePr>
    <w:tblStylePr w:type="band1Horz">
      <w:tblPr/>
      <w:tcPr>
        <w:shd w:val="clear" w:color="auto" w:fill="CFDBF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2Vert">
      <w:tblPr/>
    </w:tblStylePr>
    <w:tblStylePr w:type="band1Horz">
      <w:tblPr/>
      <w:tcPr>
        <w:shd w:val="clear" w:color="auto" w:fill="FADE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2Vert">
      <w:tblPr/>
    </w:tblStylePr>
    <w:tblStylePr w:type="band1Horz">
      <w:tblPr/>
      <w:tcPr>
        <w:shd w:val="clear" w:color="auto" w:fill="E8E8E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2Vert">
      <w:tblPr/>
    </w:tblStylePr>
    <w:tblStylePr w:type="band1Horz">
      <w:tblPr/>
      <w:tcPr>
        <w:shd w:val="clear" w:color="auto" w:fill="FFE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2Vert">
      <w:tblPr/>
    </w:tblStylePr>
    <w:tblStylePr w:type="band1Horz">
      <w:tblPr/>
      <w:tcPr>
        <w:shd w:val="clear" w:color="auto" w:fill="D5E5F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2Vert">
      <w:tblPr/>
    </w:tblStylePr>
    <w:tblStylePr w:type="band1Horz">
      <w:tblPr/>
      <w:tcPr>
        <w:shd w:val="clear" w:color="auto" w:fill="DAEBC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Таблиця-список 21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Таблиця-список 31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Таблиця-список 41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Таблиця-список 5 (темний)1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472C4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BC2E5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0">
    <w:name w:val="Таблиця-список 6 (кольоровий)1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auto" w:fill="BFBFBF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auto" w:fill="CFDBF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auto" w:fill="FADECB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auto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auto" w:fill="E8E8E8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4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auto" w:fill="FFEFBF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auto" w:fill="FFEFBF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5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auto" w:fill="D5E5F4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auto" w:fill="D5E5F4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6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auto" w:fill="DAEBCF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auto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7">
    <w:name w:val="Таблиця-список 7 (кольоровий)1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auto" w:fill="BFBFBF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auto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auto" w:fill="FFEFBF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auto" w:fill="D5E5F4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auto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4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5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6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7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8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9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0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1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2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3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4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5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6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7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19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20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21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22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23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24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225">
    <w:name w:val="Текст виноски Знак"/>
    <w:link w:val="21"/>
    <w:uiPriority w:val="99"/>
    <w:rPr>
      <w:sz w:val="18"/>
    </w:rPr>
  </w:style>
  <w:style w:type="paragraph" w:customStyle="1" w:styleId="226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paragraph" w:styleId="227">
    <w:name w:val="List Paragraph"/>
    <w:basedOn w:val="1"/>
    <w:qFormat/>
    <w:uiPriority w:val="34"/>
    <w:pPr>
      <w:ind w:left="720"/>
      <w:contextualSpacing/>
    </w:pPr>
  </w:style>
  <w:style w:type="character" w:customStyle="1" w:styleId="228">
    <w:name w:val="Текст у виносці Знак"/>
    <w:basedOn w:val="11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29">
    <w:name w:val="Стандартний HTML Знак"/>
    <w:basedOn w:val="11"/>
    <w:link w:val="23"/>
    <w:semiHidden/>
    <w:qFormat/>
    <w:uiPriority w:val="99"/>
    <w:rPr>
      <w:rFonts w:ascii="Courier New" w:hAnsi="Courier New" w:eastAsia="Times New Roman" w:cs="Courier New"/>
      <w:sz w:val="20"/>
      <w:szCs w:val="20"/>
      <w:lang w:eastAsia="uk-UA"/>
    </w:rPr>
  </w:style>
  <w:style w:type="paragraph" w:customStyle="1" w:styleId="230">
    <w:name w:val="Style1"/>
    <w:basedOn w:val="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31">
    <w:name w:val="Font Style19"/>
    <w:basedOn w:val="11"/>
    <w:qFormat/>
    <w:uiPriority w:val="0"/>
    <w:rPr>
      <w:rFonts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customXml/itemProps2.xml><?xml version="1.0" encoding="utf-8"?>
<ds:datastoreItem xmlns:ds="http://schemas.openxmlformats.org/officeDocument/2006/customXml" ds:itemID="{89AA7F14-3511-459F-AFF5-0E9AC0BE906D}">
  <ds:schemaRefs/>
</ds:datastoreItem>
</file>

<file path=customXml/itemProps3.xml><?xml version="1.0" encoding="utf-8"?>
<ds:datastoreItem xmlns:ds="http://schemas.openxmlformats.org/officeDocument/2006/customXml" ds:itemID="{841D6EE2-2C14-480F-A80A-142801F3DB79}">
  <ds:schemaRefs/>
</ds:datastoreItem>
</file>

<file path=customXml/itemProps4.xml><?xml version="1.0" encoding="utf-8"?>
<ds:datastoreItem xmlns:ds="http://schemas.openxmlformats.org/officeDocument/2006/customXml" ds:itemID="{C343180F-84B7-4FFD-860E-87DA777EA758}">
  <ds:schemaRefs/>
</ds:datastoreItem>
</file>

<file path=customXml/itemProps5.xml><?xml version="1.0" encoding="utf-8"?>
<ds:datastoreItem xmlns:ds="http://schemas.openxmlformats.org/officeDocument/2006/customXml" ds:itemID="{6D416A70-3981-4472-BF58-73BE96FB2AFB}">
  <ds:schemaRefs/>
</ds:datastoreItem>
</file>

<file path=customXml/itemProps6.xml><?xml version="1.0" encoding="utf-8"?>
<ds:datastoreItem xmlns:ds="http://schemas.openxmlformats.org/officeDocument/2006/customXml" ds:itemID="{0A1B5939-0398-4694-8B19-829DD70AF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2025-07-16T14:22:00Z</dcterms:created>
  <dc:creator>Usher</dc:creator>
  <cp:lastModifiedBy>Юля</cp:lastModifiedBy>
  <dcterms:modified xsi:type="dcterms:W3CDTF">2025-07-23T11:51:30Z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D0654BB9F58B4CFEB3ED98F7F528C8F9_12</vt:lpwstr>
  </property>
</Properties>
</file>