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третя сесія восьмого скликання)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липня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448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6"/>
          <w:szCs w:val="12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2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гр. Корнієнку В.В. та гр. Корнієнко В.В.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Корнієнка В.В та Корнієнко В.В. про передачу земельної ділянки в оренду для будівництва та обслуговування житлового будинку, господарських будівель і споруд (присадибна ділянка) (код КВЦПЗ-02.01) в м. Мена по вул. Нове Життя, №14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2А, площею 0,1000 га, кадастровий № 7423010100:01:001:0487, на якій розміщений житловий будинок з житловими будівлями та спорудами,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частка якого на праві приватної власності належить Корнієнку Вячеславу Вікторовичу,  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відповідно до рішення Менського районного 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ду від 10.12.2024 року (справа №738/2440/24 № провадження 2/738/658/2024) визнано право власності за Корнієнко Валентиною Віталіївною, керуючись ст. 12, п.11 ст. 120 Земельного кодексу України, ст. 26 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рішенням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Корнієнку Вячеславу Вікторовичу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земельної ділянки та гр. Корнієнко Валентині Віталіївні  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земельної ділянки  площею 0,1000 га, кадастровий № 7423010100:01:001:0487 в оренду для будів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ництва та обслуговування житлового будинку, господарських будівель та споруд (присадибна ділянка) (код згідно з КВЦПЗ - 02.01), яка знаходиться в м. Мена 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ської міської територіальної громади (за місцем розташування об’єкта нерухомого майна) терміном на 1 (один) рік.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3% від нормативної грошової оцінки земельних ділянок в рік, відповідно до рішення 48 сесії Менської міської ради 8 скликання від 29 травня 2024 року №293 «Про затвердження ставок орендної плати за земельні ділянки на тери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торії Менської міської територіальної громади»,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Корнієнку В.В. та гр. Корнієнко В.В. укласти договір оренди землі на земельну ділянку, зазначену в пункті 1 цього рішення.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Пп.4 п.2 рішення 62 сесії Менської міської ради 8 скликання від 24.06.2025 року №362 «Про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господарських будівель і споруд на 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риторії Менської міської територіальної громади» визнати таким, що втратив свою чинність.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до відома гр. Корнієнка В.В. та Корнієнко В.В.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4678"/>
          <w:tab w:val="left" w:leader="none" w:pos="581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2025-07-23T16:06:32Z</dcterms:modified>
</cp:coreProperties>
</file>