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2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  <w:u w:val="none"/>
        </w:rPr>
        <w:t xml:space="preserve">(шістдесят третя сесія восьмого скликання) </w:t>
      </w:r>
      <w:r/>
    </w:p>
    <w:p>
      <w:pPr>
        <w:pStyle w:val="72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Style w:val="72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16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228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23 липня 2025 року</w:t>
        <w:tab/>
        <w:t xml:space="preserve">м. Мена</w:t>
        <w:tab/>
        <w:t xml:space="preserve"> № 402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4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4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Щодо співфінансування проєкту «Реконструкція внутрішньої системи опалення котельні по вул. Гімназійна 1 А в м. Мена Чернігівської області з улаштуванням блочно-модульної твердопаливної котельні БМК-1200 для використання її в якості резервної (аварійної)»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94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946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Відповідно до розпорядж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ення Кабінету Міністрів України від 25 червня 2025 року №614-р «Про розподіл у 2025 році субвенції з державного  бюджету місцевим бюджетам на реалізацію проектів в рамках Програми відновлення України ІІІ» та враховуючи рішення 57 сесії Менської міської рад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 восьмого скликання від 17.01.2025 №05 «Про забезпечення співфінансування проєкту «Реконструкція внутрішньої системи опалення котельні по вул. Гімназійна 1 А в м. Мена Чернігівської області з улаштуванням блочно-модульної твердопаливної котельні БМК-1200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для використання її в якості резервної (аварійної)», керуючись статтею 26 Закону України «Про місцеве самоврядування в Україні»,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94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 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946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Здійснити співфінансування у розмірі 241088,00 грн. за рахунок місцевого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бюджету проєкту «Реконструкція внутрішньої системи опалення котельні по вул. Гімназійна 1 А в м. Мена Чернігівської області з улаштуванням блочно-модульної твердопаливної котельні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БМК-1200 для використання її в якості резервної (аварійної)», фінансування якого буде здійснюватися за рахунок субвенції в межах «Програми відновлення України ІІІ». 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4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Визнати таким, що втратило чинність рішення 62 сесії Менської міської ради 8 скликання від 24 червня 2025 року №344 «Щодо співфінансування проєкту «Реконструкція внутрішньої системи опалення котельні по вул. Гімназійна 1 А в м. Мена Чернігівсько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ї області з улаштуванням блочно-модульної твердопаливної котельні БМК-1200 для використання її в якості резервної (аварійної)».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946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Контроль за виконанням рішення покласти на постійну комісію з питань планування, ф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інансів, бюджету та соціально-економічного розвитку, житлово-комунального господарства та комунального майна Менської міської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992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219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 </w:t>
        <w:tab/>
        <w:t xml:space="preserve">Юрій СТАЛЬНИЧЕНКО</w:t>
      </w:r>
      <w:r/>
    </w:p>
    <w:p>
      <w:pPr>
        <w:pStyle w:val="727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ab/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2025-07-24T05:28:20Z</dcterms:modified>
</cp:coreProperties>
</file>