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0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65"/>
        <w:pBdr/>
        <w:spacing w:after="0" w:afterAutospacing="0" w:before="0" w:beforeAutospacing="0" w:line="240" w:lineRule="auto"/>
        <w:ind/>
        <w:jc w:val="center"/>
        <w:rPr/>
      </w:pPr>
      <w:r/>
      <w:bookmarkStart w:id="0" w:name="_Hlk82170484"/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шістдесят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  <w:lang w:val="uk-UA"/>
        </w:rPr>
        <w:t xml:space="preserve">третя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сесія восьмого скликання)</w:t>
      </w:r>
      <w:bookmarkEnd w:id="0"/>
      <w:r>
        <w:t xml:space="preserve"> </w:t>
      </w:r>
      <w:r/>
    </w:p>
    <w:p>
      <w:pPr>
        <w:pStyle w:val="965"/>
        <w:widowControl w:val="false"/>
        <w:pBdr/>
        <w:spacing w:after="0" w:afterAutospacing="0" w:before="0" w:beforeAutospacing="0" w:line="240" w:lineRule="auto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РІШЕННЯ</w:t>
      </w:r>
      <w:r/>
    </w:p>
    <w:p>
      <w:pPr>
        <w:pStyle w:val="965"/>
        <w:pBdr/>
        <w:tabs>
          <w:tab w:val="left" w:leader="none" w:pos="709"/>
          <w:tab w:val="left" w:leader="none" w:pos="7089"/>
        </w:tabs>
        <w:spacing w:after="0" w:afterAutospacing="0" w:before="0" w:beforeAutospacing="0" w:line="240" w:lineRule="auto"/>
        <w:ind w:firstLine="567" w:left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 </w:t>
      </w:r>
      <w:r>
        <w:rPr>
          <w:sz w:val="16"/>
          <w:szCs w:val="16"/>
        </w:rPr>
      </w:r>
    </w:p>
    <w:p>
      <w:pPr>
        <w:pStyle w:val="758"/>
        <w:suppressLineNumbers w:val="false"/>
        <w:pBdr/>
        <w:tabs>
          <w:tab w:val="left" w:leader="none" w:pos="4535"/>
          <w:tab w:val="left" w:leader="none" w:pos="7370"/>
        </w:tabs>
        <w:spacing w:after="0" w:afterAutospacing="0" w:before="0" w:beforeAutospacing="0" w:line="240" w:lineRule="auto"/>
        <w:ind w:lef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3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липня</w:t>
      </w:r>
      <w:r>
        <w:rPr>
          <w:rFonts w:ascii="Times New Roman" w:hAnsi="Times New Roman"/>
          <w:color w:val="000000"/>
          <w:sz w:val="28"/>
          <w:szCs w:val="28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</w:rPr>
        <w:t xml:space="preserve"> року</w:t>
        <w:tab/>
        <w:t xml:space="preserve">м. Мена</w:t>
        <w:tab/>
        <w:t xml:space="preserve">№</w:t>
      </w:r>
      <w:r>
        <w:rPr>
          <w:rFonts w:ascii="Times New Roman" w:hAnsi="Times New Roman"/>
        </w:rPr>
        <w:t xml:space="preserve"> </w:t>
      </w:r>
      <w:r>
        <w:rPr>
          <w:rFonts w:ascii="Times New Roman" w:hAnsi="Times New Roman"/>
          <w:sz w:val="28"/>
          <w:szCs w:val="28"/>
        </w:rPr>
        <w:t xml:space="preserve">433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8"/>
        <w:suppressLineNumbers w:val="false"/>
        <w:pBdr/>
        <w:spacing w:after="0" w:afterAutospacing="0" w:before="0" w:beforeAutospacing="0" w:line="240" w:lineRule="auto"/>
        <w:ind w:left="0"/>
        <w:contextualSpacing w:val="false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16"/>
          <w:szCs w:val="16"/>
        </w:rPr>
      </w:r>
    </w:p>
    <w:p>
      <w:pPr>
        <w:pStyle w:val="758"/>
        <w:suppressLineNumbers w:val="false"/>
        <w:pBdr/>
        <w:spacing w:after="0" w:afterAutospacing="0" w:before="0" w:beforeAutospacing="0" w:line="240" w:lineRule="auto"/>
        <w:ind w:lef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затвердження проєкт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b/>
          <w:sz w:val="28"/>
          <w:szCs w:val="28"/>
        </w:rPr>
        <w:t xml:space="preserve"> землеустрою щодо відведення земельн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ої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ділянк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зі зміною цільового призначення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та передачу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в постійне користування КП «МЕНАКОМУНПОСЛУГА»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8"/>
        <w:suppressLineNumbers w:val="false"/>
        <w:pBdr/>
        <w:spacing w:after="0" w:afterAutospacing="0" w:before="0" w:beforeAutospacing="0" w:line="240" w:lineRule="auto"/>
        <w:ind w:firstLine="851" w:left="0"/>
        <w:contextualSpacing w:val="false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lang w:val="uk-UA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16"/>
          <w:szCs w:val="16"/>
        </w:rPr>
      </w:r>
    </w:p>
    <w:p>
      <w:pPr>
        <w:pStyle w:val="758"/>
        <w:suppressLineNumbers w:val="false"/>
        <w:pBdr/>
        <w:spacing w:after="0" w:afterAutospacing="0" w:before="0" w:beforeAutospacing="0" w:line="240" w:lineRule="auto"/>
        <w:ind w:firstLine="567" w:lef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проєкт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/>
        </w:rPr>
        <w:t xml:space="preserve">ої</w:t>
      </w:r>
      <w:r>
        <w:rPr>
          <w:rFonts w:ascii="Times New Roman" w:hAnsi="Times New Roman"/>
          <w:sz w:val="28"/>
          <w:szCs w:val="28"/>
          <w:lang w:val="uk-UA"/>
        </w:rPr>
        <w:t xml:space="preserve"> ділянк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зі зміною цільового призначення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з земель (КВЦПЗ –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розміщення та експлуатації основних, підсобних і допоміжних будівель та споруд підприємств переробної, машинобудівної та </w:t>
      </w:r>
      <w:r>
        <w:rPr>
          <w:rFonts w:ascii="Times New Roman" w:hAnsi="Times New Roman"/>
          <w:sz w:val="28"/>
          <w:szCs w:val="28"/>
          <w:lang w:val="uk-UA"/>
        </w:rPr>
        <w:t xml:space="preserve">іншої </w:t>
      </w:r>
      <w:r>
        <w:rPr>
          <w:rFonts w:ascii="Times New Roman" w:hAnsi="Times New Roman"/>
          <w:sz w:val="28"/>
          <w:szCs w:val="28"/>
          <w:lang w:val="uk-UA"/>
        </w:rPr>
        <w:t xml:space="preserve">промисловості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на землі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(КВЦПЗ –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розміщення та експлуатації основних, підсобних і допоміжних будівель та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0,21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 7423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55700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431 за рахунок земельної ділянки площею 4,17 га </w:t>
      </w:r>
      <w:r>
        <w:rPr>
          <w:rFonts w:ascii="Times New Roman" w:hAnsi="Times New Roman"/>
          <w:sz w:val="28"/>
          <w:szCs w:val="28"/>
        </w:rPr>
        <w:t xml:space="preserve">кадастровий № 7423</w:t>
      </w:r>
      <w:r>
        <w:rPr>
          <w:rFonts w:ascii="Times New Roman" w:hAnsi="Times New Roman"/>
          <w:sz w:val="28"/>
          <w:szCs w:val="28"/>
          <w:lang w:val="uk-UA"/>
        </w:rPr>
        <w:t xml:space="preserve">055700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0279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с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елищі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Макошине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по вул.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Дружби, 70А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керуючись Земельним кодексом України,  Законом України «Про місцеве самоврядування в Україні», міська рада 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8"/>
        <w:suppressLineNumbers w:val="false"/>
        <w:pBdr/>
        <w:spacing w:after="0" w:afterAutospacing="0" w:before="0" w:beforeAutospacing="0" w:line="240" w:lineRule="auto"/>
        <w:ind w:lef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ВИРІШИЛА: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8"/>
        <w:suppressLineNumbers w:val="false"/>
        <w:pBdr/>
        <w:spacing w:after="0" w:afterAutospacing="0" w:before="0" w:beforeAutospacing="0" w:line="240" w:lineRule="auto"/>
        <w:ind w:firstLine="567" w:lef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Затвердити </w:t>
      </w:r>
      <w:r>
        <w:rPr>
          <w:rFonts w:ascii="Times New Roman" w:hAnsi="Times New Roman"/>
          <w:sz w:val="28"/>
          <w:szCs w:val="28"/>
        </w:rPr>
        <w:t xml:space="preserve">проєкт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/>
        </w:rPr>
        <w:t xml:space="preserve">ої</w:t>
      </w:r>
      <w:r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зі зміною цільового призначення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з земель (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КВЦПЗ –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11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02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</w:rPr>
        <w:t xml:space="preserve">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на землі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(КВЦПЗ –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11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)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розміщення та експлуата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0,21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 7423</w:t>
      </w:r>
      <w:r>
        <w:rPr>
          <w:rFonts w:ascii="Times New Roman" w:hAnsi="Times New Roman"/>
          <w:sz w:val="28"/>
          <w:szCs w:val="28"/>
          <w:lang w:val="uk-UA"/>
        </w:rPr>
        <w:t xml:space="preserve">055700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0431 за рахунок земельної ділянки площею 4,17 га, </w:t>
      </w:r>
      <w:r>
        <w:rPr>
          <w:rFonts w:ascii="Times New Roman" w:hAnsi="Times New Roman"/>
          <w:sz w:val="28"/>
          <w:szCs w:val="28"/>
        </w:rPr>
        <w:t xml:space="preserve">кадастровий № 7423</w:t>
      </w:r>
      <w:r>
        <w:rPr>
          <w:rFonts w:ascii="Times New Roman" w:hAnsi="Times New Roman"/>
          <w:sz w:val="28"/>
          <w:szCs w:val="28"/>
          <w:lang w:val="uk-UA"/>
        </w:rPr>
        <w:t xml:space="preserve">055700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0279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селищі Макошине по вул. Дружби, 70А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9"/>
        <w:suppressLineNumbers w:val="false"/>
        <w:pBdr/>
        <w:tabs>
          <w:tab w:val="left" w:leader="none" w:pos="850"/>
        </w:tabs>
        <w:spacing w:after="0" w:afterAutospacing="0" w:before="0" w:beforeAutospacing="0" w:line="240" w:lineRule="auto"/>
        <w:ind w:firstLine="567" w:left="0"/>
        <w:contextualSpacing w:val="false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Передати Комунальному підприємству «Менакомунпослуга» Менської міської ради в постійне користування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земельн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ділянк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–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11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0,21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 7423</w:t>
      </w:r>
      <w:r>
        <w:rPr>
          <w:rFonts w:ascii="Times New Roman" w:hAnsi="Times New Roman"/>
          <w:sz w:val="28"/>
          <w:szCs w:val="28"/>
          <w:lang w:val="uk-UA"/>
        </w:rPr>
        <w:t xml:space="preserve">055700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0431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селищі Макошине по вул. Дружби, 70А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965"/>
        <w:suppressLineNumbers w:val="false"/>
        <w:pBdr/>
        <w:tabs>
          <w:tab w:val="left" w:leader="none" w:pos="142"/>
          <w:tab w:val="left" w:leader="none" w:pos="284"/>
          <w:tab w:val="left" w:leader="none" w:pos="850"/>
        </w:tabs>
        <w:spacing w:after="0" w:afterAutospacing="0" w:before="0" w:beforeAutospacing="0" w:line="240" w:lineRule="auto"/>
        <w:ind w:firstLine="567" w:left="0"/>
        <w:contextualSpacing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КП «МЕНАКОМУНПОСЛУГА» здійснити державну реєстрацію права постійного користування земельн</w:t>
      </w:r>
      <w:r>
        <w:rPr>
          <w:sz w:val="28"/>
          <w:szCs w:val="28"/>
          <w:lang w:val="uk-UA"/>
        </w:rPr>
        <w:t xml:space="preserve">ою</w:t>
      </w:r>
      <w:r>
        <w:rPr>
          <w:sz w:val="28"/>
          <w:szCs w:val="28"/>
          <w:lang w:val="uk-UA"/>
        </w:rPr>
        <w:t xml:space="preserve"> ділянк</w:t>
      </w:r>
      <w:r>
        <w:rPr>
          <w:sz w:val="28"/>
          <w:szCs w:val="28"/>
          <w:lang w:val="uk-UA"/>
        </w:rPr>
        <w:t xml:space="preserve">ою</w:t>
      </w:r>
      <w:r>
        <w:rPr>
          <w:sz w:val="28"/>
          <w:szCs w:val="28"/>
          <w:lang w:val="uk-UA"/>
        </w:rPr>
        <w:t xml:space="preserve"> зазначен</w:t>
      </w:r>
      <w:r>
        <w:rPr>
          <w:sz w:val="28"/>
          <w:szCs w:val="28"/>
          <w:lang w:val="uk-UA"/>
        </w:rPr>
        <w:t xml:space="preserve">ою</w:t>
      </w:r>
      <w:r>
        <w:rPr>
          <w:sz w:val="28"/>
          <w:szCs w:val="28"/>
          <w:lang w:val="uk-UA"/>
        </w:rPr>
        <w:t xml:space="preserve"> в пункті 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 цього рішення відповідно до вимог чинного законодавства.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9"/>
        <w:suppressLineNumbers w:val="false"/>
        <w:pBdr/>
        <w:tabs>
          <w:tab w:val="left" w:leader="none" w:pos="850"/>
        </w:tabs>
        <w:spacing w:after="0" w:afterAutospacing="0" w:before="0" w:beforeAutospacing="0" w:line="240" w:lineRule="auto"/>
        <w:ind w:firstLine="567" w:left="0"/>
        <w:contextualSpacing w:val="false"/>
        <w:jc w:val="both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rFonts w:ascii="Times New Roman" w:hAnsi="Times New Roman"/>
          <w:color w:val="000000"/>
          <w:sz w:val="28"/>
        </w:rPr>
        <w:t xml:space="preserve">на заступника міського голови з питань діяльності виконавчих органів ради С.</w:t>
      </w:r>
      <w:r>
        <w:rPr>
          <w:rFonts w:ascii="Times New Roman" w:hAnsi="Times New Roman"/>
          <w:color w:val="000000"/>
          <w:sz w:val="28"/>
        </w:rPr>
        <w:t xml:space="preserve">М.Гаєвого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Cs/>
          <w:sz w:val="28"/>
          <w:szCs w:val="26"/>
        </w:rPr>
      </w:r>
      <w:r>
        <w:rPr>
          <w:rFonts w:ascii="Times New Roman" w:hAnsi="Times New Roman"/>
          <w:bCs/>
          <w:sz w:val="28"/>
          <w:szCs w:val="26"/>
        </w:rPr>
      </w:r>
    </w:p>
    <w:p>
      <w:pPr>
        <w:pStyle w:val="909"/>
        <w:suppressLineNumbers w:val="false"/>
        <w:pBdr/>
        <w:tabs>
          <w:tab w:val="left" w:leader="none" w:pos="6521"/>
        </w:tabs>
        <w:spacing w:after="0" w:afterAutospacing="0" w:before="0" w:beforeAutospacing="0" w:line="240" w:lineRule="auto"/>
        <w:ind w:left="0"/>
        <w:contextualSpacing w:val="false"/>
        <w:jc w:val="both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</w:r>
      <w:r>
        <w:rPr>
          <w:rFonts w:ascii="Times New Roman" w:hAnsi="Times New Roman"/>
          <w:sz w:val="12"/>
          <w:szCs w:val="12"/>
        </w:rPr>
      </w:r>
    </w:p>
    <w:p>
      <w:pPr>
        <w:pStyle w:val="909"/>
        <w:suppressLineNumbers w:val="false"/>
        <w:pBdr/>
        <w:tabs>
          <w:tab w:val="left" w:leader="none" w:pos="6521"/>
        </w:tabs>
        <w:spacing w:after="0" w:afterAutospacing="0" w:before="0" w:beforeAutospacing="0" w:line="240" w:lineRule="auto"/>
        <w:ind w:left="0"/>
        <w:contextualSpacing w:val="false"/>
        <w:jc w:val="both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  <w:lang w:eastAsia="hi-IN" w:bidi="hi-IN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12"/>
          <w:szCs w:val="12"/>
        </w:rPr>
      </w:r>
    </w:p>
    <w:p>
      <w:pPr>
        <w:pStyle w:val="909"/>
        <w:suppressLineNumbers w:val="false"/>
        <w:pBdr/>
        <w:tabs>
          <w:tab w:val="left" w:leader="none" w:pos="6521"/>
        </w:tabs>
        <w:spacing w:after="0" w:afterAutospacing="0" w:before="0" w:beforeAutospacing="0" w:line="240" w:lineRule="auto"/>
        <w:ind w:lef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Секретар ради</w:t>
        <w:tab/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Ю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рій СТАЛЬНИЧЕНКО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19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0"/>
  </w:num>
  <w:num w:numId="5">
    <w:abstractNumId w:val="9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Table Grid"/>
    <w:basedOn w:val="72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8">
    <w:name w:val="Heading 1"/>
    <w:basedOn w:val="758"/>
    <w:next w:val="758"/>
    <w:link w:val="90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9">
    <w:name w:val="Heading 2"/>
    <w:basedOn w:val="758"/>
    <w:next w:val="758"/>
    <w:link w:val="77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30">
    <w:name w:val="Heading 3"/>
    <w:basedOn w:val="758"/>
    <w:next w:val="758"/>
    <w:link w:val="78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31">
    <w:name w:val="Heading 4"/>
    <w:basedOn w:val="758"/>
    <w:next w:val="758"/>
    <w:link w:val="78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2">
    <w:name w:val="Heading 5"/>
    <w:basedOn w:val="758"/>
    <w:next w:val="758"/>
    <w:link w:val="78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3">
    <w:name w:val="Heading 6"/>
    <w:basedOn w:val="758"/>
    <w:next w:val="758"/>
    <w:link w:val="78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4">
    <w:name w:val="Heading 7"/>
    <w:basedOn w:val="758"/>
    <w:next w:val="758"/>
    <w:link w:val="78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5">
    <w:name w:val="Heading 8"/>
    <w:basedOn w:val="758"/>
    <w:next w:val="758"/>
    <w:link w:val="78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6">
    <w:name w:val="Heading 9"/>
    <w:basedOn w:val="758"/>
    <w:next w:val="758"/>
    <w:link w:val="78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7" w:default="1">
    <w:name w:val="Default Paragraph Font"/>
    <w:uiPriority w:val="1"/>
    <w:semiHidden/>
    <w:unhideWhenUsed/>
    <w:pPr>
      <w:pBdr/>
      <w:spacing/>
      <w:ind/>
    </w:p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Title"/>
    <w:basedOn w:val="758"/>
    <w:next w:val="758"/>
    <w:link w:val="78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40">
    <w:name w:val="Subtitle"/>
    <w:basedOn w:val="758"/>
    <w:next w:val="758"/>
    <w:link w:val="78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1">
    <w:name w:val="Intense Emphasis"/>
    <w:basedOn w:val="73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2">
    <w:name w:val="Intense Reference"/>
    <w:basedOn w:val="73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3">
    <w:name w:val="Subtle Emphasis"/>
    <w:basedOn w:val="73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4">
    <w:name w:val="Emphasis"/>
    <w:basedOn w:val="737"/>
    <w:uiPriority w:val="20"/>
    <w:qFormat/>
    <w:pPr>
      <w:pBdr/>
      <w:spacing/>
      <w:ind/>
    </w:pPr>
    <w:rPr>
      <w:i/>
      <w:iCs/>
    </w:rPr>
  </w:style>
  <w:style w:type="character" w:styleId="745">
    <w:name w:val="Strong"/>
    <w:basedOn w:val="737"/>
    <w:uiPriority w:val="22"/>
    <w:qFormat/>
    <w:pPr>
      <w:pBdr/>
      <w:spacing/>
      <w:ind/>
    </w:pPr>
    <w:rPr>
      <w:b/>
      <w:bCs/>
    </w:rPr>
  </w:style>
  <w:style w:type="character" w:styleId="746">
    <w:name w:val="Subtle Reference"/>
    <w:basedOn w:val="73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7">
    <w:name w:val="Book Title"/>
    <w:basedOn w:val="73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8">
    <w:name w:val="Header"/>
    <w:basedOn w:val="758"/>
    <w:link w:val="79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9">
    <w:name w:val="Footer"/>
    <w:basedOn w:val="758"/>
    <w:link w:val="79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0">
    <w:name w:val="Caption"/>
    <w:basedOn w:val="758"/>
    <w:next w:val="7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51">
    <w:name w:val="footnote text"/>
    <w:basedOn w:val="758"/>
    <w:link w:val="89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footnote reference"/>
    <w:basedOn w:val="737"/>
    <w:uiPriority w:val="99"/>
    <w:semiHidden/>
    <w:unhideWhenUsed/>
    <w:pPr>
      <w:pBdr/>
      <w:spacing/>
      <w:ind/>
    </w:pPr>
    <w:rPr>
      <w:vertAlign w:val="superscript"/>
    </w:rPr>
  </w:style>
  <w:style w:type="paragraph" w:styleId="753">
    <w:name w:val="endnote text"/>
    <w:basedOn w:val="758"/>
    <w:link w:val="77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4">
    <w:name w:val="endnote reference"/>
    <w:basedOn w:val="737"/>
    <w:uiPriority w:val="99"/>
    <w:semiHidden/>
    <w:unhideWhenUsed/>
    <w:pPr>
      <w:pBdr/>
      <w:spacing/>
      <w:ind/>
    </w:pPr>
    <w:rPr>
      <w:vertAlign w:val="superscript"/>
    </w:rPr>
  </w:style>
  <w:style w:type="character" w:styleId="755">
    <w:name w:val="Hyperlink"/>
    <w:basedOn w:val="73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6">
    <w:name w:val="FollowedHyperlink"/>
    <w:basedOn w:val="73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7">
    <w:name w:val="table of figures"/>
    <w:basedOn w:val="758"/>
    <w:next w:val="758"/>
    <w:uiPriority w:val="99"/>
    <w:unhideWhenUsed/>
    <w:pPr>
      <w:pBdr/>
      <w:spacing w:after="0" w:afterAutospacing="0"/>
      <w:ind/>
    </w:pPr>
  </w:style>
  <w:style w:type="paragraph" w:styleId="758" w:default="1">
    <w:name w:val="Normal"/>
    <w:next w:val="758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59">
    <w:name w:val="Заголовок 1"/>
    <w:basedOn w:val="758"/>
    <w:next w:val="758"/>
    <w:link w:val="960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60">
    <w:name w:val="Заголовок 2"/>
    <w:basedOn w:val="758"/>
    <w:next w:val="760"/>
    <w:link w:val="901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61">
    <w:name w:val="Заголовок 3"/>
    <w:basedOn w:val="758"/>
    <w:next w:val="761"/>
    <w:link w:val="902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2">
    <w:name w:val="Заголовок 4"/>
    <w:basedOn w:val="758"/>
    <w:next w:val="762"/>
    <w:link w:val="903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3">
    <w:name w:val="Заголовок 5"/>
    <w:basedOn w:val="758"/>
    <w:next w:val="763"/>
    <w:link w:val="904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4">
    <w:name w:val="Заголовок 6"/>
    <w:basedOn w:val="758"/>
    <w:next w:val="764"/>
    <w:link w:val="905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5">
    <w:name w:val="Заголовок 7"/>
    <w:basedOn w:val="758"/>
    <w:next w:val="765"/>
    <w:link w:val="906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66">
    <w:name w:val="Заголовок 8"/>
    <w:basedOn w:val="758"/>
    <w:next w:val="766"/>
    <w:link w:val="907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67">
    <w:name w:val="Заголовок 9"/>
    <w:basedOn w:val="758"/>
    <w:next w:val="767"/>
    <w:link w:val="908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68">
    <w:name w:val="Основной шрифт абзаца"/>
    <w:next w:val="768"/>
    <w:link w:val="758"/>
    <w:semiHidden/>
    <w:pPr>
      <w:pBdr/>
      <w:spacing/>
      <w:ind/>
    </w:pPr>
  </w:style>
  <w:style w:type="table" w:styleId="769">
    <w:name w:val="Обычная таблица"/>
    <w:next w:val="769"/>
    <w:link w:val="7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0">
    <w:name w:val="Нет списка"/>
    <w:next w:val="770"/>
    <w:link w:val="758"/>
    <w:semiHidden/>
    <w:pPr>
      <w:pBdr/>
      <w:spacing/>
      <w:ind/>
    </w:pPr>
  </w:style>
  <w:style w:type="character" w:styleId="771">
    <w:name w:val="Endnote Text Char"/>
    <w:next w:val="771"/>
    <w:link w:val="758"/>
    <w:pPr>
      <w:pBdr/>
      <w:spacing/>
      <w:ind/>
    </w:pPr>
    <w:rPr>
      <w:sz w:val="20"/>
    </w:rPr>
  </w:style>
  <w:style w:type="paragraph" w:styleId="772">
    <w:name w:val="Название объекта"/>
    <w:basedOn w:val="758"/>
    <w:next w:val="758"/>
    <w:link w:val="758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3">
    <w:name w:val="Caption Char"/>
    <w:next w:val="773"/>
    <w:link w:val="758"/>
    <w:pPr>
      <w:pBdr/>
      <w:spacing/>
      <w:ind/>
    </w:pPr>
  </w:style>
  <w:style w:type="table" w:styleId="774">
    <w:name w:val="Lined - Accent 6"/>
    <w:next w:val="774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5">
    <w:name w:val="Текст концевой сноски"/>
    <w:basedOn w:val="758"/>
    <w:next w:val="775"/>
    <w:link w:val="776"/>
    <w:semiHidden/>
    <w:pPr>
      <w:pBdr/>
      <w:spacing/>
      <w:ind/>
    </w:pPr>
    <w:rPr>
      <w:sz w:val="20"/>
      <w:szCs w:val="20"/>
      <w:lang w:eastAsia="ru-RU"/>
    </w:rPr>
  </w:style>
  <w:style w:type="character" w:styleId="776">
    <w:name w:val="Endnote Text Char1"/>
    <w:next w:val="776"/>
    <w:link w:val="775"/>
    <w:pPr>
      <w:pBdr/>
      <w:spacing/>
      <w:ind/>
    </w:pPr>
    <w:rPr>
      <w:sz w:val="20"/>
    </w:rPr>
  </w:style>
  <w:style w:type="character" w:styleId="777">
    <w:name w:val="Знак концевой сноски"/>
    <w:basedOn w:val="768"/>
    <w:next w:val="777"/>
    <w:link w:val="758"/>
    <w:semiHidden/>
    <w:pPr>
      <w:pBdr/>
      <w:spacing/>
      <w:ind/>
    </w:pPr>
    <w:rPr>
      <w:rFonts w:cs="Times New Roman"/>
      <w:vertAlign w:val="superscript"/>
    </w:rPr>
  </w:style>
  <w:style w:type="paragraph" w:styleId="778">
    <w:name w:val="Перечень рисунков"/>
    <w:basedOn w:val="758"/>
    <w:next w:val="758"/>
    <w:link w:val="758"/>
    <w:pPr>
      <w:pBdr/>
      <w:spacing/>
      <w:ind/>
    </w:pPr>
  </w:style>
  <w:style w:type="character" w:styleId="779">
    <w:name w:val="Heading 2 Char"/>
    <w:basedOn w:val="768"/>
    <w:next w:val="779"/>
    <w:link w:val="758"/>
    <w:pPr>
      <w:pBdr/>
      <w:spacing/>
      <w:ind/>
    </w:pPr>
    <w:rPr>
      <w:rFonts w:ascii="Arial" w:hAnsi="Arial" w:eastAsia="Times New Roman" w:cs="Arial"/>
      <w:sz w:val="34"/>
    </w:rPr>
  </w:style>
  <w:style w:type="character" w:styleId="780">
    <w:name w:val="Heading 3 Char"/>
    <w:basedOn w:val="768"/>
    <w:next w:val="780"/>
    <w:link w:val="758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81">
    <w:name w:val="Heading 4 Char"/>
    <w:basedOn w:val="768"/>
    <w:next w:val="781"/>
    <w:link w:val="758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2">
    <w:name w:val="Heading 5 Char"/>
    <w:basedOn w:val="768"/>
    <w:next w:val="782"/>
    <w:link w:val="758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3">
    <w:name w:val="Heading 6 Char"/>
    <w:basedOn w:val="768"/>
    <w:next w:val="783"/>
    <w:link w:val="75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4">
    <w:name w:val="Heading 7 Char"/>
    <w:basedOn w:val="768"/>
    <w:next w:val="784"/>
    <w:link w:val="758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5">
    <w:name w:val="Heading 8 Char"/>
    <w:basedOn w:val="768"/>
    <w:next w:val="785"/>
    <w:link w:val="758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6">
    <w:name w:val="Heading 9 Char"/>
    <w:basedOn w:val="768"/>
    <w:next w:val="786"/>
    <w:link w:val="758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87">
    <w:name w:val="Title Char"/>
    <w:basedOn w:val="768"/>
    <w:next w:val="787"/>
    <w:link w:val="758"/>
    <w:pPr>
      <w:pBdr/>
      <w:spacing/>
      <w:ind/>
    </w:pPr>
    <w:rPr>
      <w:rFonts w:cs="Times New Roman"/>
      <w:sz w:val="48"/>
      <w:szCs w:val="48"/>
    </w:rPr>
  </w:style>
  <w:style w:type="character" w:styleId="788">
    <w:name w:val="Subtitle Char"/>
    <w:basedOn w:val="768"/>
    <w:next w:val="788"/>
    <w:link w:val="758"/>
    <w:pPr>
      <w:pBdr/>
      <w:spacing/>
      <w:ind/>
    </w:pPr>
    <w:rPr>
      <w:rFonts w:cs="Times New Roman"/>
      <w:sz w:val="24"/>
      <w:szCs w:val="24"/>
    </w:rPr>
  </w:style>
  <w:style w:type="character" w:styleId="789">
    <w:name w:val="Quote Char"/>
    <w:next w:val="789"/>
    <w:link w:val="758"/>
    <w:pPr>
      <w:pBdr/>
      <w:spacing/>
      <w:ind/>
    </w:pPr>
    <w:rPr>
      <w:i/>
    </w:rPr>
  </w:style>
  <w:style w:type="character" w:styleId="790">
    <w:name w:val="Intense Quote Char"/>
    <w:next w:val="790"/>
    <w:link w:val="758"/>
    <w:pPr>
      <w:pBdr/>
      <w:spacing/>
      <w:ind/>
    </w:pPr>
    <w:rPr>
      <w:i/>
    </w:rPr>
  </w:style>
  <w:style w:type="character" w:styleId="791">
    <w:name w:val="Header Char"/>
    <w:basedOn w:val="768"/>
    <w:next w:val="791"/>
    <w:link w:val="758"/>
    <w:pPr>
      <w:pBdr/>
      <w:spacing/>
      <w:ind/>
    </w:pPr>
    <w:rPr>
      <w:rFonts w:cs="Times New Roman"/>
    </w:rPr>
  </w:style>
  <w:style w:type="character" w:styleId="792">
    <w:name w:val="Footer Char"/>
    <w:basedOn w:val="768"/>
    <w:next w:val="792"/>
    <w:link w:val="758"/>
    <w:pPr>
      <w:pBdr/>
      <w:spacing/>
      <w:ind/>
    </w:pPr>
    <w:rPr>
      <w:rFonts w:cs="Times New Roman"/>
    </w:rPr>
  </w:style>
  <w:style w:type="table" w:styleId="793">
    <w:name w:val="Table Grid Light"/>
    <w:next w:val="793"/>
    <w:link w:val="75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1"/>
    <w:next w:val="794"/>
    <w:link w:val="75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2"/>
    <w:next w:val="795"/>
    <w:link w:val="75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3"/>
    <w:next w:val="79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4"/>
    <w:next w:val="79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5"/>
    <w:next w:val="79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"/>
    <w:next w:val="79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- Accent 1"/>
    <w:next w:val="80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2"/>
    <w:next w:val="80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3"/>
    <w:next w:val="80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4"/>
    <w:next w:val="80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5"/>
    <w:next w:val="80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6"/>
    <w:next w:val="80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"/>
    <w:next w:val="80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- Accent 1"/>
    <w:next w:val="80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2"/>
    <w:next w:val="80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3"/>
    <w:next w:val="80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4"/>
    <w:next w:val="81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5"/>
    <w:next w:val="81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6"/>
    <w:next w:val="81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"/>
    <w:next w:val="81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- Accent 1"/>
    <w:next w:val="81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2"/>
    <w:next w:val="81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3"/>
    <w:next w:val="81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4"/>
    <w:next w:val="81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5"/>
    <w:next w:val="81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6"/>
    <w:next w:val="81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"/>
    <w:next w:val="82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- Accent 1"/>
    <w:next w:val="82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2"/>
    <w:next w:val="82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3"/>
    <w:next w:val="82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4"/>
    <w:next w:val="82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5"/>
    <w:next w:val="82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6"/>
    <w:next w:val="82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"/>
    <w:next w:val="82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- Accent 1"/>
    <w:next w:val="82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 - Accent 2"/>
    <w:next w:val="82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3"/>
    <w:next w:val="83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- Accent 4"/>
    <w:next w:val="83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 - Accent 5"/>
    <w:next w:val="83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6"/>
    <w:next w:val="83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"/>
    <w:next w:val="83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- Accent 1"/>
    <w:next w:val="83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2"/>
    <w:next w:val="83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3"/>
    <w:next w:val="83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4"/>
    <w:next w:val="83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5"/>
    <w:next w:val="83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6"/>
    <w:next w:val="84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"/>
    <w:next w:val="84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- Accent 1"/>
    <w:next w:val="84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2"/>
    <w:next w:val="84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3"/>
    <w:next w:val="84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4"/>
    <w:next w:val="84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5"/>
    <w:next w:val="84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6"/>
    <w:next w:val="84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"/>
    <w:next w:val="84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- Accent 1"/>
    <w:next w:val="84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2"/>
    <w:next w:val="85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3"/>
    <w:next w:val="85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4"/>
    <w:next w:val="85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5"/>
    <w:next w:val="85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6"/>
    <w:next w:val="85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"/>
    <w:next w:val="85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- Accent 1"/>
    <w:next w:val="85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2"/>
    <w:next w:val="85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3"/>
    <w:next w:val="85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4"/>
    <w:next w:val="85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5"/>
    <w:next w:val="86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6"/>
    <w:next w:val="86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"/>
    <w:next w:val="86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- Accent 1"/>
    <w:next w:val="86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2"/>
    <w:next w:val="86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3"/>
    <w:next w:val="86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4"/>
    <w:next w:val="86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5"/>
    <w:next w:val="86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6"/>
    <w:next w:val="86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"/>
    <w:next w:val="86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- Accent 1"/>
    <w:next w:val="87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2"/>
    <w:next w:val="87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3"/>
    <w:next w:val="87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4"/>
    <w:next w:val="87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5"/>
    <w:next w:val="87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6"/>
    <w:next w:val="87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"/>
    <w:next w:val="87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- Accent 1"/>
    <w:next w:val="87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2"/>
    <w:next w:val="87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3"/>
    <w:next w:val="87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4"/>
    <w:next w:val="88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5"/>
    <w:next w:val="88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6"/>
    <w:next w:val="88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"/>
    <w:next w:val="88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- Accent 1"/>
    <w:next w:val="88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2"/>
    <w:next w:val="88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3"/>
    <w:next w:val="88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4"/>
    <w:next w:val="88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5"/>
    <w:next w:val="88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6"/>
    <w:next w:val="88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"/>
    <w:next w:val="89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- Accent 1"/>
    <w:next w:val="89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2"/>
    <w:next w:val="89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3"/>
    <w:next w:val="89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4"/>
    <w:next w:val="89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5"/>
    <w:next w:val="89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6"/>
    <w:next w:val="89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ned - Accent"/>
    <w:next w:val="897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Bordered &amp; Lined - Accent"/>
    <w:next w:val="898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9">
    <w:name w:val="Footnote Text Char"/>
    <w:next w:val="899"/>
    <w:link w:val="758"/>
    <w:pPr>
      <w:pBdr/>
      <w:spacing/>
      <w:ind/>
    </w:pPr>
    <w:rPr>
      <w:sz w:val="18"/>
    </w:rPr>
  </w:style>
  <w:style w:type="character" w:styleId="900">
    <w:name w:val="Heading 1 Char"/>
    <w:next w:val="900"/>
    <w:link w:val="758"/>
    <w:pPr>
      <w:pBdr/>
      <w:spacing/>
      <w:ind/>
    </w:pPr>
    <w:rPr>
      <w:rFonts w:ascii="Arial" w:hAnsi="Arial" w:eastAsia="Times New Roman"/>
      <w:sz w:val="40"/>
    </w:rPr>
  </w:style>
  <w:style w:type="character" w:styleId="901">
    <w:name w:val="Heading 2 Char1"/>
    <w:next w:val="901"/>
    <w:link w:val="760"/>
    <w:pPr>
      <w:pBdr/>
      <w:spacing/>
      <w:ind/>
    </w:pPr>
    <w:rPr>
      <w:rFonts w:ascii="Arial" w:hAnsi="Arial" w:eastAsia="Times New Roman"/>
      <w:sz w:val="22"/>
    </w:rPr>
  </w:style>
  <w:style w:type="character" w:styleId="902">
    <w:name w:val="Heading 3 Char1"/>
    <w:next w:val="902"/>
    <w:link w:val="761"/>
    <w:pPr>
      <w:pBdr/>
      <w:spacing/>
      <w:ind/>
    </w:pPr>
    <w:rPr>
      <w:rFonts w:ascii="Arial" w:hAnsi="Arial" w:eastAsia="Times New Roman"/>
      <w:sz w:val="30"/>
    </w:rPr>
  </w:style>
  <w:style w:type="character" w:styleId="903">
    <w:name w:val="Heading 4 Char1"/>
    <w:next w:val="903"/>
    <w:link w:val="762"/>
    <w:pPr>
      <w:pBdr/>
      <w:spacing/>
      <w:ind/>
    </w:pPr>
    <w:rPr>
      <w:rFonts w:ascii="Arial" w:hAnsi="Arial" w:eastAsia="Times New Roman"/>
      <w:b/>
      <w:sz w:val="26"/>
    </w:rPr>
  </w:style>
  <w:style w:type="character" w:styleId="904">
    <w:name w:val="Heading 5 Char1"/>
    <w:next w:val="904"/>
    <w:link w:val="763"/>
    <w:pPr>
      <w:pBdr/>
      <w:spacing/>
      <w:ind/>
    </w:pPr>
    <w:rPr>
      <w:rFonts w:ascii="Arial" w:hAnsi="Arial" w:eastAsia="Times New Roman"/>
      <w:b/>
      <w:sz w:val="24"/>
    </w:rPr>
  </w:style>
  <w:style w:type="character" w:styleId="905">
    <w:name w:val="Heading 6 Char1"/>
    <w:next w:val="905"/>
    <w:link w:val="764"/>
    <w:pPr>
      <w:pBdr/>
      <w:spacing/>
      <w:ind/>
    </w:pPr>
    <w:rPr>
      <w:rFonts w:ascii="Arial" w:hAnsi="Arial" w:eastAsia="Times New Roman"/>
      <w:b/>
      <w:sz w:val="22"/>
    </w:rPr>
  </w:style>
  <w:style w:type="character" w:styleId="906">
    <w:name w:val="Heading 7 Char1"/>
    <w:next w:val="906"/>
    <w:link w:val="765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07">
    <w:name w:val="Heading 8 Char1"/>
    <w:next w:val="907"/>
    <w:link w:val="766"/>
    <w:pPr>
      <w:pBdr/>
      <w:spacing/>
      <w:ind/>
    </w:pPr>
    <w:rPr>
      <w:rFonts w:ascii="Arial" w:hAnsi="Arial" w:eastAsia="Times New Roman"/>
      <w:i/>
      <w:sz w:val="22"/>
    </w:rPr>
  </w:style>
  <w:style w:type="character" w:styleId="908">
    <w:name w:val="Heading 9 Char1"/>
    <w:next w:val="908"/>
    <w:link w:val="767"/>
    <w:pPr>
      <w:pBdr/>
      <w:spacing/>
      <w:ind/>
    </w:pPr>
    <w:rPr>
      <w:rFonts w:ascii="Arial" w:hAnsi="Arial" w:eastAsia="Times New Roman"/>
      <w:i/>
      <w:sz w:val="21"/>
    </w:rPr>
  </w:style>
  <w:style w:type="paragraph" w:styleId="909">
    <w:name w:val="List Paragraph"/>
    <w:next w:val="909"/>
    <w:link w:val="758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10">
    <w:name w:val="No Spacing"/>
    <w:next w:val="910"/>
    <w:link w:val="930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11">
    <w:name w:val="Название"/>
    <w:basedOn w:val="758"/>
    <w:next w:val="911"/>
    <w:link w:val="912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2">
    <w:name w:val="Title Char1"/>
    <w:next w:val="912"/>
    <w:link w:val="911"/>
    <w:pPr>
      <w:pBdr/>
      <w:spacing/>
      <w:ind/>
    </w:pPr>
    <w:rPr>
      <w:sz w:val="48"/>
    </w:rPr>
  </w:style>
  <w:style w:type="paragraph" w:styleId="913">
    <w:name w:val="Подзаголовок"/>
    <w:basedOn w:val="758"/>
    <w:next w:val="913"/>
    <w:link w:val="914"/>
    <w:pPr>
      <w:pBdr/>
      <w:spacing w:after="200" w:before="200"/>
      <w:ind/>
    </w:pPr>
    <w:rPr>
      <w:sz w:val="24"/>
      <w:szCs w:val="24"/>
      <w:lang w:eastAsia="ru-RU"/>
    </w:rPr>
  </w:style>
  <w:style w:type="character" w:styleId="914">
    <w:name w:val="Subtitle Char1"/>
    <w:next w:val="914"/>
    <w:link w:val="913"/>
    <w:pPr>
      <w:pBdr/>
      <w:spacing/>
      <w:ind/>
    </w:pPr>
    <w:rPr>
      <w:sz w:val="24"/>
    </w:rPr>
  </w:style>
  <w:style w:type="paragraph" w:styleId="915">
    <w:name w:val="Quote"/>
    <w:next w:val="915"/>
    <w:link w:val="916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6">
    <w:name w:val="Quote Char1"/>
    <w:next w:val="916"/>
    <w:link w:val="915"/>
    <w:pPr>
      <w:pBdr/>
      <w:spacing/>
      <w:ind/>
    </w:pPr>
    <w:rPr>
      <w:i/>
      <w:sz w:val="22"/>
      <w:lang w:val="ru-RU" w:eastAsia="en-US"/>
    </w:rPr>
  </w:style>
  <w:style w:type="paragraph" w:styleId="917">
    <w:name w:val="Intense Quote"/>
    <w:next w:val="917"/>
    <w:link w:val="918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8">
    <w:name w:val="Intense Quote Char1"/>
    <w:next w:val="918"/>
    <w:link w:val="917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19">
    <w:name w:val="Верхний колонтитул"/>
    <w:basedOn w:val="758"/>
    <w:next w:val="919"/>
    <w:link w:val="92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0">
    <w:name w:val="Header Char1"/>
    <w:next w:val="920"/>
    <w:link w:val="919"/>
    <w:pPr>
      <w:pBdr/>
      <w:spacing/>
      <w:ind/>
    </w:pPr>
    <w:rPr>
      <w:sz w:val="22"/>
      <w:lang w:val="ru-RU" w:eastAsia="en-US"/>
    </w:rPr>
  </w:style>
  <w:style w:type="paragraph" w:styleId="921">
    <w:name w:val="Нижний колонтитул"/>
    <w:basedOn w:val="758"/>
    <w:next w:val="921"/>
    <w:link w:val="922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2">
    <w:name w:val="Footer Char1"/>
    <w:next w:val="922"/>
    <w:link w:val="921"/>
    <w:pPr>
      <w:pBdr/>
      <w:spacing/>
      <w:ind/>
    </w:pPr>
    <w:rPr>
      <w:sz w:val="22"/>
      <w:lang w:val="ru-RU" w:eastAsia="en-US"/>
    </w:rPr>
  </w:style>
  <w:style w:type="table" w:styleId="923">
    <w:name w:val="Сетка таблицы"/>
    <w:basedOn w:val="769"/>
    <w:next w:val="923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"/>
    <w:next w:val="924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1"/>
    <w:next w:val="925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2"/>
    <w:next w:val="926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3"/>
    <w:next w:val="927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 4"/>
    <w:next w:val="928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5"/>
    <w:next w:val="929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No Spacing Char"/>
    <w:next w:val="930"/>
    <w:link w:val="91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"/>
    <w:next w:val="931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1"/>
    <w:next w:val="932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2"/>
    <w:next w:val="933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3"/>
    <w:next w:val="934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4"/>
    <w:next w:val="935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5"/>
    <w:next w:val="936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6"/>
    <w:next w:val="937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"/>
    <w:next w:val="938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1"/>
    <w:next w:val="939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2"/>
    <w:next w:val="940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3"/>
    <w:next w:val="941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4"/>
    <w:next w:val="942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5"/>
    <w:next w:val="943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6"/>
    <w:next w:val="944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5">
    <w:name w:val="Гиперссылка"/>
    <w:basedOn w:val="768"/>
    <w:next w:val="945"/>
    <w:link w:val="758"/>
    <w:pPr>
      <w:pBdr/>
      <w:spacing/>
      <w:ind/>
    </w:pPr>
    <w:rPr>
      <w:color w:val="0000ff"/>
      <w:u w:val="single"/>
    </w:rPr>
  </w:style>
  <w:style w:type="paragraph" w:styleId="946">
    <w:name w:val="Текст сноски"/>
    <w:basedOn w:val="758"/>
    <w:next w:val="946"/>
    <w:link w:val="947"/>
    <w:semiHidden/>
    <w:pPr>
      <w:pBdr/>
      <w:spacing w:after="40"/>
      <w:ind/>
    </w:pPr>
    <w:rPr>
      <w:sz w:val="18"/>
      <w:lang w:eastAsia="ru-RU"/>
    </w:rPr>
  </w:style>
  <w:style w:type="character" w:styleId="947">
    <w:name w:val="Footnote Text Char1"/>
    <w:next w:val="947"/>
    <w:link w:val="946"/>
    <w:semiHidden/>
    <w:pPr>
      <w:pBdr/>
      <w:spacing/>
      <w:ind/>
    </w:pPr>
    <w:rPr>
      <w:sz w:val="22"/>
    </w:rPr>
  </w:style>
  <w:style w:type="character" w:styleId="948">
    <w:name w:val="Знак сноски"/>
    <w:basedOn w:val="768"/>
    <w:next w:val="948"/>
    <w:link w:val="758"/>
    <w:pPr>
      <w:pBdr/>
      <w:spacing/>
      <w:ind/>
    </w:pPr>
    <w:rPr>
      <w:vertAlign w:val="superscript"/>
    </w:rPr>
  </w:style>
  <w:style w:type="paragraph" w:styleId="949">
    <w:name w:val="Оглавление 1"/>
    <w:basedOn w:val="758"/>
    <w:next w:val="949"/>
    <w:link w:val="758"/>
    <w:pPr>
      <w:pBdr/>
      <w:spacing w:after="57"/>
      <w:ind/>
    </w:pPr>
  </w:style>
  <w:style w:type="paragraph" w:styleId="950">
    <w:name w:val="Оглавление 2"/>
    <w:basedOn w:val="758"/>
    <w:next w:val="950"/>
    <w:link w:val="758"/>
    <w:pPr>
      <w:pBdr/>
      <w:spacing w:after="57"/>
      <w:ind w:left="283"/>
    </w:pPr>
  </w:style>
  <w:style w:type="paragraph" w:styleId="951">
    <w:name w:val="Оглавление 3"/>
    <w:basedOn w:val="758"/>
    <w:next w:val="951"/>
    <w:link w:val="758"/>
    <w:pPr>
      <w:pBdr/>
      <w:spacing w:after="57"/>
      <w:ind w:left="567"/>
    </w:pPr>
  </w:style>
  <w:style w:type="paragraph" w:styleId="952">
    <w:name w:val="Оглавление 4"/>
    <w:basedOn w:val="758"/>
    <w:next w:val="952"/>
    <w:link w:val="758"/>
    <w:pPr>
      <w:pBdr/>
      <w:spacing w:after="57"/>
      <w:ind w:left="850"/>
    </w:pPr>
  </w:style>
  <w:style w:type="paragraph" w:styleId="953">
    <w:name w:val="Оглавление 5"/>
    <w:basedOn w:val="758"/>
    <w:next w:val="953"/>
    <w:link w:val="758"/>
    <w:pPr>
      <w:pBdr/>
      <w:spacing w:after="57"/>
      <w:ind w:left="1134"/>
    </w:pPr>
  </w:style>
  <w:style w:type="paragraph" w:styleId="954">
    <w:name w:val="Оглавление 6"/>
    <w:basedOn w:val="758"/>
    <w:next w:val="954"/>
    <w:link w:val="758"/>
    <w:pPr>
      <w:pBdr/>
      <w:spacing w:after="57"/>
      <w:ind w:left="1417"/>
    </w:pPr>
  </w:style>
  <w:style w:type="paragraph" w:styleId="955">
    <w:name w:val="Оглавление 7"/>
    <w:basedOn w:val="758"/>
    <w:next w:val="955"/>
    <w:link w:val="758"/>
    <w:pPr>
      <w:pBdr/>
      <w:spacing w:after="57"/>
      <w:ind w:left="1701"/>
    </w:pPr>
  </w:style>
  <w:style w:type="paragraph" w:styleId="956">
    <w:name w:val="Оглавление 8"/>
    <w:basedOn w:val="758"/>
    <w:next w:val="956"/>
    <w:link w:val="758"/>
    <w:pPr>
      <w:pBdr/>
      <w:spacing w:after="57"/>
      <w:ind w:left="1984"/>
    </w:pPr>
  </w:style>
  <w:style w:type="paragraph" w:styleId="957">
    <w:name w:val="Оглавление 9"/>
    <w:basedOn w:val="758"/>
    <w:next w:val="957"/>
    <w:link w:val="758"/>
    <w:pPr>
      <w:pBdr/>
      <w:spacing w:after="57"/>
      <w:ind w:left="2268"/>
    </w:pPr>
  </w:style>
  <w:style w:type="paragraph" w:styleId="958">
    <w:name w:val="TOC Heading"/>
    <w:next w:val="958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59">
    <w:name w:val="Титулка"/>
    <w:basedOn w:val="758"/>
    <w:next w:val="959"/>
    <w:link w:val="758"/>
    <w:pPr>
      <w:pBdr/>
      <w:spacing w:after="120"/>
      <w:ind/>
    </w:pPr>
    <w:rPr>
      <w:b/>
      <w:sz w:val="28"/>
      <w:lang w:eastAsia="ar-SA"/>
    </w:rPr>
  </w:style>
  <w:style w:type="character" w:styleId="960">
    <w:name w:val="Heading 1 Char1"/>
    <w:next w:val="960"/>
    <w:link w:val="759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61">
    <w:name w:val="Текст выноски"/>
    <w:basedOn w:val="758"/>
    <w:next w:val="961"/>
    <w:link w:val="962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2">
    <w:name w:val="Balloon Text Char"/>
    <w:basedOn w:val="768"/>
    <w:next w:val="962"/>
    <w:link w:val="961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3">
    <w:name w:val="TOC Heading Char"/>
    <w:next w:val="963"/>
    <w:link w:val="758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4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68"/>
    <w:next w:val="964"/>
    <w:link w:val="758"/>
    <w:pPr>
      <w:pBdr/>
      <w:spacing/>
      <w:ind/>
    </w:pPr>
  </w:style>
  <w:style w:type="paragraph" w:styleId="965">
    <w:name w:val="Обычный (веб)"/>
    <w:basedOn w:val="758"/>
    <w:next w:val="965"/>
    <w:link w:val="758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8</cp:revision>
  <dcterms:created xsi:type="dcterms:W3CDTF">2025-06-10T06:25:00Z</dcterms:created>
  <dcterms:modified xsi:type="dcterms:W3CDTF">2025-07-23T15:28:08Z</dcterms:modified>
  <cp:version>730895</cp:version>
</cp:coreProperties>
</file>