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60"/>
        <w:pBdr/>
        <w:spacing w:after="0" w:afterAutospacing="0" w:before="0" w:beforeAutospacing="0"/>
        <w:ind/>
        <w:jc w:val="center"/>
        <w:rPr>
          <w:sz w:val="16"/>
          <w:szCs w:val="28"/>
        </w:rPr>
      </w:pPr>
      <w:r>
        <w:rPr>
          <w:sz w:val="16"/>
          <w:lang w:val="uk-UA"/>
        </w:rPr>
        <w:t xml:space="preserve"> 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pStyle w:val="1160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/>
    </w:p>
    <w:p>
      <w:pPr>
        <w:pStyle w:val="1161"/>
        <w:widowControl w:val="false"/>
        <w:pBdr/>
        <w:spacing w:after="0" w:afterAutospacing="0" w:before="0" w:beforeAutospacing="0"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161"/>
        <w:widowControl w:val="false"/>
        <w:pBdr/>
        <w:spacing w:after="0" w:afterAutospacing="0" w:before="0" w:beforeAutospacing="0"/>
        <w:ind/>
        <w:jc w:val="center"/>
        <w:rPr/>
      </w:pPr>
      <w:r>
        <w:rPr>
          <w:b/>
          <w:bCs/>
          <w:color w:val="000000"/>
          <w:sz w:val="28"/>
          <w:szCs w:val="28"/>
        </w:rPr>
        <w:t xml:space="preserve">РОЗПОРЯДЖЕННЯ </w:t>
      </w:r>
      <w:r/>
    </w:p>
    <w:p>
      <w:pPr>
        <w:pStyle w:val="1161"/>
        <w:widowControl w:val="false"/>
        <w:pBdr/>
        <w:tabs>
          <w:tab w:val="left" w:leader="none" w:pos="453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sz w:val="16"/>
        </w:rPr>
      </w:pPr>
      <w:r>
        <w:rPr>
          <w:sz w:val="16"/>
        </w:rPr>
        <w:t xml:space="preserve"> </w:t>
      </w:r>
      <w:r>
        <w:rPr>
          <w:sz w:val="16"/>
        </w:rPr>
      </w:r>
      <w:r>
        <w:rPr>
          <w:sz w:val="16"/>
        </w:rPr>
      </w:r>
    </w:p>
    <w:p>
      <w:pPr>
        <w:pStyle w:val="1161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23 липня  2025 року</w:t>
      </w:r>
      <w:r>
        <w:rPr>
          <w:color w:val="000000"/>
          <w:sz w:val="28"/>
          <w:szCs w:val="28"/>
        </w:rPr>
        <w:tab/>
        <w:t xml:space="preserve">м. Мена</w:t>
      </w:r>
      <w:r>
        <w:rPr>
          <w:color w:val="000000"/>
          <w:sz w:val="28"/>
          <w:szCs w:val="28"/>
        </w:rPr>
        <w:tab/>
        <w:t xml:space="preserve">№ 202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161"/>
        <w:widowControl w:val="false"/>
        <w:pBdr/>
        <w:tabs>
          <w:tab w:val="left" w:leader="none" w:pos="4395"/>
          <w:tab w:val="left" w:leader="none" w:pos="7372"/>
          <w:tab w:val="left" w:leader="none" w:pos="7514"/>
        </w:tabs>
        <w:spacing w:after="0" w:afterAutospacing="0" w:before="0" w:beforeAutospacing="0"/>
        <w: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161"/>
        <w:widowControl w:val="false"/>
        <w:pBdr/>
        <w:tabs>
          <w:tab w:val="left" w:leader="none" w:pos="4395"/>
          <w:tab w:val="left" w:leader="none" w:pos="7373"/>
          <w:tab w:val="left" w:leader="none" w:pos="7514"/>
        </w:tabs>
        <w:spacing w:after="0" w:afterAutospacing="0" w:before="0" w:beforeAutospacing="0"/>
        <w:ind w:right="552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нагородження Почесною грамотою та оголошення Подяки Менської міської ради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567"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Відпо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відно до Положень про Почесну грамоту та Подяку Менської міської ради,  затверджених рішенням 14 сесії Менської міської ради 8 скликання від    25 листопада 2021 року № 677 «Про Почесні відзнаки Менської міської ради»,   зі змінами внесеними рішенням 27 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есії Менської міської ради 8 скликання від 21 грудня 2022 року № 501 «Про внесення змін до Положення про Почесну грамоту Менської міської ради», рішенням 58  сесії Менської міської ради 8 скликання від 20 лютого 2025 року № 79 «Про внесення змін до Положен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ня про Почесну грамоту Менської міської ради», Програми вшанування громадян Менської міської територіальної громади Почесними відзнаками Менської міської ради на 2025 - 2027 роки, затвердженої рішенням 56 сесії Менської міської ради 8 скликання від 19 груд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ня 2024 року № 744 «Про вшанування громадян Менської міської територіальної громади Почесними відзнаками Менської міської ради», зі змінами, внесеними рішенням 57 сесії Менської міської ради 8 скликання 24 січня 2025 року № 14 «Про внесення змін до Програм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вшанування громадян Менської міської територіальної громади Почесними відзнаками Менської міської ради на 2025-2027 роки», керуючись   п. 20 ч. 4 ст. 42, ст. 50 Закону України «Про місцеве самоврядування в Україні», враховуючи клопотання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старшого фельдшера Менської підстанції і Корюківської станції А.Г.Волосенко: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16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Нагородити Почесною грамотою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 сумлінну працю, високий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професіоналізм, зразкове виконання посадових обов’язків, відданість справі,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та з нагоди Дня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медичного працівника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</w:r>
    </w:p>
    <w:p>
      <w:pPr>
        <w:pStyle w:val="1161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СИДОРЕНКА Сергія Миколайовича, парамедика екстренної (швидкої)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numPr>
          <w:ilvl w:val="0"/>
          <w:numId w:val="114"/>
        </w:numPr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КАРМАЗІН Аллу Анатоліївну,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парамедика екстренної (швидкої)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 Оголосити Подяку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Менської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 високий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професіоналізм,  зразкове виконання службових обов’язків, відданість справі та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з нагоди Дня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медичного працівника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1) СТАРОДУБ Олені Вікторівні,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парамедику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2) ЄРМОЛЕНКО Вікторії Сергіївні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парамедику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ab/>
        <w:t xml:space="preserve">3) ДУДКУ Володимиру Олександровичу,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парамедику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         4) КОРНІЄВСЬКОМУ Едуарду Анатолійовичу,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парамедику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5) ВИШНЯКУ Олегу Георгійовичу,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екстренному медичному техніку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  <w:t xml:space="preserve">6) КУЗУБУ Олександру Олексійовичу,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екстренному медичному техніку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 w:firstLine="709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7) ТАРАНУ Миколі Михайловичу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екстренному медичному техніку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 w:firstLine="709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8) ВЕРБИЛУ Сергію Миколайовичу,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екстренному медичному техніку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1161"/>
        <w:pBdr/>
        <w:spacing w:after="0" w:afterAutospacing="0" w:before="0" w:beforeAutospacing="0"/>
        <w:ind w:right="0" w:firstLine="709"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9) МАКУСІ Людмилі Геннадіївні, молодшій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медичній сестрі екстренної медичної допомоги та медицини катастроф Комунального некомерційного підприємства «Обласного центру екстренної медичної допомоги та медицини катастроф» Чернігівської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ab/>
      </w:r>
      <w:r/>
      <w:r/>
    </w:p>
    <w:p>
      <w:pPr>
        <w:pBdr/>
        <w:spacing w:after="0" w:line="240" w:lineRule="auto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Вручити нагороджен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Менської міської ради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грошову винагороду в розмірі 519 грн 48 коп.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(кожному)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 урахуванням податку з доходів фізичних осіб та військового збору. </w:t>
      </w:r>
      <w:r/>
    </w:p>
    <w:p>
      <w:pPr>
        <w:pStyle w:val="116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4. Кошти без урахування податку з доходів фізичних осіб, військового збору зарахувати на картковий рахунок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відділу документування та забезпечення діяльності апарату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Четвертакової Н.В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для подальшого вручення особам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як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і нагороджуються Почесн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грамот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ою</w:t>
      </w:r>
      <w:r>
        <w:rPr>
          <w:color w:val="auto"/>
        </w:rPr>
        <w:t xml:space="preserve">.</w:t>
      </w:r>
      <w:r/>
    </w:p>
    <w:p>
      <w:pPr>
        <w:pStyle w:val="116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161"/>
        <w:pBdr/>
        <w:tabs>
          <w:tab w:val="left" w:leader="none" w:pos="992"/>
        </w:tabs>
        <w:spacing w:after="0" w:afterAutospacing="0" w:before="0" w:beforeAutospacing="0"/>
        <w:ind w:right="0" w:firstLine="567" w:left="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tabs>
          <w:tab w:val="left" w:leader="none" w:pos="652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283" w:right="568" w:bottom="850" w:left="1700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imSun">
    <w:panose1 w:val="02020603020101020101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1010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00050" cy="6000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00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.50pt;height:47.2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127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5">
    <w:lvl w:ilvl="0">
      <w:isLgl w:val="false"/>
      <w:lvlJc w:val="righ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5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6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7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8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3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4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7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8">
    <w:lvl w:ilvl="0">
      <w:isLgl w:val="false"/>
      <w:lvlJc w:val="righ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9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0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1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2">
    <w:lvl w:ilvl="0">
      <w:isLgl w:val="false"/>
      <w:lvlJc w:val="righ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3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4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5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6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7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8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9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0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1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2">
    <w:lvl w:ilvl="0">
      <w:isLgl w:val="false"/>
      <w:lvlJc w:val="left"/>
      <w:lvlText w:val="%1)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Arial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9">
    <w:name w:val="Intense Emphasis"/>
    <w:basedOn w:val="98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970">
    <w:name w:val="Intense Reference"/>
    <w:basedOn w:val="98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71">
    <w:name w:val="Subtle Emphasis"/>
    <w:basedOn w:val="98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72">
    <w:name w:val="Emphasis"/>
    <w:basedOn w:val="988"/>
    <w:uiPriority w:val="20"/>
    <w:qFormat/>
    <w:pPr>
      <w:pBdr/>
      <w:spacing/>
      <w:ind/>
    </w:pPr>
    <w:rPr>
      <w:i/>
      <w:iCs/>
    </w:rPr>
  </w:style>
  <w:style w:type="character" w:styleId="973">
    <w:name w:val="Strong"/>
    <w:basedOn w:val="988"/>
    <w:uiPriority w:val="22"/>
    <w:qFormat/>
    <w:pPr>
      <w:pBdr/>
      <w:spacing/>
      <w:ind/>
    </w:pPr>
    <w:rPr>
      <w:b/>
      <w:bCs/>
    </w:rPr>
  </w:style>
  <w:style w:type="character" w:styleId="974">
    <w:name w:val="Subtle Reference"/>
    <w:basedOn w:val="98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75">
    <w:name w:val="Book Title"/>
    <w:basedOn w:val="98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76">
    <w:name w:val="FollowedHyperlink"/>
    <w:basedOn w:val="98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977">
    <w:name w:val="Caption Char"/>
    <w:basedOn w:val="1014"/>
    <w:link w:val="1012"/>
    <w:uiPriority w:val="99"/>
    <w:pPr>
      <w:pBdr/>
      <w:spacing/>
      <w:ind/>
    </w:pPr>
  </w:style>
  <w:style w:type="paragraph" w:styleId="978" w:default="1">
    <w:name w:val="Normal"/>
    <w:qFormat/>
    <w:pPr>
      <w:pBdr/>
      <w:spacing w:after="200" w:line="276" w:lineRule="auto"/>
      <w:ind/>
    </w:pPr>
    <w:rPr>
      <w:lang w:val="uk-UA" w:eastAsia="uk-UA"/>
    </w:rPr>
  </w:style>
  <w:style w:type="paragraph" w:styleId="979">
    <w:name w:val="Heading 1"/>
    <w:basedOn w:val="978"/>
    <w:next w:val="978"/>
    <w:link w:val="991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980">
    <w:name w:val="Heading 2"/>
    <w:basedOn w:val="978"/>
    <w:next w:val="978"/>
    <w:link w:val="992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981">
    <w:name w:val="Heading 3"/>
    <w:basedOn w:val="978"/>
    <w:next w:val="978"/>
    <w:link w:val="993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982">
    <w:name w:val="Heading 4"/>
    <w:basedOn w:val="978"/>
    <w:next w:val="978"/>
    <w:link w:val="994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983">
    <w:name w:val="Heading 5"/>
    <w:basedOn w:val="978"/>
    <w:next w:val="978"/>
    <w:link w:val="995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984">
    <w:name w:val="Heading 6"/>
    <w:basedOn w:val="978"/>
    <w:next w:val="978"/>
    <w:link w:val="996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985">
    <w:name w:val="Heading 7"/>
    <w:basedOn w:val="978"/>
    <w:next w:val="978"/>
    <w:link w:val="997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986">
    <w:name w:val="Heading 8"/>
    <w:basedOn w:val="978"/>
    <w:next w:val="978"/>
    <w:link w:val="998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987">
    <w:name w:val="Heading 9"/>
    <w:basedOn w:val="978"/>
    <w:next w:val="978"/>
    <w:link w:val="999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988" w:default="1">
    <w:name w:val="Default Paragraph Font"/>
    <w:uiPriority w:val="99"/>
    <w:semiHidden/>
    <w:pPr>
      <w:pBdr/>
      <w:spacing/>
      <w:ind/>
    </w:pPr>
  </w:style>
  <w:style w:type="table" w:styleId="98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0" w:default="1">
    <w:name w:val="No List"/>
    <w:uiPriority w:val="99"/>
    <w:semiHidden/>
    <w:unhideWhenUsed/>
    <w:pPr>
      <w:pBdr/>
      <w:spacing/>
      <w:ind/>
    </w:pPr>
  </w:style>
  <w:style w:type="character" w:styleId="991" w:customStyle="1">
    <w:name w:val="Heading 1 Char"/>
    <w:basedOn w:val="988"/>
    <w:link w:val="979"/>
    <w:uiPriority w:val="99"/>
    <w:pPr>
      <w:pBdr/>
      <w:spacing/>
      <w:ind/>
    </w:pPr>
    <w:rPr>
      <w:rFonts w:ascii="Arial" w:hAnsi="Arial" w:eastAsia="Times New Roman" w:cs="Arial"/>
      <w:sz w:val="40"/>
      <w:szCs w:val="40"/>
    </w:rPr>
  </w:style>
  <w:style w:type="character" w:styleId="992" w:customStyle="1">
    <w:name w:val="Heading 2 Char"/>
    <w:basedOn w:val="988"/>
    <w:link w:val="980"/>
    <w:uiPriority w:val="99"/>
    <w:pPr>
      <w:pBdr/>
      <w:spacing/>
      <w:ind/>
    </w:pPr>
    <w:rPr>
      <w:rFonts w:ascii="Arial" w:hAnsi="Arial" w:eastAsia="Times New Roman" w:cs="Arial"/>
      <w:sz w:val="34"/>
    </w:rPr>
  </w:style>
  <w:style w:type="character" w:styleId="993" w:customStyle="1">
    <w:name w:val="Heading 3 Char"/>
    <w:basedOn w:val="988"/>
    <w:link w:val="981"/>
    <w:uiPriority w:val="99"/>
    <w:pPr>
      <w:pBdr/>
      <w:spacing/>
      <w:ind/>
    </w:pPr>
    <w:rPr>
      <w:rFonts w:ascii="Arial" w:hAnsi="Arial" w:eastAsia="Times New Roman" w:cs="Arial"/>
      <w:sz w:val="30"/>
      <w:szCs w:val="30"/>
    </w:rPr>
  </w:style>
  <w:style w:type="character" w:styleId="994" w:customStyle="1">
    <w:name w:val="Heading 4 Char"/>
    <w:basedOn w:val="988"/>
    <w:link w:val="982"/>
    <w:uiPriority w:val="99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995" w:customStyle="1">
    <w:name w:val="Heading 5 Char"/>
    <w:basedOn w:val="988"/>
    <w:link w:val="983"/>
    <w:uiPriority w:val="99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996" w:customStyle="1">
    <w:name w:val="Heading 6 Char"/>
    <w:basedOn w:val="988"/>
    <w:link w:val="984"/>
    <w:uiPriority w:val="99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997" w:customStyle="1">
    <w:name w:val="Heading 7 Char"/>
    <w:basedOn w:val="988"/>
    <w:link w:val="985"/>
    <w:uiPriority w:val="99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998" w:customStyle="1">
    <w:name w:val="Heading 8 Char"/>
    <w:basedOn w:val="988"/>
    <w:link w:val="986"/>
    <w:uiPriority w:val="99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999" w:customStyle="1">
    <w:name w:val="Heading 9 Char"/>
    <w:basedOn w:val="988"/>
    <w:link w:val="987"/>
    <w:uiPriority w:val="99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1000">
    <w:name w:val="List Paragraph"/>
    <w:basedOn w:val="978"/>
    <w:uiPriority w:val="99"/>
    <w:qFormat/>
    <w:pPr>
      <w:pBdr/>
      <w:spacing/>
      <w:ind w:left="720"/>
      <w:contextualSpacing w:val="true"/>
    </w:pPr>
  </w:style>
  <w:style w:type="paragraph" w:styleId="1001">
    <w:name w:val="No Spacing"/>
    <w:uiPriority w:val="99"/>
    <w:qFormat/>
    <w:pPr>
      <w:pBdr/>
      <w:spacing/>
      <w:ind/>
    </w:pPr>
    <w:rPr>
      <w:lang w:val="uk-UA" w:eastAsia="uk-UA"/>
    </w:rPr>
  </w:style>
  <w:style w:type="paragraph" w:styleId="1002">
    <w:name w:val="Title"/>
    <w:basedOn w:val="978"/>
    <w:next w:val="978"/>
    <w:link w:val="1003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1003" w:customStyle="1">
    <w:name w:val="Title Char"/>
    <w:basedOn w:val="988"/>
    <w:link w:val="1002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1004">
    <w:name w:val="Subtitle"/>
    <w:basedOn w:val="978"/>
    <w:next w:val="978"/>
    <w:link w:val="1005"/>
    <w:uiPriority w:val="99"/>
    <w:qFormat/>
    <w:pPr>
      <w:pBdr/>
      <w:spacing w:before="200"/>
      <w:ind/>
    </w:pPr>
    <w:rPr>
      <w:sz w:val="24"/>
      <w:szCs w:val="24"/>
    </w:rPr>
  </w:style>
  <w:style w:type="character" w:styleId="1005" w:customStyle="1">
    <w:name w:val="Subtitle Char"/>
    <w:basedOn w:val="988"/>
    <w:link w:val="1004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1006">
    <w:name w:val="Quote"/>
    <w:basedOn w:val="978"/>
    <w:next w:val="978"/>
    <w:link w:val="1007"/>
    <w:uiPriority w:val="99"/>
    <w:qFormat/>
    <w:pPr>
      <w:pBdr/>
      <w:spacing/>
      <w:ind w:right="720" w:left="720"/>
    </w:pPr>
    <w:rPr>
      <w:i/>
      <w:sz w:val="20"/>
      <w:szCs w:val="20"/>
      <w:lang w:val="ru-RU" w:eastAsia="ru-RU"/>
    </w:rPr>
  </w:style>
  <w:style w:type="character" w:styleId="1007" w:customStyle="1">
    <w:name w:val="Quote Char"/>
    <w:basedOn w:val="988"/>
    <w:link w:val="1006"/>
    <w:uiPriority w:val="99"/>
    <w:pPr>
      <w:pBdr/>
      <w:spacing/>
      <w:ind/>
    </w:pPr>
    <w:rPr>
      <w:i/>
    </w:rPr>
  </w:style>
  <w:style w:type="paragraph" w:styleId="1008">
    <w:name w:val="Intense Quote"/>
    <w:basedOn w:val="978"/>
    <w:next w:val="978"/>
    <w:link w:val="1009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sz w:val="20"/>
      <w:szCs w:val="20"/>
      <w:lang w:val="ru-RU" w:eastAsia="ru-RU"/>
    </w:rPr>
  </w:style>
  <w:style w:type="character" w:styleId="1009" w:customStyle="1">
    <w:name w:val="Intense Quote Char"/>
    <w:basedOn w:val="988"/>
    <w:link w:val="1008"/>
    <w:uiPriority w:val="99"/>
    <w:pPr>
      <w:pBdr/>
      <w:spacing/>
      <w:ind/>
    </w:pPr>
    <w:rPr>
      <w:i/>
    </w:rPr>
  </w:style>
  <w:style w:type="paragraph" w:styleId="1010">
    <w:name w:val="Header"/>
    <w:basedOn w:val="978"/>
    <w:link w:val="1011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11" w:customStyle="1">
    <w:name w:val="Header Char"/>
    <w:basedOn w:val="988"/>
    <w:link w:val="1010"/>
    <w:uiPriority w:val="99"/>
    <w:pPr>
      <w:pBdr/>
      <w:spacing/>
      <w:ind/>
    </w:pPr>
    <w:rPr>
      <w:rFonts w:cs="Times New Roman"/>
    </w:rPr>
  </w:style>
  <w:style w:type="paragraph" w:styleId="1012">
    <w:name w:val="Footer"/>
    <w:basedOn w:val="978"/>
    <w:link w:val="1015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1013" w:customStyle="1">
    <w:name w:val="Footer Char"/>
    <w:basedOn w:val="988"/>
    <w:link w:val="1012"/>
    <w:uiPriority w:val="99"/>
    <w:pPr>
      <w:pBdr/>
      <w:spacing/>
      <w:ind/>
    </w:pPr>
    <w:rPr>
      <w:rFonts w:cs="Times New Roman"/>
    </w:rPr>
  </w:style>
  <w:style w:type="paragraph" w:styleId="1014">
    <w:name w:val="Caption"/>
    <w:basedOn w:val="978"/>
    <w:next w:val="978"/>
    <w:uiPriority w:val="99"/>
    <w:qFormat/>
    <w:pPr>
      <w:pBdr/>
      <w:spacing/>
      <w:ind/>
    </w:pPr>
    <w:rPr>
      <w:b/>
      <w:bCs/>
      <w:color w:val="4f81bd"/>
      <w:sz w:val="18"/>
      <w:szCs w:val="18"/>
    </w:rPr>
  </w:style>
  <w:style w:type="character" w:styleId="1015" w:customStyle="1">
    <w:name w:val="Footer Char1"/>
    <w:link w:val="1012"/>
    <w:uiPriority w:val="99"/>
    <w:pPr>
      <w:pBdr/>
      <w:spacing/>
      <w:ind/>
    </w:pPr>
  </w:style>
  <w:style w:type="table" w:styleId="1016">
    <w:name w:val="Table Grid"/>
    <w:basedOn w:val="989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Plain Table 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Plain Table 2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Plain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Plain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Plain Table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Grid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Grid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Grid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Grid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Grid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8a8a8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ec4e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2aea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0dfb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4b7d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acd8e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bceaa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Grid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bcbcb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Grid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5f1" w:fill="auto"/>
        <w:tcBorders/>
      </w:tcPr>
    </w:tblStylePr>
    <w:tblStylePr w:type="band2Horz">
      <w:rPr>
        <w:rFonts w:ascii="Arial" w:hAnsi="Arial" w:cs="Times New Roman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Horz">
      <w:rPr>
        <w:rFonts w:ascii="Arial" w:hAnsi="Arial" w:cs="Times New Roman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Horz">
      <w:rPr>
        <w:rFonts w:ascii="Arial" w:hAnsi="Arial" w:cs="Times New Roman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Horz">
      <w:rPr>
        <w:rFonts w:ascii="Arial" w:hAnsi="Arial" w:cs="Times New Roman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List Table 1 Light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List Table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 w:cs="Times New Roman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List Table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List Table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List Table 5 Dark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auto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auto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auto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auto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List Table 6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 w:customStyle="1">
    <w:name w:val="List Table 7 Colorful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bfbfbf" w:fill="auto"/>
        <w:tcBorders/>
      </w:tcPr>
    </w:tblStylePr>
    <w:tblStylePr w:type="band2Horz">
      <w:rPr>
        <w:rFonts w:ascii="Arial" w:hAnsi="Arial" w:cs="Times New Roman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2dfee" w:fill="auto"/>
        <w:tcBorders/>
      </w:tcPr>
    </w:tblStylePr>
    <w:tblStylePr w:type="band2Horz">
      <w:rPr>
        <w:rFonts w:ascii="Arial" w:hAnsi="Arial" w:cs="Times New Roman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fd2d2" w:fill="auto"/>
        <w:tcBorders/>
      </w:tcPr>
    </w:tblStylePr>
    <w:tblStylePr w:type="band2Horz">
      <w:rPr>
        <w:rFonts w:ascii="Arial" w:hAnsi="Arial" w:cs="Times New Roman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e5eed5" w:fill="auto"/>
        <w:tcBorders/>
      </w:tcPr>
    </w:tblStylePr>
    <w:tblStylePr w:type="band2Horz">
      <w:rPr>
        <w:rFonts w:ascii="Arial" w:hAnsi="Arial" w:cs="Times New Roman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fd8e7" w:fill="auto"/>
        <w:tcBorders/>
      </w:tcPr>
    </w:tblStylePr>
    <w:tblStylePr w:type="band2Horz">
      <w:rPr>
        <w:rFonts w:ascii="Arial" w:hAnsi="Arial" w:cs="Times New Roman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d1eaf0" w:fill="auto"/>
        <w:tcBorders/>
      </w:tcPr>
    </w:tblStylePr>
    <w:tblStylePr w:type="band2Horz">
      <w:rPr>
        <w:rFonts w:ascii="Arial" w:hAnsi="Arial" w:cs="Times New Roman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1Vert">
      <w:rPr>
        <w:rFonts w:cs="Times New Roman"/>
      </w:rPr>
      <w:pPr>
        <w:pBdr/>
        <w:spacing/>
        <w:ind/>
      </w:pPr>
      <w:tblPr>
        <w:tblBorders/>
      </w:tblPr>
      <w:tcPr>
        <w:shd w:val="clear" w:color="fde4d0" w:fill="auto"/>
        <w:tcBorders/>
      </w:tcPr>
    </w:tblStylePr>
    <w:tblStylePr w:type="band2Horz">
      <w:rPr>
        <w:rFonts w:ascii="Arial" w:hAnsi="Arial" w:cs="Times New Roman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band2Vert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auto"/>
        <w:tcBorders/>
      </w:tcPr>
    </w:tblStylePr>
    <w:tblStylePr w:type="fir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fir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Col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lastRow">
      <w:rPr>
        <w:rFonts w:ascii="Arial" w:hAnsi="Arial" w:cs="Times New Roman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1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42">
    <w:name w:val="Hyperlink"/>
    <w:basedOn w:val="988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1143">
    <w:name w:val="footnote text"/>
    <w:basedOn w:val="978"/>
    <w:link w:val="1144"/>
    <w:uiPriority w:val="99"/>
    <w:semiHidden/>
    <w:pPr>
      <w:pBdr/>
      <w:spacing w:after="40" w:line="240" w:lineRule="auto"/>
      <w:ind/>
    </w:pPr>
    <w:rPr>
      <w:sz w:val="18"/>
      <w:szCs w:val="20"/>
      <w:lang w:val="ru-RU" w:eastAsia="ru-RU"/>
    </w:rPr>
  </w:style>
  <w:style w:type="character" w:styleId="1144" w:customStyle="1">
    <w:name w:val="Footnote Text Char"/>
    <w:basedOn w:val="988"/>
    <w:link w:val="1143"/>
    <w:uiPriority w:val="99"/>
    <w:pPr>
      <w:pBdr/>
      <w:spacing/>
      <w:ind/>
    </w:pPr>
    <w:rPr>
      <w:sz w:val="18"/>
    </w:rPr>
  </w:style>
  <w:style w:type="character" w:styleId="1145">
    <w:name w:val="footnote reference"/>
    <w:basedOn w:val="988"/>
    <w:uiPriority w:val="99"/>
    <w:pPr>
      <w:pBdr/>
      <w:spacing/>
      <w:ind/>
    </w:pPr>
    <w:rPr>
      <w:rFonts w:cs="Times New Roman"/>
      <w:vertAlign w:val="superscript"/>
    </w:rPr>
  </w:style>
  <w:style w:type="paragraph" w:styleId="1146">
    <w:name w:val="endnote text"/>
    <w:basedOn w:val="978"/>
    <w:link w:val="1147"/>
    <w:uiPriority w:val="99"/>
    <w:semiHidden/>
    <w:pPr>
      <w:pBdr/>
      <w:spacing w:after="0" w:line="240" w:lineRule="auto"/>
      <w:ind/>
    </w:pPr>
    <w:rPr>
      <w:sz w:val="20"/>
      <w:szCs w:val="20"/>
      <w:lang w:val="ru-RU" w:eastAsia="ru-RU"/>
    </w:rPr>
  </w:style>
  <w:style w:type="character" w:styleId="1147" w:customStyle="1">
    <w:name w:val="Endnote Text Char"/>
    <w:basedOn w:val="988"/>
    <w:link w:val="1146"/>
    <w:uiPriority w:val="99"/>
    <w:pPr>
      <w:pBdr/>
      <w:spacing/>
      <w:ind/>
    </w:pPr>
    <w:rPr>
      <w:sz w:val="20"/>
    </w:rPr>
  </w:style>
  <w:style w:type="character" w:styleId="1148">
    <w:name w:val="endnote reference"/>
    <w:basedOn w:val="988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1149">
    <w:name w:val="toc 1"/>
    <w:basedOn w:val="978"/>
    <w:next w:val="978"/>
    <w:uiPriority w:val="99"/>
    <w:pPr>
      <w:pBdr/>
      <w:spacing w:after="57"/>
      <w:ind/>
    </w:pPr>
  </w:style>
  <w:style w:type="paragraph" w:styleId="1150">
    <w:name w:val="toc 2"/>
    <w:basedOn w:val="978"/>
    <w:next w:val="978"/>
    <w:uiPriority w:val="99"/>
    <w:pPr>
      <w:pBdr/>
      <w:spacing w:after="57"/>
      <w:ind w:left="283"/>
    </w:pPr>
  </w:style>
  <w:style w:type="paragraph" w:styleId="1151">
    <w:name w:val="toc 3"/>
    <w:basedOn w:val="978"/>
    <w:next w:val="978"/>
    <w:uiPriority w:val="99"/>
    <w:pPr>
      <w:pBdr/>
      <w:spacing w:after="57"/>
      <w:ind w:left="567"/>
    </w:pPr>
  </w:style>
  <w:style w:type="paragraph" w:styleId="1152">
    <w:name w:val="toc 4"/>
    <w:basedOn w:val="978"/>
    <w:next w:val="978"/>
    <w:uiPriority w:val="99"/>
    <w:pPr>
      <w:pBdr/>
      <w:spacing w:after="57"/>
      <w:ind w:left="850"/>
    </w:pPr>
  </w:style>
  <w:style w:type="paragraph" w:styleId="1153">
    <w:name w:val="toc 5"/>
    <w:basedOn w:val="978"/>
    <w:next w:val="978"/>
    <w:uiPriority w:val="99"/>
    <w:pPr>
      <w:pBdr/>
      <w:spacing w:after="57"/>
      <w:ind w:left="1134"/>
    </w:pPr>
  </w:style>
  <w:style w:type="paragraph" w:styleId="1154">
    <w:name w:val="toc 6"/>
    <w:basedOn w:val="978"/>
    <w:next w:val="978"/>
    <w:uiPriority w:val="99"/>
    <w:pPr>
      <w:pBdr/>
      <w:spacing w:after="57"/>
      <w:ind w:left="1417"/>
    </w:pPr>
  </w:style>
  <w:style w:type="paragraph" w:styleId="1155">
    <w:name w:val="toc 7"/>
    <w:basedOn w:val="978"/>
    <w:next w:val="978"/>
    <w:uiPriority w:val="99"/>
    <w:pPr>
      <w:pBdr/>
      <w:spacing w:after="57"/>
      <w:ind w:left="1701"/>
    </w:pPr>
  </w:style>
  <w:style w:type="paragraph" w:styleId="1156">
    <w:name w:val="toc 8"/>
    <w:basedOn w:val="978"/>
    <w:next w:val="978"/>
    <w:uiPriority w:val="99"/>
    <w:pPr>
      <w:pBdr/>
      <w:spacing w:after="57"/>
      <w:ind w:left="1984"/>
    </w:pPr>
  </w:style>
  <w:style w:type="paragraph" w:styleId="1157">
    <w:name w:val="toc 9"/>
    <w:basedOn w:val="978"/>
    <w:next w:val="978"/>
    <w:uiPriority w:val="99"/>
    <w:pPr>
      <w:pBdr/>
      <w:spacing w:after="57"/>
      <w:ind w:left="2268"/>
    </w:pPr>
  </w:style>
  <w:style w:type="paragraph" w:styleId="1158">
    <w:name w:val="TOC Heading"/>
    <w:basedOn w:val="979"/>
    <w:uiPriority w:val="99"/>
    <w:qFormat/>
    <w:pPr>
      <w:keepNext w:val="false"/>
      <w:keepLines w:val="false"/>
      <w:pBdr/>
      <w:spacing w:before="0"/>
      <w:ind/>
      <w:outlineLvl w:val="9"/>
    </w:pPr>
    <w:rPr>
      <w:rFonts w:ascii="Calibri" w:hAnsi="Calibri" w:cs="Times New Roman"/>
      <w:sz w:val="22"/>
      <w:szCs w:val="22"/>
    </w:rPr>
  </w:style>
  <w:style w:type="paragraph" w:styleId="1159">
    <w:name w:val="table of figures"/>
    <w:basedOn w:val="978"/>
    <w:next w:val="978"/>
    <w:uiPriority w:val="99"/>
    <w:pPr>
      <w:pBdr/>
      <w:spacing w:after="0"/>
      <w:ind/>
    </w:pPr>
  </w:style>
  <w:style w:type="paragraph" w:styleId="1160" w:customStyle="1">
    <w:name w:val="docdata"/>
    <w:basedOn w:val="978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61">
    <w:name w:val="Normal (Web)"/>
    <w:basedOn w:val="978"/>
    <w:uiPriority w:val="99"/>
    <w:semiHidden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</w:rPr>
  </w:style>
  <w:style w:type="paragraph" w:styleId="1162" w:customStyle="1">
    <w:name w:val="Body Text"/>
    <w:basedOn w:val="977"/>
    <w:link w:val="115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40" w:afterAutospacing="0" w:before="0" w:beforeAutospacing="0" w:line="288" w:lineRule="auto"/>
      <w:ind w:right="0" w:firstLine="0" w:left="0"/>
      <w:contextualSpacing w:val="false"/>
      <w:jc w:val="left"/>
    </w:pPr>
    <w:rPr>
      <w:rFonts w:ascii="Liberation Serif" w:hAnsi="Liberation Serif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76</cp:revision>
  <dcterms:created xsi:type="dcterms:W3CDTF">2022-09-02T14:34:00Z</dcterms:created>
  <dcterms:modified xsi:type="dcterms:W3CDTF">2025-07-22T14:43:26Z</dcterms:modified>
</cp:coreProperties>
</file>