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8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8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Bdr/>
        <w:spacing w:after="0" w:line="240" w:lineRule="auto"/>
        <w:ind w:right="5670" w:firstLine="0" w:left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Про залучення транспортних засобів для перевезення військовозобов’язаних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r>
    </w:p>
    <w:p>
      <w:pPr>
        <w:pBdr/>
        <w:spacing w:after="0" w:line="240" w:lineRule="auto"/>
        <w:ind w:right="5245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Bdr/>
        <w:tabs>
          <w:tab w:val="left" w:leader="none" w:pos="567"/>
          <w:tab w:val="clear" w:leader="none" w:pos="1134"/>
        </w:tabs>
        <w:spacing w:after="0" w:line="240" w:lineRule="auto"/>
        <w:ind w:right="0" w:firstLine="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зв'язку з військовою агресією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едерації проти України, розпочатою 24 лютого 2022 року, враховуючи Указ Президента України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лютого 2022 року № 69/2022 «Про загальну мобілізацію»,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 метою забезпечення прибуття військовозобов’язаних, призваних по мобілізації, до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військової частини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згідно листа начальника першого відділу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****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районного територіального центру комплектування та соціальної підтримки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**** ****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****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№1в/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5961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від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.0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7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202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керуючись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ст.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ст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42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50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Закону України «Про місцеве самоврядування в Україні», Законом України «Про мобілізаційну підготовку та мобілізацію», враховуючи норми Закону України «Про правовий режим воєнного стану»: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Bdr/>
        <w:tabs>
          <w:tab w:val="left" w:leader="none" w:pos="567"/>
          <w:tab w:val="clear" w:leader="none" w:pos="1134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ab/>
        <w:t xml:space="preserve">Залучити наступний транспортний засіб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що є комунальною власністю Менської міської територіальної г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ромади та перебуває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в оперативному управлінні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Степанівського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міжшкільного навчально-виробничого комбінату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для перевезення військовозобов’язаних, призваних по мобілізації, до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військової частини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57"/>
        <w:numPr>
          <w:ilvl w:val="0"/>
          <w:numId w:val="5"/>
        </w:numPr>
        <w:pBdr/>
        <w:tabs>
          <w:tab w:val="left" w:leader="none" w:pos="567"/>
          <w:tab w:val="left" w:leader="none" w:pos="851"/>
        </w:tabs>
        <w:spacing w:after="0" w:line="240" w:lineRule="auto"/>
        <w:ind w:firstLine="63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07 липня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202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року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автобус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uk-UA"/>
        </w:rPr>
        <w:t xml:space="preserve">****, ****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за маршрутом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згідно вказівки пр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едставника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першого відділу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****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районного територіального центру комплектування та соціальної підтримки.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57"/>
        <w:pBdr/>
        <w:tabs>
          <w:tab w:val="left" w:leader="none" w:pos="567"/>
          <w:tab w:val="left" w:leader="none" w:pos="3969"/>
        </w:tabs>
        <w:spacing w:after="0" w:line="240" w:lineRule="auto"/>
        <w:ind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Bdr/>
        <w:tabs>
          <w:tab w:val="left" w:leader="none" w:pos="6804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236"/>
        </w:tabs>
        <w:spacing w:after="0" w:line="240" w:lineRule="auto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990"/>
      </w:pPr>
      <w:rPr>
        <w:rFonts w:hint="default" w:ascii="Times New Roman" w:hAnsi="Times New Roman" w:eastAsia="Times New Roman" w:cs="Times New Roman"/>
      </w:rPr>
      <w:start w:val="2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1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3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5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7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9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1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3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5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0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1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2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723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724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5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6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7">
    <w:name w:val="Caption"/>
    <w:basedOn w:val="907"/>
    <w:next w:val="90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69"/>
    <w:uiPriority w:val="99"/>
    <w:pPr>
      <w:pBdr/>
      <w:spacing/>
      <w:ind/>
    </w:pPr>
  </w:style>
  <w:style w:type="paragraph" w:styleId="729">
    <w:name w:val="endnote text"/>
    <w:basedOn w:val="907"/>
    <w:link w:val="73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30">
    <w:name w:val="Endnote Text Char"/>
    <w:link w:val="729"/>
    <w:uiPriority w:val="99"/>
    <w:pPr>
      <w:pBdr/>
      <w:spacing/>
      <w:ind/>
    </w:pPr>
    <w:rPr>
      <w:sz w:val="20"/>
    </w:rPr>
  </w:style>
  <w:style w:type="character" w:styleId="731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732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table" w:styleId="733">
    <w:name w:val="Table Grid Light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1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2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1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2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3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5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6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907"/>
    <w:next w:val="907"/>
    <w:link w:val="84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40">
    <w:name w:val="Heading 1 Char"/>
    <w:basedOn w:val="908"/>
    <w:link w:val="83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41">
    <w:name w:val="Heading 2"/>
    <w:basedOn w:val="907"/>
    <w:next w:val="907"/>
    <w:link w:val="8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2">
    <w:name w:val="Heading 2 Char"/>
    <w:basedOn w:val="908"/>
    <w:link w:val="84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3">
    <w:name w:val="Heading 3"/>
    <w:basedOn w:val="907"/>
    <w:next w:val="907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4">
    <w:name w:val="Heading 3 Char"/>
    <w:basedOn w:val="908"/>
    <w:link w:val="8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5">
    <w:name w:val="Heading 4"/>
    <w:basedOn w:val="907"/>
    <w:next w:val="907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6">
    <w:name w:val="Heading 4 Char"/>
    <w:basedOn w:val="908"/>
    <w:link w:val="84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7">
    <w:name w:val="Heading 5"/>
    <w:basedOn w:val="907"/>
    <w:next w:val="907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8">
    <w:name w:val="Heading 5 Char"/>
    <w:basedOn w:val="908"/>
    <w:link w:val="8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9">
    <w:name w:val="Heading 6"/>
    <w:basedOn w:val="907"/>
    <w:next w:val="907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0">
    <w:name w:val="Heading 6 Char"/>
    <w:basedOn w:val="908"/>
    <w:link w:val="8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51">
    <w:name w:val="Heading 7"/>
    <w:basedOn w:val="907"/>
    <w:next w:val="907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Heading 7 Char"/>
    <w:basedOn w:val="908"/>
    <w:link w:val="85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3">
    <w:name w:val="Heading 8"/>
    <w:basedOn w:val="907"/>
    <w:next w:val="907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4">
    <w:name w:val="Heading 8 Char"/>
    <w:basedOn w:val="908"/>
    <w:link w:val="85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5">
    <w:name w:val="Heading 9"/>
    <w:basedOn w:val="907"/>
    <w:next w:val="907"/>
    <w:link w:val="85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6">
    <w:name w:val="Heading 9 Char"/>
    <w:basedOn w:val="908"/>
    <w:link w:val="85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7">
    <w:name w:val="List Paragraph"/>
    <w:basedOn w:val="907"/>
    <w:uiPriority w:val="34"/>
    <w:qFormat/>
    <w:pPr>
      <w:pBdr/>
      <w:spacing/>
      <w:ind w:left="720"/>
      <w:contextualSpacing w:val="true"/>
    </w:pPr>
  </w:style>
  <w:style w:type="paragraph" w:styleId="858">
    <w:name w:val="No Spacing"/>
    <w:uiPriority w:val="1"/>
    <w:qFormat/>
    <w:pPr>
      <w:pBdr/>
      <w:spacing w:after="0" w:before="0" w:line="240" w:lineRule="auto"/>
      <w:ind/>
    </w:pPr>
  </w:style>
  <w:style w:type="paragraph" w:styleId="859">
    <w:name w:val="Title"/>
    <w:basedOn w:val="907"/>
    <w:next w:val="907"/>
    <w:link w:val="86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60">
    <w:name w:val="Title Char"/>
    <w:basedOn w:val="908"/>
    <w:link w:val="859"/>
    <w:uiPriority w:val="10"/>
    <w:pPr>
      <w:pBdr/>
      <w:spacing/>
      <w:ind/>
    </w:pPr>
    <w:rPr>
      <w:sz w:val="48"/>
      <w:szCs w:val="48"/>
    </w:rPr>
  </w:style>
  <w:style w:type="paragraph" w:styleId="861">
    <w:name w:val="Subtitle"/>
    <w:basedOn w:val="907"/>
    <w:next w:val="907"/>
    <w:link w:val="86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2">
    <w:name w:val="Subtitle Char"/>
    <w:basedOn w:val="908"/>
    <w:link w:val="861"/>
    <w:uiPriority w:val="11"/>
    <w:pPr>
      <w:pBdr/>
      <w:spacing/>
      <w:ind/>
    </w:pPr>
    <w:rPr>
      <w:sz w:val="24"/>
      <w:szCs w:val="24"/>
    </w:rPr>
  </w:style>
  <w:style w:type="paragraph" w:styleId="863">
    <w:name w:val="Quote"/>
    <w:basedOn w:val="907"/>
    <w:next w:val="907"/>
    <w:link w:val="864"/>
    <w:uiPriority w:val="29"/>
    <w:qFormat/>
    <w:pPr>
      <w:pBdr/>
      <w:spacing/>
      <w:ind w:right="720" w:left="720"/>
    </w:pPr>
    <w:rPr>
      <w:i/>
    </w:rPr>
  </w:style>
  <w:style w:type="character" w:styleId="864">
    <w:name w:val="Quote Char"/>
    <w:link w:val="863"/>
    <w:uiPriority w:val="29"/>
    <w:pPr>
      <w:pBdr/>
      <w:spacing/>
      <w:ind/>
    </w:pPr>
    <w:rPr>
      <w:i/>
    </w:rPr>
  </w:style>
  <w:style w:type="paragraph" w:styleId="865">
    <w:name w:val="Intense Quote"/>
    <w:basedOn w:val="907"/>
    <w:next w:val="907"/>
    <w:link w:val="8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6">
    <w:name w:val="Intense Quote Char"/>
    <w:link w:val="865"/>
    <w:uiPriority w:val="30"/>
    <w:pPr>
      <w:pBdr/>
      <w:spacing/>
      <w:ind/>
    </w:pPr>
    <w:rPr>
      <w:i/>
    </w:rPr>
  </w:style>
  <w:style w:type="paragraph" w:styleId="867">
    <w:name w:val="Header"/>
    <w:basedOn w:val="907"/>
    <w:link w:val="8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8">
    <w:name w:val="Header Char"/>
    <w:basedOn w:val="908"/>
    <w:link w:val="867"/>
    <w:uiPriority w:val="99"/>
    <w:pPr>
      <w:pBdr/>
      <w:spacing/>
      <w:ind/>
    </w:pPr>
  </w:style>
  <w:style w:type="paragraph" w:styleId="869">
    <w:name w:val="Footer"/>
    <w:basedOn w:val="907"/>
    <w:link w:val="87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70">
    <w:name w:val="Footer Char"/>
    <w:basedOn w:val="908"/>
    <w:link w:val="869"/>
    <w:uiPriority w:val="99"/>
    <w:pPr>
      <w:pBdr/>
      <w:spacing/>
      <w:ind/>
    </w:pPr>
  </w:style>
  <w:style w:type="table" w:styleId="871">
    <w:name w:val="Table Grid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4">
    <w:name w:val="footnote text"/>
    <w:basedOn w:val="907"/>
    <w:link w:val="89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5">
    <w:name w:val="Footnote Text Char"/>
    <w:link w:val="894"/>
    <w:uiPriority w:val="99"/>
    <w:pPr>
      <w:pBdr/>
      <w:spacing/>
      <w:ind/>
    </w:pPr>
    <w:rPr>
      <w:sz w:val="18"/>
    </w:rPr>
  </w:style>
  <w:style w:type="character" w:styleId="896">
    <w:name w:val="footnote reference"/>
    <w:basedOn w:val="908"/>
    <w:uiPriority w:val="99"/>
    <w:unhideWhenUsed/>
    <w:pPr>
      <w:pBdr/>
      <w:spacing/>
      <w:ind/>
    </w:pPr>
    <w:rPr>
      <w:vertAlign w:val="superscript"/>
    </w:rPr>
  </w:style>
  <w:style w:type="paragraph" w:styleId="897">
    <w:name w:val="toc 1"/>
    <w:basedOn w:val="907"/>
    <w:next w:val="907"/>
    <w:uiPriority w:val="39"/>
    <w:unhideWhenUsed/>
    <w:pPr>
      <w:pBdr/>
      <w:spacing w:after="57"/>
      <w:ind w:right="0" w:firstLine="0" w:left="0"/>
    </w:pPr>
  </w:style>
  <w:style w:type="paragraph" w:styleId="898">
    <w:name w:val="toc 2"/>
    <w:basedOn w:val="907"/>
    <w:next w:val="907"/>
    <w:uiPriority w:val="39"/>
    <w:unhideWhenUsed/>
    <w:pPr>
      <w:pBdr/>
      <w:spacing w:after="57"/>
      <w:ind w:right="0" w:firstLine="0" w:left="283"/>
    </w:pPr>
  </w:style>
  <w:style w:type="paragraph" w:styleId="899">
    <w:name w:val="toc 3"/>
    <w:basedOn w:val="907"/>
    <w:next w:val="907"/>
    <w:uiPriority w:val="39"/>
    <w:unhideWhenUsed/>
    <w:pPr>
      <w:pBdr/>
      <w:spacing w:after="57"/>
      <w:ind w:right="0" w:firstLine="0" w:left="567"/>
    </w:pPr>
  </w:style>
  <w:style w:type="paragraph" w:styleId="900">
    <w:name w:val="toc 4"/>
    <w:basedOn w:val="907"/>
    <w:next w:val="907"/>
    <w:uiPriority w:val="39"/>
    <w:unhideWhenUsed/>
    <w:pPr>
      <w:pBdr/>
      <w:spacing w:after="57"/>
      <w:ind w:right="0" w:firstLine="0" w:left="850"/>
    </w:pPr>
  </w:style>
  <w:style w:type="paragraph" w:styleId="901">
    <w:name w:val="toc 5"/>
    <w:basedOn w:val="907"/>
    <w:next w:val="907"/>
    <w:uiPriority w:val="39"/>
    <w:unhideWhenUsed/>
    <w:pPr>
      <w:pBdr/>
      <w:spacing w:after="57"/>
      <w:ind w:right="0" w:firstLine="0" w:left="1134"/>
    </w:pPr>
  </w:style>
  <w:style w:type="paragraph" w:styleId="902">
    <w:name w:val="toc 6"/>
    <w:basedOn w:val="907"/>
    <w:next w:val="907"/>
    <w:uiPriority w:val="39"/>
    <w:unhideWhenUsed/>
    <w:pPr>
      <w:pBdr/>
      <w:spacing w:after="57"/>
      <w:ind w:right="0" w:firstLine="0" w:left="1417"/>
    </w:pPr>
  </w:style>
  <w:style w:type="paragraph" w:styleId="903">
    <w:name w:val="toc 7"/>
    <w:basedOn w:val="907"/>
    <w:next w:val="907"/>
    <w:uiPriority w:val="39"/>
    <w:unhideWhenUsed/>
    <w:pPr>
      <w:pBdr/>
      <w:spacing w:after="57"/>
      <w:ind w:right="0" w:firstLine="0" w:left="1701"/>
    </w:pPr>
  </w:style>
  <w:style w:type="paragraph" w:styleId="904">
    <w:name w:val="toc 8"/>
    <w:basedOn w:val="907"/>
    <w:next w:val="907"/>
    <w:uiPriority w:val="39"/>
    <w:unhideWhenUsed/>
    <w:pPr>
      <w:pBdr/>
      <w:spacing w:after="57"/>
      <w:ind w:right="0" w:firstLine="0" w:left="1984"/>
    </w:pPr>
  </w:style>
  <w:style w:type="paragraph" w:styleId="905">
    <w:name w:val="toc 9"/>
    <w:basedOn w:val="907"/>
    <w:next w:val="907"/>
    <w:uiPriority w:val="39"/>
    <w:unhideWhenUsed/>
    <w:pPr>
      <w:pBdr/>
      <w:spacing w:after="57"/>
      <w:ind w:right="0" w:firstLine="0" w:left="2268"/>
    </w:pPr>
  </w:style>
  <w:style w:type="paragraph" w:styleId="906">
    <w:name w:val="TOC Heading"/>
    <w:uiPriority w:val="39"/>
    <w:unhideWhenUsed/>
    <w:pPr>
      <w:pBdr/>
      <w:spacing/>
      <w:ind/>
    </w:pPr>
  </w:style>
  <w:style w:type="paragraph" w:styleId="90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table" w:styleId="9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13</cp:revision>
  <dcterms:modified xsi:type="dcterms:W3CDTF">2025-07-16T12:23:32Z</dcterms:modified>
</cp:coreProperties>
</file>