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55" w:rsidRDefault="002C0155" w:rsidP="002C0155">
      <w:pPr>
        <w:pStyle w:val="1"/>
        <w:tabs>
          <w:tab w:val="left" w:pos="426"/>
          <w:tab w:val="left" w:pos="709"/>
          <w:tab w:val="left" w:pos="7087"/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DD1AC4A" wp14:editId="2FCB55DF">
            <wp:extent cx="447675" cy="6286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55" w:rsidRDefault="002C0155" w:rsidP="002C0155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2C0155" w:rsidRDefault="002C0155" w:rsidP="002C0155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МЕНСЬКА МІСЬКА РАДА</w:t>
      </w:r>
    </w:p>
    <w:p w:rsidR="002C0155" w:rsidRDefault="002C0155" w:rsidP="002C0155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28"/>
        </w:rPr>
      </w:pPr>
    </w:p>
    <w:p w:rsidR="002C0155" w:rsidRDefault="002C0155" w:rsidP="002C0155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сесія восьмого скликання)</w:t>
      </w:r>
    </w:p>
    <w:p w:rsidR="002C0155" w:rsidRDefault="002C0155" w:rsidP="002C0155">
      <w:pPr>
        <w:pStyle w:val="1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РІШЕННЯ</w:t>
      </w:r>
    </w:p>
    <w:p w:rsidR="002C0155" w:rsidRDefault="002C0155" w:rsidP="002C0155">
      <w:pPr>
        <w:pStyle w:val="1"/>
        <w:spacing w:after="0" w:line="240" w:lineRule="auto"/>
        <w:ind w:left="15" w:hanging="15"/>
        <w:jc w:val="center"/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val="uk-UA"/>
        </w:rPr>
      </w:pPr>
    </w:p>
    <w:p w:rsidR="002C0155" w:rsidRDefault="002C0155" w:rsidP="002C0155">
      <w:pPr>
        <w:pStyle w:val="1"/>
        <w:keepNext/>
        <w:tabs>
          <w:tab w:val="left" w:pos="4962"/>
        </w:tabs>
        <w:spacing w:after="0" w:line="240" w:lineRule="auto"/>
        <w:ind w:right="5102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:rsidR="002C0155" w:rsidRDefault="002C0155" w:rsidP="002C0155">
      <w:pPr>
        <w:pStyle w:val="1"/>
        <w:tabs>
          <w:tab w:val="left" w:pos="453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2026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м.Мена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>№___</w:t>
      </w:r>
    </w:p>
    <w:p w:rsidR="002C0155" w:rsidRDefault="002C0155" w:rsidP="002C0155">
      <w:pPr>
        <w:pStyle w:val="1"/>
        <w:keepNext/>
        <w:tabs>
          <w:tab w:val="left" w:pos="4962"/>
        </w:tabs>
        <w:spacing w:after="0" w:line="240" w:lineRule="auto"/>
        <w:ind w:right="5102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:rsidR="002C0155" w:rsidRPr="00B31745" w:rsidRDefault="002C0155" w:rsidP="002C0155">
      <w:pPr>
        <w:keepNext/>
        <w:tabs>
          <w:tab w:val="left" w:pos="4962"/>
        </w:tabs>
        <w:ind w:right="-1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 w:rsidRPr="00B31745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перепрофілювання (зміну типу), зміну найменування та з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атвердження Статуту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Дягівської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гімназії Менської міської ради в новій редакції </w:t>
      </w:r>
      <w:r w:rsidRPr="00B31745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</w:p>
    <w:p w:rsidR="002C0155" w:rsidRPr="00B31745" w:rsidRDefault="002C0155" w:rsidP="002C0155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C0155" w:rsidRDefault="002C0155" w:rsidP="002C0155">
      <w:pPr>
        <w:pStyle w:val="1"/>
        <w:keepNext/>
        <w:spacing w:after="0" w:line="240" w:lineRule="auto"/>
        <w:ind w:firstLine="708"/>
        <w:jc w:val="both"/>
        <w:outlineLvl w:val="1"/>
        <w:rPr>
          <w:sz w:val="28"/>
          <w:szCs w:val="28"/>
          <w:lang w:val="uk-UA"/>
        </w:rPr>
      </w:pPr>
      <w:r w:rsidRPr="00B31745">
        <w:rPr>
          <w:rFonts w:ascii="Times New Roman" w:hAnsi="Times New Roman"/>
          <w:sz w:val="28"/>
          <w:szCs w:val="28"/>
          <w:lang w:val="uk-UA"/>
        </w:rPr>
        <w:t xml:space="preserve">З метою приведення до вимог чинного законодавства України мережі закладів освіти Менської міської територіальної громади, керуючись Законами України «Про освіту», «Про повну загальну середню освіту», </w:t>
      </w:r>
      <w:r>
        <w:rPr>
          <w:rFonts w:ascii="Times New Roman" w:hAnsi="Times New Roman"/>
          <w:sz w:val="28"/>
          <w:szCs w:val="28"/>
          <w:lang w:val="uk-UA"/>
        </w:rPr>
        <w:t xml:space="preserve">п. 1 ч. 1 ст. 40 Кодексу законів про працю України, </w:t>
      </w:r>
      <w:r w:rsidRPr="00B31745">
        <w:rPr>
          <w:rFonts w:ascii="Times New Roman" w:hAnsi="Times New Roman"/>
          <w:sz w:val="28"/>
          <w:szCs w:val="28"/>
          <w:lang w:val="uk-UA"/>
        </w:rPr>
        <w:t xml:space="preserve">рішенням сорок шостої сесії Менської міської ради 8 скликання від 21 березня 2024 року №149 «Про затвердження Перспективного плану формування спроможної мережі закладів освіти Менської міської територіальної громади на 2024-2027 роки», </w:t>
      </w:r>
      <w:r w:rsidRPr="001D0812">
        <w:rPr>
          <w:rFonts w:ascii="Times New Roman" w:hAnsi="Times New Roman"/>
          <w:sz w:val="28"/>
          <w:szCs w:val="28"/>
          <w:lang w:val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31745">
        <w:rPr>
          <w:rFonts w:ascii="Times New Roman" w:hAnsi="Times New Roman"/>
          <w:sz w:val="28"/>
          <w:szCs w:val="28"/>
          <w:lang w:val="uk-UA"/>
        </w:rPr>
        <w:t>статтею 26 Закону України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41D7D">
        <w:rPr>
          <w:sz w:val="28"/>
          <w:szCs w:val="28"/>
          <w:lang w:val="uk-UA"/>
        </w:rPr>
        <w:t xml:space="preserve"> </w:t>
      </w:r>
      <w:r w:rsidRPr="00B31745">
        <w:rPr>
          <w:rFonts w:ascii="Times New Roman" w:hAnsi="Times New Roman"/>
          <w:sz w:val="28"/>
          <w:szCs w:val="28"/>
          <w:lang w:val="uk-UA"/>
        </w:rPr>
        <w:t>Менська міська рада</w:t>
      </w:r>
      <w:r>
        <w:rPr>
          <w:sz w:val="28"/>
          <w:szCs w:val="28"/>
          <w:lang w:val="uk-UA"/>
        </w:rPr>
        <w:t xml:space="preserve"> </w:t>
      </w:r>
    </w:p>
    <w:p w:rsidR="002C0155" w:rsidRDefault="002C0155" w:rsidP="002C0155">
      <w:pPr>
        <w:pStyle w:val="1"/>
        <w:keepNext/>
        <w:spacing w:after="0" w:line="240" w:lineRule="auto"/>
        <w:ind w:firstLine="708"/>
        <w:jc w:val="both"/>
        <w:outlineLvl w:val="1"/>
        <w:rPr>
          <w:sz w:val="28"/>
          <w:szCs w:val="28"/>
          <w:lang w:val="uk-UA"/>
        </w:rPr>
      </w:pPr>
    </w:p>
    <w:p w:rsidR="002C0155" w:rsidRDefault="002C0155" w:rsidP="002C0155">
      <w:pPr>
        <w:pBdr>
          <w:right w:val="none" w:sz="4" w:space="4" w:color="000000"/>
        </w:pBd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ВИРІШИЛА:</w:t>
      </w:r>
    </w:p>
    <w:p w:rsidR="002C0155" w:rsidRDefault="002C0155" w:rsidP="002C0155">
      <w:pPr>
        <w:pBdr>
          <w:right w:val="none" w:sz="4" w:space="4" w:color="000000"/>
        </w:pBdr>
        <w:shd w:val="clear" w:color="auto" w:fill="FFFFFF"/>
        <w:ind w:firstLine="99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Перепрофілювати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змінити тип) та змінити найменування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Дягівського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закладу загальної середньої освіти І-ІІІ ступенів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Дягівську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гімназію Менської міської ради.</w:t>
      </w:r>
    </w:p>
    <w:p w:rsidR="002C0155" w:rsidRDefault="002C0155" w:rsidP="002C0155">
      <w:pPr>
        <w:pBdr>
          <w:right w:val="none" w:sz="4" w:space="4" w:color="000000"/>
        </w:pBdr>
        <w:shd w:val="clear" w:color="auto" w:fill="FFFFFF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Змінити скорочене найменування з: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Дягівський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ЗЗСО І-ІІІ ст. на: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Дягівська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гімназія.</w:t>
      </w:r>
    </w:p>
    <w:p w:rsidR="002C0155" w:rsidRDefault="002C0155" w:rsidP="002C0155">
      <w:pPr>
        <w:pStyle w:val="1"/>
        <w:pBdr>
          <w:right w:val="none" w:sz="4" w:space="4" w:color="000000"/>
        </w:pBdr>
        <w:shd w:val="clear" w:color="auto" w:fill="FFFFFF"/>
        <w:tabs>
          <w:tab w:val="left" w:pos="0"/>
          <w:tab w:val="left" w:pos="9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Забезпечити функціонування початкової школи, як структурного підрозділу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Дягівської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 Менської міської ради.</w:t>
      </w:r>
    </w:p>
    <w:p w:rsidR="002C0155" w:rsidRDefault="002C0155" w:rsidP="002C0155">
      <w:pPr>
        <w:pStyle w:val="1"/>
        <w:pBdr>
          <w:right w:val="none" w:sz="4" w:space="4" w:color="000000"/>
        </w:pBd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3.Затвердити Статут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Дягівської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гімназії Менської міської ради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 новій редакції  (додається) з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______.2026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2C0155" w:rsidRDefault="002C0155" w:rsidP="002C0155">
      <w:pPr>
        <w:pStyle w:val="1"/>
        <w:pBdr>
          <w:right w:val="none" w:sz="4" w:space="4" w:color="000000"/>
        </w:pBd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4.Доручити директору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Дягівської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гімназії Менської міської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,:</w:t>
      </w:r>
    </w:p>
    <w:p w:rsidR="002C0155" w:rsidRDefault="002C0155" w:rsidP="002C0155">
      <w:pPr>
        <w:pStyle w:val="1"/>
        <w:pBdr>
          <w:right w:val="none" w:sz="4" w:space="4" w:color="000000"/>
        </w:pBd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4.1. Подати всі необхідні документи для державної реєстрації.</w:t>
      </w:r>
    </w:p>
    <w:p w:rsidR="002C0155" w:rsidRDefault="002C0155" w:rsidP="002C0155">
      <w:pPr>
        <w:pStyle w:val="1"/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4.2.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Здійснити організаційно-правові заходи, передбачені чинним законодавством, у зв’язку з перепрофілюванням (зміною типу), зміною найменування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Дягівської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 Менської міської ради щодо працівників закладу, які перебувають із ним у трудових відносинах.</w:t>
      </w:r>
    </w:p>
    <w:p w:rsidR="002C0155" w:rsidRDefault="002C0155" w:rsidP="002C0155">
      <w:pPr>
        <w:pStyle w:val="10"/>
        <w:ind w:left="0" w:firstLine="708"/>
        <w:jc w:val="both"/>
        <w:rPr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/>
        </w:rPr>
        <w:lastRenderedPageBreak/>
        <w:t>5.</w:t>
      </w:r>
      <w:r>
        <w:rPr>
          <w:sz w:val="28"/>
          <w:szCs w:val="28"/>
          <w:lang w:val="uk-UA" w:eastAsia="uk-UA"/>
        </w:rPr>
        <w:t>Контроль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заступника міського голови з питань діяльності виконавчих органів ради В.В.</w:t>
      </w:r>
      <w:proofErr w:type="spellStart"/>
      <w:r>
        <w:rPr>
          <w:sz w:val="28"/>
          <w:szCs w:val="28"/>
          <w:lang w:val="uk-UA" w:eastAsia="uk-UA"/>
        </w:rPr>
        <w:t>Прищепу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2C0155" w:rsidRDefault="002C0155" w:rsidP="002C0155">
      <w:pPr>
        <w:pStyle w:val="10"/>
        <w:ind w:left="0"/>
        <w:jc w:val="both"/>
        <w:rPr>
          <w:sz w:val="28"/>
          <w:szCs w:val="28"/>
          <w:lang w:val="uk-UA" w:eastAsia="uk-UA"/>
        </w:rPr>
      </w:pPr>
    </w:p>
    <w:p w:rsidR="002C0155" w:rsidRDefault="002C0155" w:rsidP="002C0155">
      <w:pPr>
        <w:pStyle w:val="10"/>
        <w:ind w:left="0"/>
        <w:jc w:val="both"/>
        <w:rPr>
          <w:sz w:val="28"/>
          <w:szCs w:val="28"/>
          <w:lang w:val="uk-UA" w:eastAsia="uk-UA"/>
        </w:rPr>
      </w:pPr>
    </w:p>
    <w:p w:rsidR="002C0155" w:rsidRDefault="002C0155" w:rsidP="002C0155">
      <w:pPr>
        <w:pStyle w:val="1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СТАЛЬНИЧЕНКО</w:t>
      </w:r>
    </w:p>
    <w:p w:rsidR="0035246A" w:rsidRDefault="002C0155"/>
    <w:sectPr w:rsidR="003524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88"/>
    <w:rsid w:val="002C0155"/>
    <w:rsid w:val="005B59C6"/>
    <w:rsid w:val="005C3588"/>
    <w:rsid w:val="0080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55"/>
    <w:pP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0155"/>
    <w:rPr>
      <w:rFonts w:ascii="Calibri" w:eastAsia="Calibri" w:hAnsi="Calibri" w:cs="Times New Roman"/>
      <w:lang w:val="ru-RU"/>
    </w:rPr>
  </w:style>
  <w:style w:type="paragraph" w:customStyle="1" w:styleId="10">
    <w:name w:val="Абзац списку1"/>
    <w:basedOn w:val="a"/>
    <w:qFormat/>
    <w:rsid w:val="002C0155"/>
    <w:pPr>
      <w:ind w:left="720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C0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55"/>
    <w:rPr>
      <w:rFonts w:ascii="Tahoma" w:eastAsia="Calibri" w:hAnsi="Tahoma" w:cs="Tahoma"/>
      <w:sz w:val="16"/>
      <w:szCs w:val="16"/>
      <w:lang w:val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55"/>
    <w:pP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0155"/>
    <w:rPr>
      <w:rFonts w:ascii="Calibri" w:eastAsia="Calibri" w:hAnsi="Calibri" w:cs="Times New Roman"/>
      <w:lang w:val="ru-RU"/>
    </w:rPr>
  </w:style>
  <w:style w:type="paragraph" w:customStyle="1" w:styleId="10">
    <w:name w:val="Абзац списку1"/>
    <w:basedOn w:val="a"/>
    <w:qFormat/>
    <w:rsid w:val="002C0155"/>
    <w:pPr>
      <w:ind w:left="720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C0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55"/>
    <w:rPr>
      <w:rFonts w:ascii="Tahoma" w:eastAsia="Calibri" w:hAnsi="Tahoma" w:cs="Tahoma"/>
      <w:sz w:val="16"/>
      <w:szCs w:val="16"/>
      <w:lang w:val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1406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2025-06-09T08:30:00Z</dcterms:created>
  <dcterms:modified xsi:type="dcterms:W3CDTF">2025-06-09T08:37:00Z</dcterms:modified>
</cp:coreProperties>
</file>