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12 червня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169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внесення змін до розпоряджен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я міського голови від 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3 червня 2025 року № 155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«Про скликання виконкому»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Керуючись Законом України «Про місцеве самоврядування в Україні» та врахов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уючи Регламент роботи виконавчого комітету міської ради, з метою забезпечення належної організації роботи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враховуючи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що я відбуваю у відрядження з 13 червня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по 22 червня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внести зміни до розп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орядження міського голови від 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3 червня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025 року № 155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«Про скликання виконкому», а саме: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Змінити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час та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дату проведення чер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гового засідання вик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онкому на **-** год. 24 червня 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 ць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ому зам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інивши слова та цифри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23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червня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 о **-** год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на слова та ц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ифри - «24 червня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 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-** год.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clear" w:leader="none" w:pos="1134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                                                  </w:t>
        <w:tab/>
        <w:tab/>
        <w:t xml:space="preserve">Юрій СТАЛЬНИЧЕНКО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9906661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2025-06-17T09:33:05Z</dcterms:modified>
</cp:coreProperties>
</file>