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8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12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168</w:t>
      </w:r>
      <w:bookmarkStart w:id="0" w:name="_GoBack"/>
      <w:r/>
      <w:bookmarkEnd w:id="0"/>
      <w:r/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апарату управління </w:t>
      </w:r>
      <w:r>
        <w:rPr>
          <w:color w:val="000000"/>
          <w:szCs w:val="28"/>
          <w:lang w:eastAsia="uk-UA"/>
        </w:rPr>
        <w:t xml:space="preserve">Менської міської ради: зменшити кошторисні призначення для оплати за теплопостачання 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січні місяці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89000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</w:t>
      </w:r>
      <w:r>
        <w:rPr>
          <w:color w:val="000000"/>
          <w:szCs w:val="28"/>
          <w:lang w:eastAsia="uk-UA"/>
        </w:rPr>
        <w:t xml:space="preserve">для оплати за електроенергію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</w:t>
      </w:r>
      <w:r>
        <w:rPr>
          <w:color w:val="000000"/>
          <w:szCs w:val="28"/>
          <w:lang w:eastAsia="uk-UA"/>
        </w:rPr>
        <w:t xml:space="preserve">так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 ж </w:t>
      </w:r>
      <w:r>
        <w:rPr>
          <w:color w:val="000000"/>
          <w:szCs w:val="28"/>
          <w:lang w:eastAsia="uk-UA"/>
        </w:rPr>
        <w:t xml:space="preserve">сум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</w:t>
      </w:r>
      <w:r>
        <w:rPr>
          <w:color w:val="000000"/>
          <w:szCs w:val="28"/>
          <w:lang w:eastAsia="uk-UA"/>
        </w:rPr>
        <w:t xml:space="preserve"> 0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01</w:t>
      </w:r>
      <w:r>
        <w:rPr>
          <w:color w:val="000000"/>
          <w:szCs w:val="28"/>
          <w:lang w:eastAsia="uk-UA"/>
        </w:rPr>
        <w:t xml:space="preserve">5</w:t>
      </w:r>
      <w:r>
        <w:rPr>
          <w:color w:val="000000"/>
          <w:szCs w:val="28"/>
          <w:lang w:eastAsia="uk-UA"/>
        </w:rPr>
        <w:t xml:space="preserve">0 КЕКВ 2</w:t>
      </w:r>
      <w:r>
        <w:rPr>
          <w:color w:val="000000"/>
          <w:szCs w:val="28"/>
          <w:lang w:eastAsia="uk-UA"/>
        </w:rPr>
        <w:t xml:space="preserve">271 -89000,00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КЕКВ 22</w:t>
      </w:r>
      <w:r>
        <w:rPr>
          <w:color w:val="000000"/>
          <w:szCs w:val="28"/>
          <w:lang w:eastAsia="uk-UA"/>
        </w:rPr>
        <w:t xml:space="preserve">73 +89000,00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Відділу освіти Менської міської ради з надання дошкільної освіти:</w:t>
      </w:r>
      <w:r>
        <w:rPr>
          <w:color w:val="000000"/>
          <w:szCs w:val="28"/>
          <w:lang w:eastAsia="uk-UA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заробітної плати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липні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345100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101</w:t>
      </w:r>
      <w:r>
        <w:rPr>
          <w:color w:val="000000"/>
          <w:szCs w:val="28"/>
          <w:lang w:eastAsia="uk-UA"/>
        </w:rPr>
        <w:t xml:space="preserve">0 КЕКВ 2</w:t>
      </w:r>
      <w:r>
        <w:rPr>
          <w:color w:val="000000"/>
          <w:szCs w:val="28"/>
          <w:lang w:eastAsia="uk-UA"/>
        </w:rPr>
        <w:t xml:space="preserve">111);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нарахувань на оплату праці</w:t>
      </w:r>
      <w:r>
        <w:rPr>
          <w:color w:val="000000"/>
          <w:szCs w:val="28"/>
          <w:lang w:eastAsia="uk-UA"/>
        </w:rPr>
        <w:t xml:space="preserve"> у л</w:t>
      </w:r>
      <w:r>
        <w:rPr>
          <w:color w:val="000000"/>
          <w:szCs w:val="28"/>
          <w:lang w:eastAsia="uk-UA"/>
        </w:rPr>
        <w:t xml:space="preserve">ипні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36300,00</w:t>
      </w:r>
      <w:r>
        <w:rPr>
          <w:color w:val="000000"/>
          <w:szCs w:val="28"/>
          <w:lang w:eastAsia="uk-UA"/>
        </w:rPr>
        <w:t xml:space="preserve"> грн., 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2120);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електроенергію у ве</w:t>
      </w:r>
      <w:r>
        <w:rPr>
          <w:color w:val="000000"/>
          <w:szCs w:val="28"/>
          <w:lang w:eastAsia="uk-UA"/>
        </w:rPr>
        <w:t xml:space="preserve">ресні місяці на суму 1250,00 грн., у жовтні місяці на суму 5600,00 грн., у листопаді місяці на суму 3000,00 грн., у грудні місяці на суму 2000,00 грн., відповідно збільшити кошторисні призначення за вказаним напрямком у червні місяці на суму 11850,00 грн. </w:t>
      </w:r>
      <w:r>
        <w:rPr>
          <w:color w:val="000000"/>
          <w:szCs w:val="28"/>
          <w:lang w:eastAsia="uk-UA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2273).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заробітної плати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листопаді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94300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у грудні місяці на суму 6500,00 грн., </w:t>
      </w:r>
      <w:r>
        <w:rPr>
          <w:color w:val="000000"/>
          <w:szCs w:val="28"/>
          <w:lang w:eastAsia="uk-UA"/>
        </w:rPr>
        <w:t xml:space="preserve">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за вказаним напрямком 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100800,00 грн. 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1021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111);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нарахувань на оплату праці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19600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2120);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електроенергію у </w:t>
      </w:r>
      <w:r>
        <w:rPr>
          <w:color w:val="000000"/>
          <w:szCs w:val="28"/>
          <w:lang w:eastAsia="uk-UA"/>
        </w:rPr>
        <w:t xml:space="preserve">вересні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2950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у жовтні місяці на суму 9450,00 грн., у листопаді місяці на суму 7800,00 грн., у грудні місяці на суму 1700,00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21900,00 грн.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2273);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природний газ у грудні місяці на суму 7100,00 грн., відповідно збільшити кошторисні призначення за вказаним напрямком у червні місяці на таку ж суму </w:t>
      </w:r>
      <w:r>
        <w:rPr>
          <w:color w:val="000000"/>
          <w:szCs w:val="28"/>
          <w:lang w:eastAsia="uk-UA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</w:t>
      </w:r>
      <w:r>
        <w:rPr>
          <w:color w:val="000000"/>
          <w:szCs w:val="28"/>
          <w:lang w:eastAsia="uk-UA"/>
        </w:rPr>
        <w:t xml:space="preserve">74).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 в частині фінансування Комунального закладу позашкільної освіти </w:t>
      </w:r>
      <w:r>
        <w:rPr>
          <w:color w:val="000000"/>
          <w:szCs w:val="28"/>
          <w:lang w:eastAsia="uk-UA"/>
        </w:rPr>
        <w:t xml:space="preserve">«</w:t>
      </w:r>
      <w:r>
        <w:rPr>
          <w:color w:val="000000"/>
          <w:szCs w:val="28"/>
          <w:lang w:eastAsia="uk-UA"/>
        </w:rPr>
        <w:t xml:space="preserve">Менськ</w:t>
      </w:r>
      <w:r>
        <w:rPr>
          <w:color w:val="000000"/>
          <w:szCs w:val="28"/>
          <w:lang w:eastAsia="uk-UA"/>
        </w:rPr>
        <w:t xml:space="preserve">ий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центр дитячої та юнацької творчості</w:t>
      </w:r>
      <w:r>
        <w:rPr>
          <w:color w:val="000000"/>
          <w:szCs w:val="28"/>
          <w:lang w:eastAsia="uk-UA"/>
        </w:rPr>
        <w:t xml:space="preserve"> Менської міської ради</w:t>
      </w:r>
      <w:r>
        <w:rPr>
          <w:color w:val="000000"/>
          <w:szCs w:val="28"/>
          <w:lang w:eastAsia="uk-UA"/>
        </w:rPr>
        <w:t xml:space="preserve">»</w:t>
      </w:r>
      <w:r>
        <w:rPr>
          <w:color w:val="000000"/>
          <w:szCs w:val="28"/>
          <w:lang w:eastAsia="uk-UA"/>
        </w:rPr>
        <w:t xml:space="preserve">: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предметів, матеріалів, обладнання та інвентарю</w:t>
      </w:r>
      <w:r>
        <w:rPr>
          <w:color w:val="000000"/>
          <w:szCs w:val="28"/>
          <w:lang w:eastAsia="uk-UA"/>
        </w:rPr>
        <w:t xml:space="preserve"> 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грудні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5141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  <w:t xml:space="preserve">(придбання питної води, господарських матеріалів та канцтоварів)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  <w:tab w:val="left" w:leader="none" w:pos="316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0611070 КЕКВ 22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87"/>
        <w:numPr>
          <w:ilvl w:val="0"/>
          <w:numId w:val="2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8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82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t xml:space="preserve">2</w:t>
    </w:r>
    <w:r>
      <w:rPr>
        <w:color w:val="000000" w:themeColor="text1"/>
        <w:lang w:eastAsia="uk-UA"/>
      </w:rPr>
    </w:r>
    <w:r>
      <w:rPr>
        <w:color w:val="000000" w:themeColor="text1"/>
        <w:lang w:eastAsia="uk-UA"/>
      </w:rPr>
    </w:r>
    <w:r>
      <w:rPr>
        <w:color w:val="000000" w:themeColor="text1"/>
        <w:lang w:eastAsia="uk-UA"/>
      </w:rPr>
    </w:r>
    <w:r/>
    <w:r/>
    <w:r/>
  </w:p>
  <w:p>
    <w:pPr>
      <w:pStyle w:val="89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394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"/>
  </w:num>
  <w:num w:numId="5">
    <w:abstractNumId w:val="0"/>
  </w:num>
  <w:num w:numId="6">
    <w:abstractNumId w:val="22"/>
  </w:num>
  <w:num w:numId="7">
    <w:abstractNumId w:val="25"/>
  </w:num>
  <w:num w:numId="8">
    <w:abstractNumId w:val="7"/>
  </w:num>
  <w:num w:numId="9">
    <w:abstractNumId w:val="18"/>
  </w:num>
  <w:num w:numId="10">
    <w:abstractNumId w:val="13"/>
  </w:num>
  <w:num w:numId="11">
    <w:abstractNumId w:val="19"/>
  </w:num>
  <w:num w:numId="12">
    <w:abstractNumId w:val="11"/>
  </w:num>
  <w:num w:numId="13">
    <w:abstractNumId w:val="21"/>
  </w:num>
  <w:num w:numId="14">
    <w:abstractNumId w:val="2"/>
  </w:num>
  <w:num w:numId="15">
    <w:abstractNumId w:val="24"/>
  </w:num>
  <w:num w:numId="16">
    <w:abstractNumId w:val="12"/>
  </w:num>
  <w:num w:numId="17">
    <w:abstractNumId w:val="15"/>
  </w:num>
  <w:num w:numId="18">
    <w:abstractNumId w:val="6"/>
  </w:num>
  <w:num w:numId="19">
    <w:abstractNumId w:val="23"/>
  </w:num>
  <w:num w:numId="20">
    <w:abstractNumId w:val="5"/>
  </w:num>
  <w:num w:numId="21">
    <w:abstractNumId w:val="20"/>
  </w:num>
  <w:num w:numId="22">
    <w:abstractNumId w:val="9"/>
  </w:num>
  <w:num w:numId="23">
    <w:abstractNumId w:val="10"/>
  </w:num>
  <w:num w:numId="24">
    <w:abstractNumId w:val="17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18">
    <w:name w:val="Heading 1"/>
    <w:basedOn w:val="717"/>
    <w:next w:val="717"/>
    <w:link w:val="8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8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4">
    <w:name w:val="Heading 7"/>
    <w:basedOn w:val="717"/>
    <w:next w:val="717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5">
    <w:name w:val="Heading 8"/>
    <w:basedOn w:val="717"/>
    <w:next w:val="717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6">
    <w:name w:val="Heading 9"/>
    <w:basedOn w:val="717"/>
    <w:next w:val="717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1 Char"/>
    <w:basedOn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40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41" w:customStyle="1">
    <w:name w:val="Quote Char"/>
    <w:uiPriority w:val="29"/>
    <w:pPr>
      <w:pBdr/>
      <w:spacing/>
      <w:ind/>
    </w:pPr>
    <w:rPr>
      <w:i/>
    </w:rPr>
  </w:style>
  <w:style w:type="character" w:styleId="742" w:customStyle="1">
    <w:name w:val="Intense Quote Char"/>
    <w:uiPriority w:val="30"/>
    <w:pPr>
      <w:pBdr/>
      <w:spacing/>
      <w:ind/>
    </w:pPr>
    <w:rPr>
      <w:i/>
    </w:rPr>
  </w:style>
  <w:style w:type="character" w:styleId="743" w:customStyle="1">
    <w:name w:val="Header Char"/>
    <w:basedOn w:val="727"/>
    <w:uiPriority w:val="99"/>
    <w:pPr>
      <w:pBdr/>
      <w:spacing/>
      <w:ind/>
    </w:pPr>
  </w:style>
  <w:style w:type="character" w:styleId="744" w:customStyle="1">
    <w:name w:val="Footer Char"/>
    <w:basedOn w:val="727"/>
    <w:uiPriority w:val="99"/>
    <w:pPr>
      <w:pBdr/>
      <w:spacing/>
      <w:ind/>
    </w:pPr>
  </w:style>
  <w:style w:type="table" w:styleId="745" w:customStyle="1">
    <w:name w:val="Звичайна таблиця 1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Звичайна таблиця 2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5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1 (світл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4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5 (темн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6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7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писок 1 (світл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5 (темн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6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7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4" w:customStyle="1">
    <w:name w:val="Footnote Text Char"/>
    <w:uiPriority w:val="99"/>
    <w:pPr>
      <w:pBdr/>
      <w:spacing/>
      <w:ind/>
    </w:pPr>
    <w:rPr>
      <w:sz w:val="18"/>
    </w:rPr>
  </w:style>
  <w:style w:type="character" w:styleId="765" w:customStyle="1">
    <w:name w:val="Endnote Text Char"/>
    <w:uiPriority w:val="99"/>
    <w:pPr>
      <w:pBdr/>
      <w:spacing/>
      <w:ind/>
    </w:pPr>
    <w:rPr>
      <w:sz w:val="20"/>
    </w:rPr>
  </w:style>
  <w:style w:type="paragraph" w:styleId="766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  <w:pPr>
      <w:pBdr/>
      <w:spacing/>
      <w:ind/>
    </w:pPr>
  </w:style>
  <w:style w:type="paragraph" w:styleId="768">
    <w:name w:val="endnote text"/>
    <w:basedOn w:val="717"/>
    <w:link w:val="769"/>
    <w:uiPriority w:val="99"/>
    <w:semiHidden/>
    <w:unhideWhenUsed/>
    <w:pPr>
      <w:pBdr/>
      <w:spacing/>
      <w:ind/>
    </w:pPr>
    <w:rPr>
      <w:sz w:val="20"/>
    </w:rPr>
  </w:style>
  <w:style w:type="character" w:styleId="769" w:customStyle="1">
    <w:name w:val="Текст концевой сноски Знак"/>
    <w:link w:val="768"/>
    <w:uiPriority w:val="99"/>
    <w:pPr>
      <w:pBdr/>
      <w:spacing/>
      <w:ind/>
    </w:pPr>
    <w:rPr>
      <w:sz w:val="20"/>
    </w:rPr>
  </w:style>
  <w:style w:type="character" w:styleId="770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771">
    <w:name w:val="table of figures"/>
    <w:basedOn w:val="717"/>
    <w:next w:val="717"/>
    <w:uiPriority w:val="99"/>
    <w:unhideWhenUsed/>
    <w:pPr>
      <w:pBdr/>
      <w:spacing/>
      <w:ind/>
    </w:pPr>
  </w:style>
  <w:style w:type="table" w:styleId="772" w:customStyle="1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1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1 (світл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4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5 (темн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6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7 (кольорова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1 (світл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2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3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4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5 (темн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6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7 (кольоровий)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Заголовок 1 Знак"/>
    <w:basedOn w:val="727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9" w:customStyle="1">
    <w:name w:val="Заголовок 2 Знак"/>
    <w:basedOn w:val="727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0" w:customStyle="1">
    <w:name w:val="Заголовок 3 Знак"/>
    <w:basedOn w:val="727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1" w:customStyle="1">
    <w:name w:val="Заголовок 4 Знак"/>
    <w:basedOn w:val="727"/>
    <w:link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2" w:customStyle="1">
    <w:name w:val="Заголовок 5 Знак"/>
    <w:basedOn w:val="727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3" w:customStyle="1">
    <w:name w:val="Заголовок 6 Знак"/>
    <w:basedOn w:val="727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4" w:customStyle="1">
    <w:name w:val="Заголовок 7 Знак"/>
    <w:basedOn w:val="727"/>
    <w:link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 w:customStyle="1">
    <w:name w:val="Заголовок 8 Знак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6" w:customStyle="1">
    <w:name w:val="Заголовок 9 Знак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7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paragraph" w:styleId="889">
    <w:name w:val="Title"/>
    <w:basedOn w:val="717"/>
    <w:next w:val="717"/>
    <w:link w:val="8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0" w:customStyle="1">
    <w:name w:val="Название Знак"/>
    <w:basedOn w:val="727"/>
    <w:link w:val="889"/>
    <w:uiPriority w:val="10"/>
    <w:pPr>
      <w:pBdr/>
      <w:spacing/>
      <w:ind/>
    </w:pPr>
    <w:rPr>
      <w:sz w:val="48"/>
      <w:szCs w:val="48"/>
    </w:rPr>
  </w:style>
  <w:style w:type="paragraph" w:styleId="891">
    <w:name w:val="Subtitle"/>
    <w:basedOn w:val="717"/>
    <w:next w:val="717"/>
    <w:link w:val="8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2" w:customStyle="1">
    <w:name w:val="Подзаголовок Знак"/>
    <w:basedOn w:val="727"/>
    <w:link w:val="891"/>
    <w:uiPriority w:val="11"/>
    <w:pPr>
      <w:pBdr/>
      <w:spacing/>
      <w:ind/>
    </w:pPr>
    <w:rPr>
      <w:sz w:val="24"/>
      <w:szCs w:val="24"/>
    </w:rPr>
  </w:style>
  <w:style w:type="paragraph" w:styleId="893">
    <w:name w:val="Quote"/>
    <w:basedOn w:val="717"/>
    <w:next w:val="717"/>
    <w:link w:val="894"/>
    <w:uiPriority w:val="29"/>
    <w:qFormat/>
    <w:pPr>
      <w:pBdr/>
      <w:spacing/>
      <w:ind w:right="720" w:left="720"/>
    </w:pPr>
    <w:rPr>
      <w:i/>
    </w:rPr>
  </w:style>
  <w:style w:type="character" w:styleId="894" w:customStyle="1">
    <w:name w:val="Цитата 2 Знак"/>
    <w:link w:val="893"/>
    <w:uiPriority w:val="29"/>
    <w:pPr>
      <w:pBdr/>
      <w:spacing/>
      <w:ind/>
    </w:pPr>
    <w:rPr>
      <w:i/>
    </w:rPr>
  </w:style>
  <w:style w:type="paragraph" w:styleId="895">
    <w:name w:val="Intense Quote"/>
    <w:basedOn w:val="717"/>
    <w:next w:val="717"/>
    <w:link w:val="8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6" w:customStyle="1">
    <w:name w:val="Выделенная цитата Знак"/>
    <w:link w:val="895"/>
    <w:uiPriority w:val="30"/>
    <w:pPr>
      <w:pBdr/>
      <w:spacing/>
      <w:ind/>
    </w:pPr>
    <w:rPr>
      <w:i/>
    </w:rPr>
  </w:style>
  <w:style w:type="paragraph" w:styleId="897">
    <w:name w:val="Header"/>
    <w:basedOn w:val="717"/>
    <w:link w:val="8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8" w:customStyle="1">
    <w:name w:val="Верхний колонтитул Знак"/>
    <w:basedOn w:val="727"/>
    <w:link w:val="897"/>
    <w:uiPriority w:val="99"/>
    <w:pPr>
      <w:pBdr/>
      <w:spacing/>
      <w:ind/>
    </w:pPr>
  </w:style>
  <w:style w:type="paragraph" w:styleId="899">
    <w:name w:val="Footer"/>
    <w:basedOn w:val="717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0" w:customStyle="1">
    <w:name w:val="Нижний колонтитул Знак"/>
    <w:basedOn w:val="727"/>
    <w:link w:val="899"/>
    <w:uiPriority w:val="99"/>
    <w:pPr>
      <w:pBdr/>
      <w:spacing/>
      <w:ind/>
    </w:pPr>
  </w:style>
  <w:style w:type="table" w:styleId="901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717"/>
    <w:link w:val="925"/>
    <w:uiPriority w:val="99"/>
    <w:semiHidden/>
    <w:unhideWhenUsed/>
    <w:pPr>
      <w:pBdr/>
      <w:spacing w:after="40"/>
      <w:ind/>
    </w:pPr>
    <w:rPr>
      <w:sz w:val="18"/>
    </w:rPr>
  </w:style>
  <w:style w:type="character" w:styleId="925" w:customStyle="1">
    <w:name w:val="Текст сноски Знак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927">
    <w:name w:val="toc 1"/>
    <w:basedOn w:val="717"/>
    <w:next w:val="717"/>
    <w:uiPriority w:val="39"/>
    <w:unhideWhenUsed/>
    <w:pPr>
      <w:pBdr/>
      <w:spacing w:after="57"/>
      <w:ind w:firstLine="0"/>
    </w:pPr>
  </w:style>
  <w:style w:type="paragraph" w:styleId="928">
    <w:name w:val="toc 2"/>
    <w:basedOn w:val="717"/>
    <w:next w:val="717"/>
    <w:uiPriority w:val="39"/>
    <w:unhideWhenUsed/>
    <w:pPr>
      <w:pBdr/>
      <w:spacing w:after="57"/>
      <w:ind w:firstLine="0" w:left="283"/>
    </w:pPr>
  </w:style>
  <w:style w:type="paragraph" w:styleId="929">
    <w:name w:val="toc 3"/>
    <w:basedOn w:val="717"/>
    <w:next w:val="717"/>
    <w:uiPriority w:val="39"/>
    <w:unhideWhenUsed/>
    <w:pPr>
      <w:pBdr/>
      <w:spacing w:after="57"/>
      <w:ind w:firstLine="0" w:left="567"/>
    </w:pPr>
  </w:style>
  <w:style w:type="paragraph" w:styleId="930">
    <w:name w:val="toc 4"/>
    <w:basedOn w:val="717"/>
    <w:next w:val="717"/>
    <w:uiPriority w:val="39"/>
    <w:unhideWhenUsed/>
    <w:pPr>
      <w:pBdr/>
      <w:spacing w:after="57"/>
      <w:ind w:firstLine="0" w:left="850"/>
    </w:pPr>
  </w:style>
  <w:style w:type="paragraph" w:styleId="931">
    <w:name w:val="toc 5"/>
    <w:basedOn w:val="717"/>
    <w:next w:val="717"/>
    <w:uiPriority w:val="39"/>
    <w:unhideWhenUsed/>
    <w:pPr>
      <w:pBdr/>
      <w:spacing w:after="57"/>
      <w:ind w:firstLine="0" w:left="1134"/>
    </w:pPr>
  </w:style>
  <w:style w:type="paragraph" w:styleId="932">
    <w:name w:val="toc 6"/>
    <w:basedOn w:val="717"/>
    <w:next w:val="717"/>
    <w:uiPriority w:val="39"/>
    <w:unhideWhenUsed/>
    <w:pPr>
      <w:pBdr/>
      <w:spacing w:after="57"/>
      <w:ind w:firstLine="0" w:left="1417"/>
    </w:pPr>
  </w:style>
  <w:style w:type="paragraph" w:styleId="933">
    <w:name w:val="toc 7"/>
    <w:basedOn w:val="717"/>
    <w:next w:val="717"/>
    <w:uiPriority w:val="39"/>
    <w:unhideWhenUsed/>
    <w:pPr>
      <w:pBdr/>
      <w:spacing w:after="57"/>
      <w:ind w:firstLine="0" w:left="1701"/>
    </w:pPr>
  </w:style>
  <w:style w:type="paragraph" w:styleId="934">
    <w:name w:val="toc 8"/>
    <w:basedOn w:val="717"/>
    <w:next w:val="717"/>
    <w:uiPriority w:val="39"/>
    <w:unhideWhenUsed/>
    <w:pPr>
      <w:pBdr/>
      <w:spacing w:after="57"/>
      <w:ind w:firstLine="0" w:left="1984"/>
    </w:pPr>
  </w:style>
  <w:style w:type="paragraph" w:styleId="935">
    <w:name w:val="toc 9"/>
    <w:basedOn w:val="717"/>
    <w:next w:val="717"/>
    <w:uiPriority w:val="39"/>
    <w:unhideWhenUsed/>
    <w:pPr>
      <w:pBdr/>
      <w:spacing w:after="57"/>
      <w:ind w:firstLine="0" w:left="2268"/>
    </w:p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Balloon Text"/>
    <w:basedOn w:val="717"/>
    <w:link w:val="9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727"/>
    <w:link w:val="93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39" w:customStyle="1">
    <w:name w:val="docdata"/>
    <w:basedOn w:val="71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2F69C92-B479-4DFA-8CC3-791525A3C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414</cp:revision>
  <dcterms:created xsi:type="dcterms:W3CDTF">2023-11-21T13:30:00Z</dcterms:created>
  <dcterms:modified xsi:type="dcterms:W3CDTF">2025-06-12T11:03:13Z</dcterms:modified>
</cp:coreProperties>
</file>