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uk-UA"/>
        </w:rPr>
        <w:t xml:space="preserve">03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червня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м.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153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244" w:firstLine="0" w:left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засоб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для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1_848"/>
        <w:widowControl w:val="false"/>
        <w:pBdr/>
        <w:spacing w:after="0" w:afterAutospacing="0" w:before="0" w:beforeAutospacing="0"/>
        <w:ind w:right="12"/>
        <w:jc w:val="both"/>
        <w:rPr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shd w:val="clear" w:color="auto" w:fill="ffffff"/>
          <w:lang w:val="uk-UA"/>
        </w:rPr>
        <w:t xml:space="preserve">У зв'язку з військовою агресією </w:t>
      </w:r>
      <w:r>
        <w:rPr>
          <w:sz w:val="28"/>
          <w:szCs w:val="28"/>
          <w:shd w:val="clear" w:color="auto" w:fill="ffffff"/>
          <w:lang w:val="uk-UA"/>
        </w:rPr>
        <w:t xml:space="preserve">р</w:t>
      </w:r>
      <w:r>
        <w:rPr>
          <w:sz w:val="28"/>
          <w:szCs w:val="28"/>
          <w:shd w:val="clear" w:color="auto" w:fill="ffffff"/>
          <w:lang w:val="uk-UA"/>
        </w:rPr>
        <w:t xml:space="preserve">осійської </w:t>
      </w:r>
      <w:r>
        <w:rPr>
          <w:sz w:val="28"/>
          <w:szCs w:val="28"/>
          <w:shd w:val="clear" w:color="auto" w:fill="ffffff"/>
          <w:lang w:val="uk-UA"/>
        </w:rPr>
        <w:t xml:space="preserve">ф</w:t>
      </w:r>
      <w:r>
        <w:rPr>
          <w:sz w:val="28"/>
          <w:szCs w:val="28"/>
          <w:shd w:val="clear" w:color="auto" w:fill="ffffff"/>
          <w:lang w:val="uk-UA"/>
        </w:rPr>
        <w:t xml:space="preserve">едерації проти України, розпочатою 24 лютого 2022 року, </w:t>
      </w:r>
      <w:r>
        <w:rPr>
          <w:bCs/>
          <w:sz w:val="28"/>
          <w:szCs w:val="28"/>
          <w:lang w:val="uk-UA" w:eastAsia="uk-UA"/>
        </w:rPr>
        <w:t xml:space="preserve">з метою </w:t>
      </w:r>
      <w:r>
        <w:rPr>
          <w:bCs/>
          <w:sz w:val="28"/>
          <w:szCs w:val="28"/>
          <w:lang w:val="uk-UA" w:eastAsia="uk-UA"/>
        </w:rPr>
        <w:t xml:space="preserve">с</w:t>
      </w:r>
      <w:r>
        <w:rPr>
          <w:sz w:val="28"/>
          <w:szCs w:val="28"/>
          <w:lang w:val="uk-UA"/>
        </w:rPr>
        <w:t xml:space="preserve">прияння у проведенні заходів щодо призову на військову службу</w:t>
      </w:r>
      <w:r>
        <w:rPr>
          <w:sz w:val="28"/>
          <w:szCs w:val="28"/>
          <w:lang w:val="uk-UA"/>
        </w:rPr>
        <w:t xml:space="preserve">, для організації </w:t>
      </w:r>
      <w:r>
        <w:rPr>
          <w:sz w:val="28"/>
          <w:szCs w:val="28"/>
          <w:lang w:val="uk-UA"/>
        </w:rPr>
        <w:t xml:space="preserve">роботи по </w:t>
      </w:r>
      <w:r>
        <w:rPr>
          <w:rStyle w:val="1_847"/>
          <w:sz w:val="28"/>
          <w:szCs w:val="28"/>
          <w:lang w:val="uk-UA"/>
        </w:rPr>
        <w:t xml:space="preserve">оповіщенню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військовозобов’язаних</w:t>
      </w:r>
      <w:r>
        <w:rPr>
          <w:sz w:val="28"/>
          <w:szCs w:val="28"/>
          <w:lang w:val="uk-UA"/>
        </w:rPr>
        <w:t xml:space="preserve"> на території м. </w:t>
      </w:r>
      <w:r>
        <w:rPr>
          <w:sz w:val="28"/>
          <w:szCs w:val="28"/>
          <w:lang w:val="uk-UA"/>
        </w:rPr>
        <w:t xml:space="preserve">Мена</w:t>
      </w:r>
      <w:r>
        <w:rPr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відповідно до </w:t>
      </w:r>
      <w:r>
        <w:rPr>
          <w:rStyle w:val="1_847"/>
          <w:bCs/>
          <w:sz w:val="28"/>
          <w:szCs w:val="28"/>
          <w:lang w:val="uk-UA"/>
        </w:rPr>
        <w:t xml:space="preserve">Програми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  <w:lang w:val="uk-UA"/>
        </w:rPr>
        <w:t xml:space="preserve">виконання заходів з мобілізації,</w:t>
      </w:r>
      <w:r>
        <w:rPr>
          <w:bCs/>
          <w:sz w:val="28"/>
          <w:szCs w:val="28"/>
          <w:lang w:val="uk-UA"/>
        </w:rPr>
        <w:t xml:space="preserve">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Style w:val="1_847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в редакції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 затвердженій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рішенням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61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 сесії Менської міської ради 8 скликання </w:t>
      </w:r>
      <w:r>
        <w:rPr>
          <w:sz w:val="28"/>
          <w:szCs w:val="28"/>
          <w:shd w:val="clear" w:color="auto" w:fill="ffffff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20 травня</w:t>
      </w:r>
      <w:r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року № 273</w:t>
      </w:r>
      <w:r>
        <w:rPr>
          <w:color w:val="000000"/>
          <w:sz w:val="28"/>
          <w:szCs w:val="28"/>
          <w:lang w:val="uk-UA"/>
        </w:rPr>
        <w:t xml:space="preserve">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  </w:t>
      </w:r>
      <w:r>
        <w:rPr>
          <w:rStyle w:val="1_847"/>
          <w:color w:val="000000"/>
          <w:sz w:val="28"/>
          <w:szCs w:val="28"/>
          <w:shd w:val="clear" w:color="auto" w:fill="ffffff"/>
          <w:lang w:val="uk-UA"/>
        </w:rPr>
        <w:t xml:space="preserve">рішення</w:t>
      </w:r>
      <w:r>
        <w:rPr>
          <w:rStyle w:val="1_847"/>
          <w:color w:val="000000"/>
          <w:sz w:val="28"/>
          <w:szCs w:val="28"/>
          <w:shd w:val="clear" w:color="auto" w:fill="ffffff"/>
          <w:lang w:val="uk-UA"/>
        </w:rPr>
        <w:t xml:space="preserve"> виконавчого комітету Менської міської ради «</w:t>
      </w:r>
      <w:r>
        <w:rPr>
          <w:color w:val="000000"/>
          <w:sz w:val="28"/>
          <w:szCs w:val="28"/>
          <w:lang w:val="uk-UA"/>
        </w:rPr>
        <w:t xml:space="preserve">Про утворення та організацію роботи дільниць оповіщення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від 30 вересня 2024 року № </w:t>
      </w:r>
      <w:r>
        <w:rPr>
          <w:color w:val="000000"/>
          <w:sz w:val="28"/>
          <w:szCs w:val="28"/>
          <w:lang w:val="uk-UA"/>
        </w:rPr>
        <w:t xml:space="preserve">205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color w:val="000000"/>
          <w:sz w:val="28"/>
          <w:szCs w:val="28"/>
          <w:lang w:val="uk-UA"/>
        </w:rPr>
        <w:t xml:space="preserve"> розпорядження</w:t>
      </w:r>
      <w:r>
        <w:rPr>
          <w:color w:val="000000"/>
          <w:sz w:val="28"/>
          <w:szCs w:val="28"/>
          <w:lang w:val="uk-UA"/>
        </w:rPr>
        <w:t xml:space="preserve"> міського голови «Про призначення персонального складу відділень оповіщення і явки» від 03 квітня 2025 року № 81 </w:t>
      </w:r>
      <w:r>
        <w:rPr>
          <w:bCs/>
          <w:sz w:val="28"/>
          <w:szCs w:val="28"/>
          <w:lang w:val="uk-UA" w:eastAsia="uk-UA"/>
        </w:rPr>
        <w:t xml:space="preserve">та </w:t>
      </w:r>
      <w:r>
        <w:rPr>
          <w:bCs/>
          <w:sz w:val="28"/>
          <w:szCs w:val="28"/>
          <w:lang w:val="uk-UA" w:eastAsia="uk-UA"/>
        </w:rPr>
        <w:t xml:space="preserve">керуючись </w:t>
      </w:r>
      <w:r>
        <w:rPr>
          <w:bCs/>
          <w:sz w:val="28"/>
          <w:szCs w:val="28"/>
          <w:lang w:val="uk-UA" w:eastAsia="uk-UA"/>
        </w:rPr>
        <w:t xml:space="preserve">с</w:t>
      </w:r>
      <w:r>
        <w:rPr>
          <w:bCs/>
          <w:sz w:val="28"/>
          <w:szCs w:val="28"/>
          <w:lang w:val="uk-UA" w:eastAsia="uk-UA"/>
        </w:rPr>
        <w:t xml:space="preserve">т. 42</w:t>
      </w:r>
      <w:r>
        <w:rPr>
          <w:bCs/>
          <w:sz w:val="28"/>
          <w:szCs w:val="28"/>
          <w:lang w:val="uk-UA" w:eastAsia="uk-UA"/>
        </w:rPr>
        <w:t xml:space="preserve">, 50</w:t>
      </w:r>
      <w:r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Закону України «Про місцеве самоврядування в Україні», Законом України «Про правовий режим воєнного стану»:</w:t>
      </w: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04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червня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року автомобіль 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«****»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реєстраційний номер 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що є комунальною власністю Менської міської територіальної г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ромади та перебуває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Менської міської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для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здійснення оповіщення військовозобов'язаних по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Директору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Манжулі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О.В. забезпечити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надання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транспортного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засобу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відповідно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до пункту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міської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1_847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з питань діяльності виконавчих органів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pBdr/>
        <w:tabs>
          <w:tab w:val="left" w:leader="none" w:pos="567"/>
          <w:tab w:val="left" w:leader="none" w:pos="3969"/>
        </w:tabs>
        <w:spacing w:after="0" w:line="240" w:lineRule="auto"/>
        <w:ind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8" w:customStyle="1">
    <w:name w:val="1710"/>
    <w:basedOn w:val="737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7" w:customStyle="1">
    <w:name w:val="docdata"/>
    <w:basedOn w:val="73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2025-06-04T13:12:00Z</dcterms:modified>
</cp:coreProperties>
</file>