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8"/>
        <w:pBdr/>
        <w:spacing w:before="120"/>
        <w:ind w:left="5669"/>
        <w:rPr>
          <w:sz w:val="28"/>
          <w:szCs w:val="28"/>
        </w:rPr>
      </w:pPr>
      <w:r>
        <w:rPr>
          <w:sz w:val="28"/>
          <w:szCs w:val="28"/>
        </w:rPr>
        <w:t xml:space="preserve">Додаток</w:t>
      </w:r>
      <w:r>
        <w:rPr>
          <w:sz w:val="28"/>
          <w:szCs w:val="28"/>
        </w:rPr>
      </w:r>
    </w:p>
    <w:p>
      <w:pPr>
        <w:pStyle w:val="928"/>
        <w:pBdr/>
        <w:spacing/>
        <w:ind w:left="5669"/>
        <w:rPr>
          <w:sz w:val="28"/>
          <w:szCs w:val="28"/>
        </w:rPr>
      </w:pPr>
      <w:r>
        <w:rPr>
          <w:sz w:val="28"/>
          <w:szCs w:val="28"/>
        </w:rPr>
        <w:t xml:space="preserve">до розпорядження </w:t>
      </w:r>
      <w:r>
        <w:rPr>
          <w:sz w:val="28"/>
          <w:szCs w:val="28"/>
        </w:rPr>
      </w:r>
    </w:p>
    <w:p>
      <w:pPr>
        <w:pStyle w:val="928"/>
        <w:pBdr/>
        <w:spacing/>
        <w:ind w:left="5669"/>
        <w:rPr>
          <w:sz w:val="28"/>
          <w:szCs w:val="28"/>
        </w:rPr>
      </w:pPr>
      <w:r>
        <w:rPr>
          <w:sz w:val="28"/>
          <w:szCs w:val="28"/>
        </w:rPr>
        <w:t xml:space="preserve">міського голови </w:t>
      </w:r>
      <w:r>
        <w:rPr>
          <w:sz w:val="28"/>
          <w:szCs w:val="28"/>
        </w:rPr>
      </w:r>
    </w:p>
    <w:p>
      <w:pPr>
        <w:pStyle w:val="755"/>
        <w:pBdr/>
        <w:spacing/>
        <w:ind w:left="5669"/>
        <w:outlineLvl w:val="4"/>
        <w:rPr>
          <w:rFonts w:ascii="Times New Roman" w:hAnsi="Times New Roman"/>
          <w:b/>
          <w:bCs/>
          <w:iCs/>
          <w:caps/>
          <w:sz w:val="16"/>
          <w:szCs w:val="16"/>
          <w:lang w:val="ru-RU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26 трав</w:t>
      </w:r>
      <w:r>
        <w:rPr>
          <w:rFonts w:ascii="Times New Roman" w:hAnsi="Times New Roman"/>
          <w:bCs/>
          <w:iCs/>
          <w:sz w:val="28"/>
          <w:szCs w:val="28"/>
        </w:rPr>
        <w:t xml:space="preserve">ня 202</w:t>
      </w:r>
      <w:r>
        <w:rPr>
          <w:rFonts w:ascii="Times New Roman" w:hAnsi="Times New Roman"/>
          <w:bCs/>
          <w:iCs/>
          <w:sz w:val="28"/>
          <w:szCs w:val="28"/>
        </w:rPr>
        <w:t xml:space="preserve">5</w:t>
      </w:r>
      <w:r>
        <w:rPr>
          <w:rFonts w:ascii="Times New Roman" w:hAnsi="Times New Roman"/>
          <w:bCs/>
          <w:iCs/>
          <w:sz w:val="28"/>
          <w:szCs w:val="28"/>
        </w:rPr>
        <w:t xml:space="preserve"> року № 146</w:t>
      </w:r>
      <w:r>
        <w:rPr>
          <w:rFonts w:ascii="Times New Roman" w:hAnsi="Times New Roman"/>
          <w:b/>
          <w:bCs/>
          <w:iCs/>
          <w:caps/>
          <w:sz w:val="16"/>
          <w:szCs w:val="16"/>
          <w:lang w:val="ru-RU"/>
        </w:rPr>
      </w:r>
    </w:p>
    <w:p>
      <w:pPr>
        <w:pStyle w:val="755"/>
        <w:pBdr/>
        <w:spacing/>
        <w:ind/>
        <w:jc w:val="center"/>
        <w:outlineLvl w:val="4"/>
        <w:rPr>
          <w:b/>
          <w:bCs/>
          <w:iCs/>
          <w:caps/>
          <w:sz w:val="28"/>
          <w:szCs w:val="28"/>
        </w:rPr>
      </w:pPr>
      <w:r>
        <w:rPr>
          <w:b/>
          <w:bCs/>
          <w:iCs/>
          <w:caps/>
          <w:sz w:val="28"/>
          <w:szCs w:val="28"/>
        </w:rPr>
      </w:r>
      <w:r>
        <w:rPr>
          <w:b/>
          <w:bCs/>
          <w:iCs/>
          <w:caps/>
          <w:sz w:val="28"/>
          <w:szCs w:val="28"/>
        </w:rPr>
      </w:r>
    </w:p>
    <w:p>
      <w:pPr>
        <w:pStyle w:val="755"/>
        <w:pBdr/>
        <w:spacing/>
        <w:ind/>
        <w:jc w:val="center"/>
        <w:outlineLvl w:val="4"/>
        <w:rPr>
          <w:rFonts w:ascii="Times New Roman" w:hAnsi="Times New Roman"/>
          <w:bCs/>
          <w:iCs/>
          <w:caps/>
          <w:sz w:val="28"/>
          <w:szCs w:val="28"/>
        </w:rPr>
      </w:pPr>
      <w:r>
        <w:rPr>
          <w:rFonts w:ascii="Times New Roman" w:hAnsi="Times New Roman"/>
          <w:bCs/>
          <w:iCs/>
          <w:caps/>
          <w:sz w:val="28"/>
          <w:szCs w:val="28"/>
        </w:rPr>
        <w:t xml:space="preserve">С к л а д</w:t>
      </w:r>
      <w:r>
        <w:rPr>
          <w:rFonts w:ascii="Times New Roman" w:hAnsi="Times New Roman"/>
          <w:bCs/>
          <w:iCs/>
          <w:caps/>
          <w:sz w:val="28"/>
          <w:szCs w:val="28"/>
        </w:rPr>
      </w:r>
    </w:p>
    <w:p>
      <w:pPr>
        <w:pStyle w:val="755"/>
        <w:pBdr/>
        <w:spacing/>
        <w:ind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оперативного штабу з питань підготовки  </w:t>
      </w:r>
      <w:r>
        <w:rPr>
          <w:rFonts w:ascii="Times New Roman" w:hAnsi="Times New Roman"/>
          <w:sz w:val="28"/>
          <w:szCs w:val="28"/>
        </w:rPr>
        <w:t xml:space="preserve">об’єктів житлово-комунального господарства  </w:t>
      </w:r>
      <w:r>
        <w:rPr>
          <w:rFonts w:ascii="Times New Roman" w:hAnsi="Times New Roman"/>
          <w:bCs/>
          <w:sz w:val="28"/>
          <w:szCs w:val="28"/>
        </w:rPr>
        <w:t xml:space="preserve">та соціальної інфраструктури в осінньо-зимовий період 20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2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5</w:t>
      </w:r>
      <w:r>
        <w:rPr>
          <w:rFonts w:ascii="Times New Roman" w:hAnsi="Times New Roman"/>
          <w:bCs/>
          <w:sz w:val="28"/>
          <w:szCs w:val="28"/>
        </w:rPr>
        <w:t xml:space="preserve">/202</w:t>
      </w:r>
      <w:r>
        <w:rPr>
          <w:rFonts w:ascii="Times New Roman" w:hAnsi="Times New Roman"/>
          <w:bCs/>
          <w:sz w:val="28"/>
          <w:szCs w:val="28"/>
        </w:rPr>
        <w:t xml:space="preserve">6</w:t>
      </w:r>
      <w:r>
        <w:rPr>
          <w:rFonts w:ascii="Times New Roman" w:hAnsi="Times New Roman"/>
          <w:bCs/>
          <w:sz w:val="28"/>
          <w:szCs w:val="28"/>
        </w:rPr>
        <w:t xml:space="preserve"> років</w:t>
      </w:r>
      <w:r>
        <w:rPr>
          <w:rFonts w:ascii="Times New Roman" w:hAnsi="Times New Roman"/>
          <w:bCs/>
          <w:sz w:val="28"/>
          <w:szCs w:val="28"/>
        </w:rPr>
      </w:r>
    </w:p>
    <w:p>
      <w:pPr>
        <w:pStyle w:val="755"/>
        <w:pBdr/>
        <w:spacing/>
        <w:ind/>
        <w:jc w:val="center"/>
        <w:rPr>
          <w:i/>
          <w:iCs/>
          <w:sz w:val="24"/>
          <w:szCs w:val="28"/>
        </w:rPr>
      </w:pPr>
      <w:r>
        <w:rPr>
          <w:i/>
          <w:iCs/>
          <w:sz w:val="24"/>
          <w:szCs w:val="28"/>
        </w:rPr>
      </w:r>
      <w:r>
        <w:rPr>
          <w:i/>
          <w:iCs/>
          <w:sz w:val="24"/>
          <w:szCs w:val="28"/>
        </w:rPr>
      </w:r>
    </w:p>
    <w:tbl>
      <w:tblPr>
        <w:tblW w:w="9845" w:type="dxa"/>
        <w:tblInd w:w="-176" w:type="dxa"/>
        <w:tblBorders/>
        <w:tblLook w:val="04A0" w:firstRow="1" w:lastRow="0" w:firstColumn="1" w:lastColumn="0" w:noHBand="0" w:noVBand="1"/>
      </w:tblPr>
      <w:tblGrid>
        <w:gridCol w:w="3545"/>
        <w:gridCol w:w="630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ГАЄВОЙ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Сергій Миколайович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міського голови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 питань діяльності виконавчих органів ради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Cs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керівник штабу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;</w:t>
            </w: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ПРИЩЕПА Вікторія Василівна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міського голови  з питань діяльності виконавчих органів ради;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заступник керівника штабу;</w:t>
            </w: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ПЕРЕПАДИСТА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Людмила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Анатоліївна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</w:p>
          <w:p>
            <w:pPr>
              <w:pStyle w:val="755"/>
              <w:pBdr/>
              <w:spacing/>
              <w:ind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</w:p>
          <w:p>
            <w:pPr>
              <w:pStyle w:val="755"/>
              <w:pBdr/>
              <w:spacing/>
              <w:ind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провідний спеціаліст відділу ЖКГ та комунального майна Менської міської ради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секретар штабу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;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ВИШНЯК</w:t>
            </w:r>
            <w:r>
              <w:rPr>
                <w:rFonts w:ascii="Times New Roman" w:hAnsi="Times New Roman"/>
                <w:lang w:val="ru-RU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Тетяна  Сергіївна</w:t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ru-RU"/>
              </w:rPr>
              <w:t xml:space="preserve">директор КУ «Менський міський центр соціальних служб»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ВЯЛЬКО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Юрій Анатолійович</w:t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майстер Менської виробничої дільниці АТ «ОТКЕ» (за згодою);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ГОНЧАР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Наталія Вікторівна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bCs/>
                <w:sz w:val="28"/>
                <w:szCs w:val="28"/>
                <w:highlight w:val="none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ЮЩЕНКО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Андрій Михайлович</w:t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КУ «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Менський 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ериторіальний центр надання соціальних послуг»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 архітектури та містобудування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ДОМАШЕНКО</w:t>
            </w:r>
            <w:r>
              <w:rPr>
                <w:rFonts w:ascii="Times New Roman" w:hAnsi="Times New Roman"/>
                <w:lang w:val="ru-RU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Наталія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Володимир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івна</w:t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55"/>
              <w:pBdr/>
              <w:spacing w:after="120"/>
              <w:ind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.в.о. директор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 «Місцева пожежна охорона» Менської міської ради;</w:t>
            </w:r>
            <w:r>
              <w:rPr>
                <w:rFonts w:ascii="Times New Roman" w:hAnsi="Times New Roman"/>
                <w:lang w:val="ru-RU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ЄКИМЕНКО 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Ірина Валеріївна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 ЖКГ та комунального майна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РОСОМАХА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Наталія Володимирівна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генеральний директор КНП «Менський центр первинної медико-санітарної допомоги»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КАРПЕНКО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Олександр Петрович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55"/>
              <w:pBdr/>
              <w:spacing w:after="120"/>
              <w:ind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авідувач сектору фізичної культури і спорту, в. о. завідувача сектору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оборонної роботи,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цивільного захисту населення та роботи з правоохоронними органами Менської міської ради;</w:t>
            </w:r>
            <w:r/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МАГЛИЧ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Олександр Миколайович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/>
                <w:sz w:val="28"/>
                <w:szCs w:val="28"/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Менської дільниці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Корюківського УЕГГ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Чернігівської філії ТОВ «Газорозподільчі мережі України»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(за згодою);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МАНЖУЛА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Олександр Васильович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КП «Менакомунпослуга» Менської міської ради;</w:t>
            </w:r>
            <w:r>
              <w:rPr>
                <w:rFonts w:ascii="Times New Roman" w:hAnsi="Times New Roman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НЕЖЕНЕЦЬ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Олександр Іванович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виробничого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відділу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ТОВ  «Менський комунальник» (за згодою);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РАЗНОВАН 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Григорій Іванович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генеральний директор КНП «Менська міська лікарня»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ЛУК’ЯНЕНКО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Ірина Федорівна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ІВАНЬКО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Наталія Олегівна               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ідділу освіти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завідувач сектору енергоменеджменту та енергомоніторинру Менської міської ради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2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ЧАУС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Валерій Володимирович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старший майстер Менської дільниці   Корюківського РЕМ АТ «Чернігівобленерго» (за згодою);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vMerge w:val="restart"/>
            <w:textDirection w:val="lrTb"/>
            <w:noWrap/>
          </w:tcPr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ШЕЛУДЬКО</w:t>
            </w:r>
            <w:r>
              <w:rPr>
                <w:rFonts w:ascii="Times New Roman" w:hAnsi="Times New Roman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Світлана Валеріївна</w:t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vMerge w:val="restart"/>
            <w:textDirection w:val="lrTb"/>
            <w:noWrap/>
          </w:tcPr>
          <w:p>
            <w:pPr>
              <w:pStyle w:val="769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ідділу культури Менської міської ради;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45" w:type="dxa"/>
            <w:textDirection w:val="lrTb"/>
            <w:noWrap/>
          </w:tcPr>
          <w:p>
            <w:pPr>
              <w:pStyle w:val="769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Старости 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755"/>
              <w:pBdr/>
              <w:spacing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300" w:type="dxa"/>
            <w:textDirection w:val="lrTb"/>
            <w:noWrap/>
          </w:tcPr>
          <w:p>
            <w:pPr>
              <w:pStyle w:val="755"/>
              <w:pBdr/>
              <w:spacing w:after="120"/>
              <w:ind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Менської міської територіальної громади відповідальні за свій старостинський округ.</w:t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929"/>
        <w:pBdr/>
        <w:shd w:val="clear" w:color="auto" w:fill="ffffff"/>
        <w:tabs>
          <w:tab w:val="left" w:leader="none" w:pos="2265"/>
        </w:tabs>
        <w:spacing w:after="0" w:afterAutospacing="0" w:before="0" w:beforeAutospacing="0"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pBdr/>
        <w:shd w:val="clear" w:color="auto" w:fill="ffffff"/>
        <w:tabs>
          <w:tab w:val="left" w:leader="none" w:pos="6520"/>
        </w:tabs>
        <w:spacing w:after="0" w:afterAutospacing="0" w:before="0" w:beforeAutospacing="0"/>
        <w:ind/>
        <w:jc w:val="both"/>
        <w:rPr>
          <w:rFonts w:ascii="Arial" w:hAnsi="Arial"/>
          <w:color w:val="000000"/>
          <w:sz w:val="18"/>
          <w:szCs w:val="18"/>
        </w:rPr>
      </w:pPr>
      <w:r>
        <w:rPr>
          <w:rFonts w:ascii="Arial" w:hAnsi="Arial"/>
          <w:color w:val="000000"/>
          <w:sz w:val="18"/>
          <w:szCs w:val="18"/>
        </w:rPr>
      </w:r>
      <w:r>
        <w:rPr>
          <w:rFonts w:ascii="Arial" w:hAnsi="Arial"/>
          <w:color w:val="000000"/>
          <w:sz w:val="18"/>
          <w:szCs w:val="18"/>
        </w:rPr>
      </w:r>
    </w:p>
    <w:p>
      <w:pPr>
        <w:pStyle w:val="929"/>
        <w:pBdr/>
        <w:shd w:val="clear" w:color="auto" w:fill="ffffff"/>
        <w:tabs>
          <w:tab w:val="left" w:leader="none" w:pos="6520"/>
        </w:tabs>
        <w:spacing w:after="0" w:afterAutospacing="0" w:before="0" w:beforeAutospacing="0"/>
        <w:ind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Секретар ради</w:t>
      </w:r>
      <w:r>
        <w:rPr>
          <w:sz w:val="28"/>
          <w:szCs w:val="28"/>
          <w:lang w:val="ru-RU"/>
        </w:rPr>
        <w:tab/>
        <w:t xml:space="preserve">Юрій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СТАЛЬНИЧЕНКО</w:t>
      </w:r>
      <w:r>
        <w:rPr>
          <w:sz w:val="28"/>
          <w:szCs w:val="28"/>
          <w:lang w:val="ru-RU"/>
        </w:rPr>
      </w:r>
    </w:p>
    <w:p>
      <w:pPr>
        <w:pStyle w:val="755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78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723"/>
    <w:link w:val="71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23"/>
    <w:link w:val="7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23"/>
    <w:link w:val="71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23"/>
    <w:link w:val="71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23"/>
    <w:link w:val="71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23"/>
    <w:link w:val="71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23"/>
    <w:link w:val="72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23"/>
    <w:link w:val="72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23"/>
    <w:link w:val="72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23"/>
    <w:link w:val="72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723"/>
    <w:link w:val="73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723"/>
    <w:link w:val="73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2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7">
    <w:name w:val="Intense Quote Char"/>
    <w:basedOn w:val="723"/>
    <w:link w:val="73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2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2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2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2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2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2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23"/>
    <w:link w:val="778"/>
    <w:uiPriority w:val="99"/>
    <w:pPr>
      <w:pBdr/>
      <w:spacing/>
      <w:ind/>
    </w:pPr>
  </w:style>
  <w:style w:type="character" w:styleId="181">
    <w:name w:val="Footnote Text Char"/>
    <w:basedOn w:val="723"/>
    <w:link w:val="738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723"/>
    <w:link w:val="741"/>
    <w:uiPriority w:val="99"/>
    <w:semiHidden/>
    <w:pPr>
      <w:pBdr/>
      <w:spacing/>
      <w:ind/>
    </w:pPr>
    <w:rPr>
      <w:sz w:val="20"/>
      <w:szCs w:val="20"/>
    </w:rPr>
  </w:style>
  <w:style w:type="character" w:styleId="187">
    <w:name w:val="FollowedHyperlink"/>
    <w:basedOn w:val="72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3" w:default="1">
    <w:name w:val="Normal"/>
    <w:qFormat/>
    <w:pPr>
      <w:pBdr/>
      <w:spacing/>
      <w:ind/>
    </w:pPr>
    <w:rPr>
      <w:lang w:eastAsia="zh-CN"/>
    </w:rPr>
  </w:style>
  <w:style w:type="paragraph" w:styleId="714">
    <w:name w:val="Heading 1"/>
    <w:link w:val="759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eastAsia="zh-CN"/>
    </w:rPr>
  </w:style>
  <w:style w:type="paragraph" w:styleId="715">
    <w:name w:val="Heading 2"/>
    <w:link w:val="760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eastAsia="zh-CN"/>
    </w:rPr>
  </w:style>
  <w:style w:type="paragraph" w:styleId="716">
    <w:name w:val="Heading 3"/>
    <w:link w:val="761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eastAsia="zh-CN"/>
    </w:rPr>
  </w:style>
  <w:style w:type="paragraph" w:styleId="717">
    <w:name w:val="Heading 4"/>
    <w:link w:val="762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eastAsia="zh-CN"/>
    </w:rPr>
  </w:style>
  <w:style w:type="paragraph" w:styleId="718">
    <w:name w:val="Heading 5"/>
    <w:link w:val="763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eastAsia="zh-CN"/>
    </w:rPr>
  </w:style>
  <w:style w:type="paragraph" w:styleId="719">
    <w:name w:val="Heading 6"/>
    <w:link w:val="764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eastAsia="zh-CN"/>
    </w:rPr>
  </w:style>
  <w:style w:type="paragraph" w:styleId="720">
    <w:name w:val="Heading 7"/>
    <w:link w:val="765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eastAsia="zh-CN"/>
    </w:rPr>
  </w:style>
  <w:style w:type="paragraph" w:styleId="721">
    <w:name w:val="Heading 8"/>
    <w:link w:val="766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eastAsia="zh-CN"/>
    </w:rPr>
  </w:style>
  <w:style w:type="paragraph" w:styleId="722">
    <w:name w:val="Heading 9"/>
    <w:link w:val="767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eastAsia="zh-CN"/>
    </w:rPr>
  </w:style>
  <w:style w:type="character" w:styleId="723" w:default="1">
    <w:name w:val="Default Paragraph Font"/>
    <w:uiPriority w:val="1"/>
    <w:semiHidden/>
    <w:unhideWhenUsed/>
    <w:pPr>
      <w:pBdr/>
      <w:spacing/>
      <w:ind/>
    </w:pPr>
  </w:style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5" w:default="1">
    <w:name w:val="No List"/>
    <w:uiPriority w:val="99"/>
    <w:semiHidden/>
    <w:unhideWhenUsed/>
    <w:pPr>
      <w:pBdr/>
      <w:spacing/>
      <w:ind/>
    </w:pPr>
  </w:style>
  <w:style w:type="paragraph" w:styleId="726">
    <w:name w:val="List Paragraph"/>
    <w:uiPriority w:val="34"/>
    <w:qFormat/>
    <w:pPr>
      <w:pBdr/>
      <w:spacing/>
      <w:ind w:left="720"/>
      <w:contextualSpacing w:val="true"/>
    </w:pPr>
    <w:rPr>
      <w:lang w:eastAsia="zh-CN"/>
    </w:rPr>
  </w:style>
  <w:style w:type="paragraph" w:styleId="727">
    <w:name w:val="No Spacing"/>
    <w:uiPriority w:val="1"/>
    <w:qFormat/>
    <w:pPr>
      <w:pBdr/>
      <w:spacing/>
      <w:ind/>
    </w:pPr>
    <w:rPr>
      <w:lang w:eastAsia="zh-CN"/>
    </w:rPr>
  </w:style>
  <w:style w:type="paragraph" w:styleId="728">
    <w:name w:val="Title"/>
    <w:link w:val="729"/>
    <w:uiPriority w:val="10"/>
    <w:qFormat/>
    <w:pPr>
      <w:pBdr/>
      <w:spacing w:after="200" w:before="300"/>
      <w:ind/>
      <w:contextualSpacing w:val="true"/>
    </w:pPr>
    <w:rPr>
      <w:sz w:val="48"/>
      <w:szCs w:val="48"/>
      <w:lang w:eastAsia="zh-CN"/>
    </w:rPr>
  </w:style>
  <w:style w:type="character" w:styleId="729" w:customStyle="1">
    <w:name w:val="Назва Знак"/>
    <w:link w:val="728"/>
    <w:uiPriority w:val="10"/>
    <w:pPr>
      <w:pBdr/>
      <w:spacing/>
      <w:ind/>
    </w:pPr>
    <w:rPr>
      <w:sz w:val="48"/>
      <w:szCs w:val="48"/>
    </w:rPr>
  </w:style>
  <w:style w:type="paragraph" w:styleId="730">
    <w:name w:val="Subtitle"/>
    <w:link w:val="731"/>
    <w:uiPriority w:val="11"/>
    <w:qFormat/>
    <w:pPr>
      <w:pBdr/>
      <w:spacing w:after="200" w:before="200"/>
      <w:ind/>
    </w:pPr>
    <w:rPr>
      <w:sz w:val="24"/>
      <w:szCs w:val="24"/>
      <w:lang w:eastAsia="zh-CN"/>
    </w:rPr>
  </w:style>
  <w:style w:type="character" w:styleId="731" w:customStyle="1">
    <w:name w:val="Підзаголовок Знак"/>
    <w:link w:val="730"/>
    <w:uiPriority w:val="11"/>
    <w:pPr>
      <w:pBdr/>
      <w:spacing/>
      <w:ind/>
    </w:pPr>
    <w:rPr>
      <w:sz w:val="24"/>
      <w:szCs w:val="24"/>
    </w:rPr>
  </w:style>
  <w:style w:type="paragraph" w:styleId="732">
    <w:name w:val="Quote"/>
    <w:link w:val="733"/>
    <w:uiPriority w:val="29"/>
    <w:qFormat/>
    <w:pPr>
      <w:pBdr/>
      <w:spacing/>
      <w:ind w:right="720" w:left="720"/>
    </w:pPr>
    <w:rPr>
      <w:i/>
      <w:lang w:eastAsia="zh-CN"/>
    </w:rPr>
  </w:style>
  <w:style w:type="character" w:styleId="733" w:customStyle="1">
    <w:name w:val="Цитата Знак"/>
    <w:link w:val="732"/>
    <w:uiPriority w:val="29"/>
    <w:pPr>
      <w:pBdr/>
      <w:spacing/>
      <w:ind/>
    </w:pPr>
    <w:rPr>
      <w:i/>
    </w:rPr>
  </w:style>
  <w:style w:type="paragraph" w:styleId="734">
    <w:name w:val="Intense Quote"/>
    <w:link w:val="73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eastAsia="zh-CN"/>
    </w:rPr>
  </w:style>
  <w:style w:type="character" w:styleId="735" w:customStyle="1">
    <w:name w:val="Насичена цитата Знак"/>
    <w:link w:val="734"/>
    <w:uiPriority w:val="30"/>
    <w:pPr>
      <w:pBdr/>
      <w:spacing/>
      <w:ind/>
    </w:pPr>
    <w:rPr>
      <w:i/>
    </w:rPr>
  </w:style>
  <w:style w:type="table" w:styleId="736">
    <w:name w:val="Table Grid"/>
    <w:uiPriority w:val="59"/>
    <w:pPr>
      <w:pBdr/>
      <w:spacing/>
      <w:ind/>
    </w:pPr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7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38">
    <w:name w:val="footnote text"/>
    <w:link w:val="739"/>
    <w:uiPriority w:val="99"/>
    <w:semiHidden/>
    <w:unhideWhenUsed/>
    <w:pPr>
      <w:pBdr/>
      <w:spacing w:after="40"/>
      <w:ind/>
    </w:pPr>
    <w:rPr>
      <w:sz w:val="18"/>
      <w:lang w:eastAsia="zh-CN"/>
    </w:rPr>
  </w:style>
  <w:style w:type="character" w:styleId="739" w:customStyle="1">
    <w:name w:val="Текст виноски Знак"/>
    <w:link w:val="738"/>
    <w:uiPriority w:val="99"/>
    <w:pPr>
      <w:pBdr/>
      <w:spacing/>
      <w:ind/>
    </w:pPr>
    <w:rPr>
      <w:sz w:val="18"/>
    </w:rPr>
  </w:style>
  <w:style w:type="character" w:styleId="74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741">
    <w:name w:val="endnote text"/>
    <w:link w:val="742"/>
    <w:uiPriority w:val="99"/>
    <w:semiHidden/>
    <w:unhideWhenUsed/>
    <w:pPr>
      <w:pBdr/>
      <w:spacing/>
      <w:ind/>
    </w:pPr>
    <w:rPr>
      <w:lang w:eastAsia="zh-CN"/>
    </w:rPr>
  </w:style>
  <w:style w:type="character" w:styleId="742" w:customStyle="1">
    <w:name w:val="Текст кінцевої виноски Знак"/>
    <w:link w:val="741"/>
    <w:uiPriority w:val="99"/>
    <w:pPr>
      <w:pBdr/>
      <w:spacing/>
      <w:ind/>
    </w:pPr>
    <w:rPr>
      <w:sz w:val="20"/>
    </w:rPr>
  </w:style>
  <w:style w:type="character" w:styleId="743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744">
    <w:name w:val="toc 1"/>
    <w:uiPriority w:val="39"/>
    <w:unhideWhenUsed/>
    <w:pPr>
      <w:pBdr/>
      <w:spacing w:after="57"/>
      <w:ind/>
    </w:pPr>
    <w:rPr>
      <w:lang w:eastAsia="zh-CN"/>
    </w:rPr>
  </w:style>
  <w:style w:type="paragraph" w:styleId="745">
    <w:name w:val="toc 2"/>
    <w:uiPriority w:val="39"/>
    <w:unhideWhenUsed/>
    <w:pPr>
      <w:pBdr/>
      <w:spacing w:after="57"/>
      <w:ind w:left="283"/>
    </w:pPr>
    <w:rPr>
      <w:lang w:eastAsia="zh-CN"/>
    </w:rPr>
  </w:style>
  <w:style w:type="paragraph" w:styleId="746">
    <w:name w:val="toc 3"/>
    <w:uiPriority w:val="39"/>
    <w:unhideWhenUsed/>
    <w:pPr>
      <w:pBdr/>
      <w:spacing w:after="57"/>
      <w:ind w:left="567"/>
    </w:pPr>
    <w:rPr>
      <w:lang w:eastAsia="zh-CN"/>
    </w:rPr>
  </w:style>
  <w:style w:type="paragraph" w:styleId="747">
    <w:name w:val="toc 4"/>
    <w:uiPriority w:val="39"/>
    <w:unhideWhenUsed/>
    <w:pPr>
      <w:pBdr/>
      <w:spacing w:after="57"/>
      <w:ind w:left="850"/>
    </w:pPr>
    <w:rPr>
      <w:lang w:eastAsia="zh-CN"/>
    </w:rPr>
  </w:style>
  <w:style w:type="paragraph" w:styleId="748">
    <w:name w:val="toc 5"/>
    <w:uiPriority w:val="39"/>
    <w:unhideWhenUsed/>
    <w:pPr>
      <w:pBdr/>
      <w:spacing w:after="57"/>
      <w:ind w:left="1134"/>
    </w:pPr>
    <w:rPr>
      <w:lang w:eastAsia="zh-CN"/>
    </w:rPr>
  </w:style>
  <w:style w:type="paragraph" w:styleId="749">
    <w:name w:val="toc 6"/>
    <w:uiPriority w:val="39"/>
    <w:unhideWhenUsed/>
    <w:pPr>
      <w:pBdr/>
      <w:spacing w:after="57"/>
      <w:ind w:left="1417"/>
    </w:pPr>
    <w:rPr>
      <w:lang w:eastAsia="zh-CN"/>
    </w:rPr>
  </w:style>
  <w:style w:type="paragraph" w:styleId="750">
    <w:name w:val="toc 7"/>
    <w:uiPriority w:val="39"/>
    <w:unhideWhenUsed/>
    <w:pPr>
      <w:pBdr/>
      <w:spacing w:after="57"/>
      <w:ind w:left="1701"/>
    </w:pPr>
    <w:rPr>
      <w:lang w:eastAsia="zh-CN"/>
    </w:rPr>
  </w:style>
  <w:style w:type="paragraph" w:styleId="751">
    <w:name w:val="toc 8"/>
    <w:uiPriority w:val="39"/>
    <w:unhideWhenUsed/>
    <w:pPr>
      <w:pBdr/>
      <w:spacing w:after="57"/>
      <w:ind w:left="1984"/>
    </w:pPr>
    <w:rPr>
      <w:lang w:eastAsia="zh-CN"/>
    </w:rPr>
  </w:style>
  <w:style w:type="paragraph" w:styleId="752">
    <w:name w:val="toc 9"/>
    <w:uiPriority w:val="39"/>
    <w:unhideWhenUsed/>
    <w:pPr>
      <w:pBdr/>
      <w:spacing w:after="57"/>
      <w:ind w:left="2268"/>
    </w:pPr>
    <w:rPr>
      <w:lang w:eastAsia="zh-CN"/>
    </w:rPr>
  </w:style>
  <w:style w:type="paragraph" w:styleId="753">
    <w:name w:val="TOC Heading"/>
    <w:uiPriority w:val="39"/>
    <w:unhideWhenUsed/>
    <w:pPr>
      <w:pBdr/>
      <w:spacing/>
      <w:ind/>
    </w:pPr>
    <w:rPr>
      <w:lang w:eastAsia="zh-CN"/>
    </w:rPr>
  </w:style>
  <w:style w:type="paragraph" w:styleId="754">
    <w:name w:val="table of figures"/>
    <w:uiPriority w:val="99"/>
    <w:unhideWhenUsed/>
    <w:pPr>
      <w:pBdr/>
      <w:spacing/>
      <w:ind/>
    </w:pPr>
    <w:rPr>
      <w:lang w:eastAsia="zh-CN"/>
    </w:rPr>
  </w:style>
  <w:style w:type="paragraph" w:styleId="755" w:customStyle="1">
    <w:name w:val="Обычный"/>
    <w:pPr>
      <w:pBdr/>
      <w:spacing/>
      <w:ind/>
    </w:pPr>
    <w:rPr>
      <w:lang w:val="uk-UA" w:eastAsia="zh-CN"/>
    </w:rPr>
  </w:style>
  <w:style w:type="character" w:styleId="756" w:customStyle="1">
    <w:name w:val="Основной шрифт абзаца"/>
    <w:semiHidden/>
    <w:pPr>
      <w:pBdr/>
      <w:spacing/>
      <w:ind/>
    </w:pPr>
  </w:style>
  <w:style w:type="table" w:styleId="757" w:customStyle="1">
    <w:name w:val="Обычная таблица"/>
    <w:semiHidden/>
    <w:pPr>
      <w:pBdr/>
      <w:spacing/>
      <w:ind/>
    </w:pPr>
    <w:rPr>
      <w:lang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8" w:customStyle="1">
    <w:name w:val="Нет списка"/>
    <w:semiHidden/>
    <w:pPr>
      <w:pBdr/>
      <w:spacing/>
      <w:ind/>
    </w:pPr>
  </w:style>
  <w:style w:type="character" w:styleId="759" w:customStyle="1">
    <w:name w:val="Заголовок 1 Знак"/>
    <w:link w:val="714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760" w:customStyle="1">
    <w:name w:val="Заголовок 2 Знак"/>
    <w:link w:val="715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761" w:customStyle="1">
    <w:name w:val="Заголовок 3 Знак"/>
    <w:link w:val="716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762" w:customStyle="1">
    <w:name w:val="Заголовок 4 Знак"/>
    <w:link w:val="717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763" w:customStyle="1">
    <w:name w:val="Заголовок 5 Знак"/>
    <w:link w:val="718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764" w:customStyle="1">
    <w:name w:val="Заголовок 6 Знак"/>
    <w:link w:val="71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765" w:customStyle="1">
    <w:name w:val="Заголовок 7 Знак"/>
    <w:link w:val="720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6" w:customStyle="1">
    <w:name w:val="Заголовок 8 Знак"/>
    <w:link w:val="721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767" w:customStyle="1">
    <w:name w:val="Заголовок 9 Знак"/>
    <w:link w:val="722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68" w:customStyle="1">
    <w:name w:val="Абзац списка"/>
    <w:pPr>
      <w:pBdr/>
      <w:spacing/>
      <w:ind w:left="720"/>
      <w:contextualSpacing w:val="true"/>
    </w:pPr>
    <w:rPr>
      <w:lang w:val="uk-UA" w:eastAsia="zh-CN"/>
    </w:rPr>
  </w:style>
  <w:style w:type="paragraph" w:styleId="769" w:customStyle="1">
    <w:name w:val="Без интервала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/>
    </w:rPr>
  </w:style>
  <w:style w:type="paragraph" w:styleId="770" w:customStyle="1">
    <w:name w:val="Название"/>
    <w:link w:val="771"/>
    <w:pPr>
      <w:pBdr/>
      <w:spacing w:after="200" w:before="300"/>
      <w:ind/>
      <w:contextualSpacing w:val="true"/>
    </w:pPr>
    <w:rPr>
      <w:sz w:val="48"/>
      <w:szCs w:val="48"/>
      <w:lang w:eastAsia="zh-CN"/>
    </w:rPr>
  </w:style>
  <w:style w:type="character" w:styleId="771" w:customStyle="1">
    <w:name w:val="Название Знак"/>
    <w:link w:val="770"/>
    <w:pPr>
      <w:pBdr/>
      <w:spacing/>
      <w:ind/>
    </w:pPr>
    <w:rPr>
      <w:sz w:val="48"/>
      <w:szCs w:val="48"/>
      <w:lang w:bidi="ar-SA"/>
    </w:rPr>
  </w:style>
  <w:style w:type="paragraph" w:styleId="772" w:customStyle="1">
    <w:name w:val="Подзаголовок"/>
    <w:link w:val="773"/>
    <w:pPr>
      <w:pBdr/>
      <w:spacing w:after="200" w:before="200"/>
      <w:ind/>
    </w:pPr>
    <w:rPr>
      <w:sz w:val="24"/>
      <w:szCs w:val="24"/>
      <w:lang w:eastAsia="zh-CN"/>
    </w:rPr>
  </w:style>
  <w:style w:type="character" w:styleId="773" w:customStyle="1">
    <w:name w:val="Подзаголовок Знак"/>
    <w:link w:val="772"/>
    <w:pPr>
      <w:pBdr/>
      <w:spacing/>
      <w:ind/>
    </w:pPr>
    <w:rPr>
      <w:sz w:val="24"/>
      <w:szCs w:val="24"/>
      <w:lang w:bidi="ar-SA"/>
    </w:rPr>
  </w:style>
  <w:style w:type="paragraph" w:styleId="774" w:customStyle="1">
    <w:name w:val="Цитата 2"/>
    <w:link w:val="775"/>
    <w:pPr>
      <w:pBdr/>
      <w:spacing/>
      <w:ind w:right="720" w:left="720"/>
    </w:pPr>
    <w:rPr>
      <w:i/>
      <w:lang w:val="uk-UA" w:eastAsia="zh-CN"/>
    </w:rPr>
  </w:style>
  <w:style w:type="character" w:styleId="775" w:customStyle="1">
    <w:name w:val="Цитата 2 Знак"/>
    <w:link w:val="774"/>
    <w:pPr>
      <w:pBdr/>
      <w:spacing/>
      <w:ind/>
    </w:pPr>
    <w:rPr>
      <w:i/>
      <w:lang w:val="uk-UA" w:eastAsia="zh-CN" w:bidi="ar-SA"/>
    </w:rPr>
  </w:style>
  <w:style w:type="paragraph" w:styleId="776" w:customStyle="1">
    <w:name w:val="Выделенная цитата"/>
    <w:link w:val="777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zh-CN"/>
    </w:rPr>
  </w:style>
  <w:style w:type="character" w:styleId="777" w:customStyle="1">
    <w:name w:val="Выделенная цитата Знак"/>
    <w:link w:val="776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778">
    <w:name w:val="Header"/>
    <w:link w:val="779"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/>
    </w:rPr>
  </w:style>
  <w:style w:type="character" w:styleId="779" w:customStyle="1">
    <w:name w:val="Верхній колонтитул Знак"/>
    <w:link w:val="778"/>
    <w:pPr>
      <w:pBdr/>
      <w:spacing/>
      <w:ind/>
    </w:pPr>
    <w:rPr>
      <w:lang w:val="uk-UA" w:eastAsia="zh-CN" w:bidi="ar-SA"/>
    </w:rPr>
  </w:style>
  <w:style w:type="paragraph" w:styleId="780">
    <w:name w:val="Footer"/>
    <w:link w:val="783"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/>
    </w:rPr>
  </w:style>
  <w:style w:type="character" w:styleId="781" w:customStyle="1">
    <w:name w:val="Footer Char"/>
    <w:pPr>
      <w:pBdr/>
      <w:spacing/>
      <w:ind/>
    </w:pPr>
  </w:style>
  <w:style w:type="paragraph" w:styleId="782">
    <w:name w:val="Caption"/>
    <w:semiHidden/>
    <w:pPr>
      <w:pBdr/>
      <w:spacing w:line="276" w:lineRule="auto"/>
      <w:ind/>
    </w:pPr>
    <w:rPr>
      <w:b/>
      <w:bCs/>
      <w:color w:val="4f81bd"/>
      <w:sz w:val="18"/>
      <w:szCs w:val="18"/>
      <w:lang w:val="uk-UA" w:eastAsia="zh-CN"/>
    </w:rPr>
  </w:style>
  <w:style w:type="character" w:styleId="783" w:customStyle="1">
    <w:name w:val="Нижній колонтитул Знак"/>
    <w:link w:val="780"/>
    <w:pPr>
      <w:pBdr/>
      <w:spacing/>
      <w:ind/>
    </w:pPr>
    <w:rPr>
      <w:lang w:val="uk-UA" w:eastAsia="zh-CN" w:bidi="ar-SA"/>
    </w:rPr>
  </w:style>
  <w:style w:type="table" w:styleId="784" w:customStyle="1">
    <w:name w:val="Сетка таблицы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Table Grid Light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1 Light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1 Light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2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2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3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3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4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4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5 Dark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6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6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7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7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1 Light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1 Light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2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2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3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3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4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4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5 Dark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5 Dark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6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6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7 Colorful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7 Colorful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1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2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3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4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5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ned - Accent 6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1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2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3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4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5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 6"/>
    <w:pPr>
      <w:pBdr/>
      <w:spacing/>
      <w:ind/>
    </w:pPr>
    <w:rPr>
      <w:color w:val="404040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1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2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3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4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5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Bordered - Accent 6"/>
    <w:pPr>
      <w:pBdr/>
      <w:spacing/>
      <w:ind/>
    </w:pPr>
    <w:rPr>
      <w:lang w:val="uk-UA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 w:customStyle="1">
    <w:name w:val="Гиперссылка"/>
    <w:pPr>
      <w:pBdr/>
      <w:spacing/>
      <w:ind/>
    </w:pPr>
    <w:rPr>
      <w:color w:val="0000ff"/>
      <w:u w:val="single"/>
    </w:rPr>
  </w:style>
  <w:style w:type="paragraph" w:styleId="911" w:customStyle="1">
    <w:name w:val="Текст сноски"/>
    <w:link w:val="912"/>
    <w:semiHidden/>
    <w:pPr>
      <w:pBdr/>
      <w:spacing w:after="40"/>
      <w:ind/>
    </w:pPr>
    <w:rPr>
      <w:sz w:val="18"/>
      <w:lang w:eastAsia="zh-CN"/>
    </w:rPr>
  </w:style>
  <w:style w:type="character" w:styleId="912" w:customStyle="1">
    <w:name w:val="Текст сноски Знак"/>
    <w:link w:val="911"/>
    <w:semiHidden/>
    <w:pPr>
      <w:pBdr/>
      <w:spacing/>
      <w:ind/>
    </w:pPr>
    <w:rPr>
      <w:sz w:val="18"/>
      <w:lang w:bidi="ar-SA"/>
    </w:rPr>
  </w:style>
  <w:style w:type="character" w:styleId="913" w:customStyle="1">
    <w:name w:val="Знак сноски"/>
    <w:pPr>
      <w:pBdr/>
      <w:spacing/>
      <w:ind/>
    </w:pPr>
    <w:rPr>
      <w:vertAlign w:val="superscript"/>
    </w:rPr>
  </w:style>
  <w:style w:type="paragraph" w:styleId="914" w:customStyle="1">
    <w:name w:val="Текст концевой сноски"/>
    <w:link w:val="915"/>
    <w:semiHidden/>
    <w:pPr>
      <w:pBdr/>
      <w:spacing/>
      <w:ind/>
    </w:pPr>
    <w:rPr>
      <w:lang w:val="uk-UA" w:eastAsia="zh-CN"/>
    </w:rPr>
  </w:style>
  <w:style w:type="character" w:styleId="915" w:customStyle="1">
    <w:name w:val="Текст концевой сноски Знак"/>
    <w:link w:val="914"/>
    <w:semiHidden/>
    <w:pPr>
      <w:pBdr/>
      <w:spacing/>
      <w:ind/>
    </w:pPr>
    <w:rPr>
      <w:lang w:val="uk-UA" w:eastAsia="zh-CN" w:bidi="ar-SA"/>
    </w:rPr>
  </w:style>
  <w:style w:type="character" w:styleId="916" w:customStyle="1">
    <w:name w:val="Знак концевой сноски"/>
    <w:semiHidden/>
    <w:pPr>
      <w:pBdr/>
      <w:spacing/>
      <w:ind/>
    </w:pPr>
    <w:rPr>
      <w:vertAlign w:val="superscript"/>
    </w:rPr>
  </w:style>
  <w:style w:type="paragraph" w:styleId="917" w:customStyle="1">
    <w:name w:val="Оглавление 1"/>
    <w:pPr>
      <w:pBdr/>
      <w:spacing w:after="57"/>
      <w:ind/>
    </w:pPr>
    <w:rPr>
      <w:lang w:val="uk-UA" w:eastAsia="zh-CN"/>
    </w:rPr>
  </w:style>
  <w:style w:type="paragraph" w:styleId="918" w:customStyle="1">
    <w:name w:val="Оглавление 2"/>
    <w:pPr>
      <w:pBdr/>
      <w:spacing w:after="57"/>
      <w:ind w:left="283"/>
    </w:pPr>
    <w:rPr>
      <w:lang w:val="uk-UA" w:eastAsia="zh-CN"/>
    </w:rPr>
  </w:style>
  <w:style w:type="paragraph" w:styleId="919" w:customStyle="1">
    <w:name w:val="Оглавление 3"/>
    <w:pPr>
      <w:pBdr/>
      <w:spacing w:after="57"/>
      <w:ind w:left="567"/>
    </w:pPr>
    <w:rPr>
      <w:lang w:val="uk-UA" w:eastAsia="zh-CN"/>
    </w:rPr>
  </w:style>
  <w:style w:type="paragraph" w:styleId="920" w:customStyle="1">
    <w:name w:val="Оглавление 4"/>
    <w:pPr>
      <w:pBdr/>
      <w:spacing w:after="57"/>
      <w:ind w:left="850"/>
    </w:pPr>
    <w:rPr>
      <w:lang w:val="uk-UA" w:eastAsia="zh-CN"/>
    </w:rPr>
  </w:style>
  <w:style w:type="paragraph" w:styleId="921" w:customStyle="1">
    <w:name w:val="Оглавление 5"/>
    <w:pPr>
      <w:pBdr/>
      <w:spacing w:after="57"/>
      <w:ind w:left="1134"/>
    </w:pPr>
    <w:rPr>
      <w:lang w:val="uk-UA" w:eastAsia="zh-CN"/>
    </w:rPr>
  </w:style>
  <w:style w:type="paragraph" w:styleId="922" w:customStyle="1">
    <w:name w:val="Оглавление 6"/>
    <w:pPr>
      <w:pBdr/>
      <w:spacing w:after="57"/>
      <w:ind w:left="1417"/>
    </w:pPr>
    <w:rPr>
      <w:lang w:val="uk-UA" w:eastAsia="zh-CN"/>
    </w:rPr>
  </w:style>
  <w:style w:type="paragraph" w:styleId="923" w:customStyle="1">
    <w:name w:val="Оглавление 7"/>
    <w:pPr>
      <w:pBdr/>
      <w:spacing w:after="57"/>
      <w:ind w:left="1701"/>
    </w:pPr>
    <w:rPr>
      <w:lang w:val="uk-UA" w:eastAsia="zh-CN"/>
    </w:rPr>
  </w:style>
  <w:style w:type="paragraph" w:styleId="924" w:customStyle="1">
    <w:name w:val="Оглавление 8"/>
    <w:pPr>
      <w:pBdr/>
      <w:spacing w:after="57"/>
      <w:ind w:left="1984"/>
    </w:pPr>
    <w:rPr>
      <w:lang w:val="uk-UA" w:eastAsia="zh-CN"/>
    </w:rPr>
  </w:style>
  <w:style w:type="paragraph" w:styleId="925" w:customStyle="1">
    <w:name w:val="Оглавление 9"/>
    <w:pPr>
      <w:pBdr/>
      <w:spacing w:after="57"/>
      <w:ind w:left="2268"/>
    </w:pPr>
    <w:rPr>
      <w:lang w:val="uk-UA" w:eastAsia="zh-CN"/>
    </w:rPr>
  </w:style>
  <w:style w:type="paragraph" w:styleId="926" w:customStyle="1">
    <w:name w:val="Заголовок оглавления"/>
    <w:pPr>
      <w:pBdr/>
      <w:spacing/>
      <w:ind/>
    </w:pPr>
    <w:rPr>
      <w:lang w:val="uk-UA" w:eastAsia="zh-CN"/>
    </w:rPr>
  </w:style>
  <w:style w:type="paragraph" w:styleId="927" w:customStyle="1">
    <w:name w:val="Перечень рисунков"/>
    <w:pPr>
      <w:pBdr/>
      <w:spacing/>
      <w:ind/>
    </w:pPr>
    <w:rPr>
      <w:lang w:val="uk-UA" w:eastAsia="zh-CN"/>
    </w:rPr>
  </w:style>
  <w:style w:type="paragraph" w:styleId="928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 w:eastAsia="Times New Roman"/>
      <w:sz w:val="22"/>
      <w:szCs w:val="22"/>
      <w:lang w:val="uk-UA" w:eastAsia="zh-CN"/>
    </w:rPr>
  </w:style>
  <w:style w:type="paragraph" w:styleId="929" w:customStyle="1">
    <w:name w:val="Обычный (веб)"/>
    <w:basedOn w:val="755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A110290F-51EA-4CC6-9647-871FE5ED16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Четвертакова Наталія Вікторівна</cp:lastModifiedBy>
  <cp:revision>20</cp:revision>
  <dcterms:created xsi:type="dcterms:W3CDTF">2025-04-23T07:25:00Z</dcterms:created>
  <dcterms:modified xsi:type="dcterms:W3CDTF">2025-05-26T07:58:02Z</dcterms:modified>
</cp:coreProperties>
</file>