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перша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травня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305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договору оренди землі, укладеного з Костючком А.А. на земельну ділянку в с. Покровське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гр. Костючка А.А. щодо внесення змін до договору оренди землі, укладеного між Покровською сільською радою та гр. Костючком Анатолієм Анатолійовичем від 11 листопада 2020 року, зареєстрованого в Державному реєстрі речових прав, про що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вчинено запис про інше речове право від 11.11.2020 року за №39192367 на земельну ділянку площею 0,6980 га з кадастровим номером 7423084001:01:001:0188 з цільовим призначенням «для іншого сільськогосподарського призначення» (код згідно КВЦПЗ-01.13) в с.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кровське, вул. Сіверська, 58-г, на якій розміщений об’єкт нерухомого майна, що на праві приватної власності належать Костючку А.А., а саме: змінити сторону укладання Договору оренди в частині «Орендодавець», визначивши орендодавцем Менську міську раду, оре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ндну плату встановити у розмірі 8% від нормативної грошової оцінки земельної ділянки в рік, керуючись ст. ст. 12, 93, 148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України, ст. 26 Закону України «Про місцеве самоврядування в Україні», ст. 7 Закону України «Про оренду землі», рішенням 48 сесії Менської міської ради 8 скликання від 29 травня 2024 року за №293 «Про затвердження ставок орендної плати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зміни, шляхом укладання додаткової угоди до Договору оренди землі укладеного між  Покровською сільською радою та гр. Костючком Анатолієм Анатолійовичем від 11 листопада 2020 року, зареєстрованого в Державному реєстрі речових прав, про що вчинено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 про інше речове право від 11.11.2020 року за №39192367 на земельну ділянку площею 0,6980 га з кадастровим номером 7423084001:01:001:0188 з цільовим призначенням «для іншого сільськогосподарського призначення» (код згідно КВЦПЗ-01.13), яка знаходиться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Покровське Менської міської територіальної громади (за місцем розташування об’єкта нерухомого майна, що перебуває на праві власності у Костючка А.А.), а саме: змінити сторону укладання Договору оренди в частині «Орендодавець», визначивши орендодавцем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Менську міську раду, орендну плату встановити у розмірі 8% від нормативної грошової оцінки земельної ділянки в рік, яка повинна сплачуватися в строки, передбачені чинним законодавством.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Гр. Костючку А.А. укласти відповідну додаткову угоду до договору оренди землі зазначеного у п.1 даного рішення та здійснити державну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гр. Костючка А.А.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2025-05-21T15:56:27Z</dcterms:modified>
</cp:coreProperties>
</file>