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  <w:lang w:eastAsia="hi-IN" w:bidi="hi-IN"/>
        </w:rPr>
      </w:r>
    </w:p>
    <w:p>
      <w:pPr>
        <w:pStyle w:val="883"/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afterAutospacing="0" w:line="240" w:lineRule="auto"/>
        <w:ind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widowControl w:val="false"/>
        <w:pBdr/>
        <w:tabs>
          <w:tab w:val="left" w:leader="none" w:pos="4394"/>
          <w:tab w:val="left" w:leader="none" w:pos="7370"/>
          <w:tab w:val="left" w:leader="none" w:pos="8111"/>
        </w:tabs>
        <w:spacing w:after="0" w:afterAutospacing="0" w:line="240" w:lineRule="auto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hi-IN" w:bidi="hi-IN"/>
        </w:rPr>
        <w:t xml:space="preserve">21 квітня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hi-IN" w:bidi="hi-IN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hi-IN" w:bidi="hi-IN"/>
        </w:rPr>
        <w:t xml:space="preserve">. Мена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 99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after="0" w:afterAutospacing="0" w:line="240" w:lineRule="auto"/>
        <w:ind w:right="5528" w:firstLine="0" w:left="0"/>
        <w:contextualSpacing w:val="true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складу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Менської 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олодіжної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18"/>
          <w:szCs w:val="18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uk-UA"/>
        </w:rPr>
      </w:r>
      <w:r>
        <w:rPr>
          <w:rFonts w:ascii="Times New Roman" w:hAnsi="Times New Roman" w:cs="Times New Roman"/>
          <w:sz w:val="18"/>
          <w:szCs w:val="18"/>
          <w14:ligatures w14:val="none"/>
        </w:rPr>
      </w:r>
    </w:p>
    <w:p>
      <w:pPr>
        <w:suppressLineNumbers w:val="false"/>
        <w:pBdr/>
        <w:spacing w:after="0" w:afterAutospacing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42, 50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Положення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Менську молодіжну міську раду (далі –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Положення), затвердженого рішенням 57 сесії Менської міської ради 8 скликання від 24 січня 2025 року № 23,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даних ініціативної групи та протоколу установчих зборів від 21 квітня 2025 року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склад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молодіжної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Менській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молодіжній раді забезпечити виконання 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передбачених Положенням.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Контроль за виконанням даного рішення залишаю за собою.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contextualSpacing w:val="tru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520"/>
        </w:tabs>
        <w:spacing w:after="0" w:afterAutospacing="0" w:line="240" w:lineRule="auto"/>
        <w:ind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uk-UA" w:eastAsia="en-US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37515" cy="6127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75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45pt;height:48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ap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8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8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basedOn w:val="879"/>
    <w:next w:val="879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basedOn w:val="880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879"/>
    <w:next w:val="879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80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basedOn w:val="879"/>
    <w:next w:val="879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80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879"/>
    <w:next w:val="879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0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79"/>
    <w:next w:val="87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0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9"/>
    <w:next w:val="879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0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9"/>
    <w:next w:val="879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0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9"/>
    <w:next w:val="879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0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9"/>
    <w:next w:val="879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0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879"/>
    <w:next w:val="879"/>
    <w:link w:val="72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4">
    <w:name w:val="Title Char"/>
    <w:basedOn w:val="880"/>
    <w:link w:val="723"/>
    <w:uiPriority w:val="10"/>
    <w:pPr>
      <w:pBdr/>
      <w:spacing/>
      <w:ind/>
    </w:pPr>
    <w:rPr>
      <w:sz w:val="48"/>
      <w:szCs w:val="48"/>
    </w:rPr>
  </w:style>
  <w:style w:type="paragraph" w:styleId="725">
    <w:name w:val="Subtitle"/>
    <w:basedOn w:val="879"/>
    <w:next w:val="879"/>
    <w:link w:val="72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6">
    <w:name w:val="Subtitle Char"/>
    <w:basedOn w:val="880"/>
    <w:link w:val="725"/>
    <w:uiPriority w:val="11"/>
    <w:pPr>
      <w:pBdr/>
      <w:spacing/>
      <w:ind/>
    </w:pPr>
    <w:rPr>
      <w:sz w:val="24"/>
      <w:szCs w:val="24"/>
    </w:rPr>
  </w:style>
  <w:style w:type="paragraph" w:styleId="727">
    <w:name w:val="Quote"/>
    <w:basedOn w:val="879"/>
    <w:next w:val="879"/>
    <w:link w:val="728"/>
    <w:uiPriority w:val="29"/>
    <w:qFormat/>
    <w:pPr>
      <w:pBdr/>
      <w:spacing/>
      <w:ind w:right="720" w:left="720"/>
    </w:pPr>
    <w:rPr>
      <w:i/>
    </w:rPr>
  </w:style>
  <w:style w:type="character" w:styleId="728">
    <w:name w:val="Quote Char"/>
    <w:link w:val="727"/>
    <w:uiPriority w:val="29"/>
    <w:pPr>
      <w:pBdr/>
      <w:spacing/>
      <w:ind/>
    </w:pPr>
    <w:rPr>
      <w:i/>
    </w:rPr>
  </w:style>
  <w:style w:type="paragraph" w:styleId="729">
    <w:name w:val="Intense Quote"/>
    <w:basedOn w:val="879"/>
    <w:next w:val="879"/>
    <w:link w:val="73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0">
    <w:name w:val="Intense Quote Char"/>
    <w:link w:val="729"/>
    <w:uiPriority w:val="30"/>
    <w:pPr>
      <w:pBdr/>
      <w:spacing/>
      <w:ind/>
    </w:pPr>
    <w:rPr>
      <w:i/>
    </w:rPr>
  </w:style>
  <w:style w:type="paragraph" w:styleId="731">
    <w:name w:val="Footer"/>
    <w:basedOn w:val="879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2">
    <w:name w:val="Footer Char"/>
    <w:basedOn w:val="880"/>
    <w:link w:val="731"/>
    <w:uiPriority w:val="99"/>
    <w:pPr>
      <w:pBdr/>
      <w:spacing/>
      <w:ind/>
    </w:pPr>
  </w:style>
  <w:style w:type="paragraph" w:styleId="733">
    <w:name w:val="Caption"/>
    <w:basedOn w:val="879"/>
    <w:next w:val="87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  <w:pPr>
      <w:pBdr/>
      <w:spacing/>
      <w:ind/>
    </w:pPr>
  </w:style>
  <w:style w:type="table" w:styleId="735">
    <w:name w:val="Table Grid"/>
    <w:basedOn w:val="88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Table Grid Light"/>
    <w:basedOn w:val="8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8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8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1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2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3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4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5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6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1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2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3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4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5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6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1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2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3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4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5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6"/>
    <w:basedOn w:val="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3">
    <w:name w:val="Footnote Text Char"/>
    <w:link w:val="862"/>
    <w:uiPriority w:val="99"/>
    <w:pPr>
      <w:pBdr/>
      <w:spacing/>
      <w:ind/>
    </w:pPr>
    <w:rPr>
      <w:sz w:val="18"/>
    </w:rPr>
  </w:style>
  <w:style w:type="character" w:styleId="864">
    <w:name w:val="footnote reference"/>
    <w:basedOn w:val="880"/>
    <w:uiPriority w:val="99"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6">
    <w:name w:val="Endnote Text Char"/>
    <w:link w:val="865"/>
    <w:uiPriority w:val="99"/>
    <w:pPr>
      <w:pBdr/>
      <w:spacing/>
      <w:ind/>
    </w:pPr>
    <w:rPr>
      <w:sz w:val="20"/>
    </w:rPr>
  </w:style>
  <w:style w:type="character" w:styleId="867">
    <w:name w:val="endnote reference"/>
    <w:basedOn w:val="880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pBdr/>
      <w:spacing w:after="57"/>
      <w:ind w:right="0" w:firstLine="0" w:left="0"/>
    </w:pPr>
  </w:style>
  <w:style w:type="paragraph" w:styleId="869">
    <w:name w:val="toc 2"/>
    <w:basedOn w:val="879"/>
    <w:next w:val="879"/>
    <w:uiPriority w:val="39"/>
    <w:unhideWhenUsed/>
    <w:pPr>
      <w:pBdr/>
      <w:spacing w:after="57"/>
      <w:ind w:right="0" w:firstLine="0" w:left="283"/>
    </w:pPr>
  </w:style>
  <w:style w:type="paragraph" w:styleId="870">
    <w:name w:val="toc 3"/>
    <w:basedOn w:val="879"/>
    <w:next w:val="879"/>
    <w:uiPriority w:val="39"/>
    <w:unhideWhenUsed/>
    <w:pPr>
      <w:pBdr/>
      <w:spacing w:after="57"/>
      <w:ind w:right="0" w:firstLine="0" w:left="567"/>
    </w:pPr>
  </w:style>
  <w:style w:type="paragraph" w:styleId="871">
    <w:name w:val="toc 4"/>
    <w:basedOn w:val="879"/>
    <w:next w:val="879"/>
    <w:uiPriority w:val="39"/>
    <w:unhideWhenUsed/>
    <w:pPr>
      <w:pBdr/>
      <w:spacing w:after="57"/>
      <w:ind w:right="0" w:firstLine="0" w:left="850"/>
    </w:pPr>
  </w:style>
  <w:style w:type="paragraph" w:styleId="872">
    <w:name w:val="toc 5"/>
    <w:basedOn w:val="879"/>
    <w:next w:val="879"/>
    <w:uiPriority w:val="39"/>
    <w:unhideWhenUsed/>
    <w:pPr>
      <w:pBdr/>
      <w:spacing w:after="57"/>
      <w:ind w:right="0" w:firstLine="0" w:left="1134"/>
    </w:pPr>
  </w:style>
  <w:style w:type="paragraph" w:styleId="873">
    <w:name w:val="toc 6"/>
    <w:basedOn w:val="879"/>
    <w:next w:val="879"/>
    <w:uiPriority w:val="39"/>
    <w:unhideWhenUsed/>
    <w:pPr>
      <w:pBdr/>
      <w:spacing w:after="57"/>
      <w:ind w:right="0" w:firstLine="0" w:left="1417"/>
    </w:pPr>
  </w:style>
  <w:style w:type="paragraph" w:styleId="874">
    <w:name w:val="toc 7"/>
    <w:basedOn w:val="879"/>
    <w:next w:val="879"/>
    <w:uiPriority w:val="39"/>
    <w:unhideWhenUsed/>
    <w:pPr>
      <w:pBdr/>
      <w:spacing w:after="57"/>
      <w:ind w:right="0" w:firstLine="0" w:left="1701"/>
    </w:pPr>
  </w:style>
  <w:style w:type="paragraph" w:styleId="875">
    <w:name w:val="toc 8"/>
    <w:basedOn w:val="879"/>
    <w:next w:val="879"/>
    <w:uiPriority w:val="39"/>
    <w:unhideWhenUsed/>
    <w:pPr>
      <w:pBdr/>
      <w:spacing w:after="57"/>
      <w:ind w:right="0" w:firstLine="0" w:left="1984"/>
    </w:pPr>
  </w:style>
  <w:style w:type="paragraph" w:styleId="876">
    <w:name w:val="toc 9"/>
    <w:basedOn w:val="879"/>
    <w:next w:val="879"/>
    <w:uiPriority w:val="39"/>
    <w:unhideWhenUsed/>
    <w:pPr>
      <w:pBdr/>
      <w:spacing w:after="57"/>
      <w:ind w:right="0" w:firstLine="0" w:left="2268"/>
    </w:pPr>
  </w:style>
  <w:style w:type="paragraph" w:styleId="877">
    <w:name w:val="TOC Heading"/>
    <w:uiPriority w:val="39"/>
    <w:unhideWhenUsed/>
    <w:pPr>
      <w:pBdr/>
      <w:spacing/>
      <w:ind/>
    </w:pPr>
  </w:style>
  <w:style w:type="paragraph" w:styleId="878">
    <w:name w:val="table of figures"/>
    <w:basedOn w:val="879"/>
    <w:next w:val="879"/>
    <w:uiPriority w:val="99"/>
    <w:unhideWhenUsed/>
    <w:pPr>
      <w:pBdr/>
      <w:spacing w:after="0" w:afterAutospacing="0"/>
      <w:ind/>
    </w:pPr>
  </w:style>
  <w:style w:type="paragraph" w:styleId="879" w:default="1">
    <w:name w:val="Normal"/>
    <w:qFormat/>
    <w:pPr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table" w:styleId="88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2" w:default="1">
    <w:name w:val="No List"/>
    <w:uiPriority w:val="99"/>
    <w:semiHidden/>
    <w:unhideWhenUsed/>
    <w:pPr>
      <w:pBdr/>
      <w:spacing/>
      <w:ind/>
    </w:pPr>
  </w:style>
  <w:style w:type="paragraph" w:styleId="883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 w:eastAsia="en-US"/>
    </w:rPr>
  </w:style>
  <w:style w:type="paragraph" w:styleId="884" w:customStyle="1">
    <w:name w:val="Header"/>
    <w:basedOn w:val="879"/>
    <w:link w:val="885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  <w:tab w:val="center" w:leader="none" w:pos="7143"/>
        <w:tab w:val="right" w:leader="none" w:pos="14287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lang w:val="uk-UA" w:eastAsia="en-US"/>
    </w:rPr>
  </w:style>
  <w:style w:type="character" w:styleId="885" w:customStyle="1">
    <w:name w:val="Header Char"/>
    <w:basedOn w:val="880"/>
    <w:link w:val="884"/>
    <w:uiPriority w:val="99"/>
    <w:pPr>
      <w:pBdr/>
      <w:spacing/>
      <w:ind/>
    </w:pPr>
    <w:rPr>
      <w:rFonts w:ascii="Times New Roman" w:hAnsi="Times New Roman" w:eastAsia="Times New Roman" w:cs="Times New Roman"/>
      <w:sz w:val="28"/>
      <w:lang w:val="uk-UA" w:eastAsia="en-US"/>
    </w:rPr>
  </w:style>
  <w:style w:type="paragraph" w:styleId="886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lang w:val="uk-UA" w:eastAsia="zh-CN"/>
    </w:rPr>
  </w:style>
  <w:style w:type="paragraph" w:styleId="887">
    <w:name w:val="List Paragraph"/>
    <w:basedOn w:val="87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Eco_1</dc:creator>
  <cp:keywords/>
  <dc:description/>
  <cp:lastModifiedBy>СТАЛЬНИЧЕНКО Юрій Валерійович</cp:lastModifiedBy>
  <cp:revision>5</cp:revision>
  <dcterms:created xsi:type="dcterms:W3CDTF">2022-09-28T05:08:00Z</dcterms:created>
  <dcterms:modified xsi:type="dcterms:W3CDTF">2025-05-01T14:24:58Z</dcterms:modified>
</cp:coreProperties>
</file>