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F9E19">
      <w:pPr>
        <w:ind w:left="637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Додаток </w:t>
      </w:r>
    </w:p>
    <w:p w14:paraId="0A8BBDF5">
      <w:pPr>
        <w:ind w:left="637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 рішення 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60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сесії Менської міської ради 8 скликання</w:t>
      </w:r>
    </w:p>
    <w:p w14:paraId="6B904EF1">
      <w:pPr>
        <w:ind w:left="6379"/>
        <w:jc w:val="both"/>
        <w:rPr>
          <w:bCs/>
          <w:color w:val="000000"/>
          <w:sz w:val="28"/>
          <w:szCs w:val="28"/>
          <w:u w:val="single"/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24 квітня 2025 </w:t>
      </w:r>
      <w:r>
        <w:rPr>
          <w:bCs/>
          <w:color w:val="000000"/>
          <w:sz w:val="28"/>
          <w:szCs w:val="28"/>
        </w:rPr>
        <w:t xml:space="preserve">року № </w:t>
      </w:r>
      <w:r>
        <w:rPr>
          <w:rFonts w:hint="default"/>
          <w:bCs/>
          <w:color w:val="000000"/>
          <w:sz w:val="28"/>
          <w:szCs w:val="28"/>
          <w:lang w:val="uk-UA"/>
        </w:rPr>
        <w:t>229</w:t>
      </w:r>
      <w:bookmarkStart w:id="0" w:name="_GoBack"/>
      <w:bookmarkEnd w:id="0"/>
      <w:r>
        <w:rPr>
          <w:bCs/>
          <w:color w:val="000000"/>
          <w:sz w:val="28"/>
          <w:szCs w:val="28"/>
          <w:u w:val="single"/>
        </w:rPr>
        <w:t xml:space="preserve"> </w:t>
      </w:r>
    </w:p>
    <w:p w14:paraId="707327C8">
      <w:pPr>
        <w:ind w:firstLine="567"/>
        <w:jc w:val="center"/>
        <w:rPr>
          <w:b/>
          <w:color w:val="000000"/>
          <w:sz w:val="28"/>
          <w:szCs w:val="28"/>
        </w:rPr>
      </w:pPr>
    </w:p>
    <w:p w14:paraId="6A1D37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Звіт </w:t>
      </w:r>
    </w:p>
    <w:p w14:paraId="756B0C30">
      <w:pPr>
        <w:pStyle w:val="198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стан виконання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  <w:t xml:space="preserve">Програми 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надання одноразової  допомоги дітям-сиротам</w:t>
      </w:r>
    </w:p>
    <w:p w14:paraId="5D1C0CD4">
      <w:pPr>
        <w:pStyle w:val="198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і дітям,  позбавленим батьківського піклування, після досягнення 18-річного</w:t>
      </w:r>
    </w:p>
    <w:p w14:paraId="33F7B73F">
      <w:pPr>
        <w:pStyle w:val="198"/>
        <w:jc w:val="center"/>
        <w:rPr>
          <w:rStyle w:val="200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віку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  <w:t xml:space="preserve">на  2025-2027 роки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за три місяці 2025 року</w:t>
      </w:r>
    </w:p>
    <w:p w14:paraId="7137C08B">
      <w:pPr>
        <w:pStyle w:val="19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D03699B">
      <w:pPr>
        <w:pStyle w:val="19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Основні завдання Програми</w:t>
      </w:r>
    </w:p>
    <w:p w14:paraId="1DD1CC30">
      <w:pPr>
        <w:jc w:val="both"/>
        <w:rPr>
          <w:sz w:val="28"/>
          <w:szCs w:val="28"/>
        </w:rPr>
      </w:pPr>
      <w:r>
        <w:rPr>
          <w:sz w:val="28"/>
          <w:szCs w:val="28"/>
        </w:rPr>
        <w:t>- забезпечення надання одноразової допомоги дітям-сиротам та дітям, позбавленим батьківського піклування, яким виповнюється 18 років.</w:t>
      </w:r>
    </w:p>
    <w:p w14:paraId="6836EDCA">
      <w:pPr>
        <w:jc w:val="both"/>
        <w:rPr>
          <w:b/>
          <w:color w:val="000000"/>
          <w:sz w:val="28"/>
          <w:szCs w:val="28"/>
        </w:rPr>
      </w:pPr>
    </w:p>
    <w:p w14:paraId="19FC9090">
      <w:pPr>
        <w:pStyle w:val="199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Фінансове забезпечення Програми</w:t>
      </w:r>
    </w:p>
    <w:p w14:paraId="72DFDBCF">
      <w:pPr>
        <w:pStyle w:val="198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Фінансування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  <w:t xml:space="preserve">Програми 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надання одноразової  допомоги дітям-сиротам і дітям,  позбавленим батьківського піклування, після досягнення 18-річного віку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  <w:t>на  2025-2027 роки</w:t>
      </w:r>
      <w:r>
        <w:rPr>
          <w:rFonts w:ascii="Times New Roman" w:hAnsi="Times New Roman" w:cs="Times New Roman"/>
          <w:b/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затвердженої рішенням 56 сесії  Менської  міської ради 8 скликання від 19 грудня 2024 року № 711(зі змінами),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здійснюється на підставі Постанови Кабінету Міністрів від 25.08.2005 р. № 823 «Про затвердження Порядку надання одноразової допомоги дітям-сиротам і дітям, позбавленим батьківського піклування, після досягнення 18 річного віку».</w:t>
      </w:r>
    </w:p>
    <w:p w14:paraId="21619A73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три місяці 2025 року здійснено виплати </w:t>
      </w:r>
      <w:r>
        <w:rPr>
          <w:sz w:val="28"/>
          <w:szCs w:val="28"/>
        </w:rPr>
        <w:t xml:space="preserve">4 особам: 1 за 2024 рік, 3 за 2025 рік. </w:t>
      </w:r>
    </w:p>
    <w:p w14:paraId="50CBF217">
      <w:pPr>
        <w:jc w:val="both"/>
        <w:rPr>
          <w:color w:val="000000"/>
          <w:sz w:val="28"/>
          <w:szCs w:val="28"/>
        </w:rPr>
      </w:pPr>
    </w:p>
    <w:p w14:paraId="2718AD81">
      <w:pPr>
        <w:jc w:val="both"/>
        <w:rPr>
          <w:color w:val="000000"/>
          <w:sz w:val="28"/>
          <w:szCs w:val="28"/>
        </w:rPr>
      </w:pPr>
    </w:p>
    <w:p w14:paraId="0FA74A6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Відділу освіти</w:t>
      </w:r>
    </w:p>
    <w:p w14:paraId="75087D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Менської міської ради                            </w:t>
      </w:r>
      <w:r>
        <w:rPr>
          <w:color w:val="000000"/>
          <w:sz w:val="28"/>
          <w:szCs w:val="28"/>
          <w:lang w:val="ru-RU"/>
        </w:rPr>
        <w:t xml:space="preserve">                 </w:t>
      </w:r>
      <w:r>
        <w:rPr>
          <w:color w:val="000000"/>
          <w:sz w:val="28"/>
          <w:szCs w:val="28"/>
        </w:rPr>
        <w:t xml:space="preserve">               Ірина ЛУК</w:t>
      </w:r>
      <w:r>
        <w:rPr>
          <w:color w:val="000000"/>
          <w:sz w:val="28"/>
          <w:szCs w:val="28"/>
          <w:lang w:val="ru-RU"/>
        </w:rPr>
        <w:t>’</w:t>
      </w:r>
      <w:r>
        <w:rPr>
          <w:color w:val="000000"/>
          <w:sz w:val="28"/>
          <w:szCs w:val="28"/>
        </w:rPr>
        <w:t>ЯНЕНКО</w:t>
      </w:r>
    </w:p>
    <w:sectPr>
      <w:pgSz w:w="12240" w:h="15840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8F"/>
    <w:rsid w:val="00057B25"/>
    <w:rsid w:val="001E198F"/>
    <w:rsid w:val="00232073"/>
    <w:rsid w:val="00235EC9"/>
    <w:rsid w:val="00252CEA"/>
    <w:rsid w:val="00321A05"/>
    <w:rsid w:val="003771BE"/>
    <w:rsid w:val="003D3577"/>
    <w:rsid w:val="004C0E67"/>
    <w:rsid w:val="006A5345"/>
    <w:rsid w:val="008777D8"/>
    <w:rsid w:val="00922160"/>
    <w:rsid w:val="009F073D"/>
    <w:rsid w:val="00A41455"/>
    <w:rsid w:val="00A87D74"/>
    <w:rsid w:val="00C440EF"/>
    <w:rsid w:val="00C8509D"/>
    <w:rsid w:val="00D00052"/>
    <w:rsid w:val="00FF6E31"/>
    <w:rsid w:val="5E0A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uk-UA" w:eastAsia="zh-CN" w:bidi="ar-SA"/>
    </w:rPr>
  </w:style>
  <w:style w:type="paragraph" w:styleId="2">
    <w:name w:val="heading 1"/>
    <w:basedOn w:val="1"/>
    <w:next w:val="1"/>
    <w:link w:val="51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2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3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4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5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56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57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58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59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paragraph" w:styleId="15">
    <w:name w:val="endnote text"/>
    <w:basedOn w:val="1"/>
    <w:link w:val="196"/>
    <w:semiHidden/>
    <w:unhideWhenUsed/>
    <w:uiPriority w:val="99"/>
  </w:style>
  <w:style w:type="paragraph" w:styleId="16">
    <w:name w:val="footer"/>
    <w:basedOn w:val="1"/>
    <w:link w:val="69"/>
    <w:unhideWhenUsed/>
    <w:uiPriority w:val="99"/>
    <w:pPr>
      <w:tabs>
        <w:tab w:val="center" w:pos="7143"/>
        <w:tab w:val="right" w:pos="14287"/>
      </w:tabs>
    </w:pPr>
  </w:style>
  <w:style w:type="character" w:styleId="17">
    <w:name w:val="footnote reference"/>
    <w:basedOn w:val="11"/>
    <w:unhideWhenUsed/>
    <w:uiPriority w:val="99"/>
    <w:rPr>
      <w:vertAlign w:val="superscript"/>
    </w:rPr>
  </w:style>
  <w:style w:type="paragraph" w:styleId="18">
    <w:name w:val="footnote text"/>
    <w:basedOn w:val="1"/>
    <w:link w:val="195"/>
    <w:semiHidden/>
    <w:unhideWhenUsed/>
    <w:uiPriority w:val="99"/>
    <w:pPr>
      <w:spacing w:after="40"/>
    </w:pPr>
    <w:rPr>
      <w:sz w:val="18"/>
    </w:rPr>
  </w:style>
  <w:style w:type="paragraph" w:styleId="19">
    <w:name w:val="header"/>
    <w:basedOn w:val="1"/>
    <w:link w:val="67"/>
    <w:unhideWhenUsed/>
    <w:uiPriority w:val="99"/>
    <w:pPr>
      <w:tabs>
        <w:tab w:val="center" w:pos="7143"/>
        <w:tab w:val="right" w:pos="14287"/>
      </w:tabs>
    </w:pPr>
  </w:style>
  <w:style w:type="character" w:styleId="20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21">
    <w:name w:val="Subtitle"/>
    <w:basedOn w:val="1"/>
    <w:next w:val="1"/>
    <w:link w:val="62"/>
    <w:qFormat/>
    <w:uiPriority w:val="11"/>
    <w:pPr>
      <w:spacing w:before="200" w:after="200"/>
    </w:pPr>
    <w:rPr>
      <w:sz w:val="24"/>
      <w:szCs w:val="24"/>
    </w:rPr>
  </w:style>
  <w:style w:type="table" w:styleId="22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3">
    <w:name w:val="table of figures"/>
    <w:basedOn w:val="1"/>
    <w:next w:val="1"/>
    <w:unhideWhenUsed/>
    <w:uiPriority w:val="99"/>
  </w:style>
  <w:style w:type="paragraph" w:styleId="24">
    <w:name w:val="Title"/>
    <w:basedOn w:val="1"/>
    <w:next w:val="1"/>
    <w:link w:val="61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5">
    <w:name w:val="toc 1"/>
    <w:basedOn w:val="1"/>
    <w:next w:val="1"/>
    <w:unhideWhenUsed/>
    <w:uiPriority w:val="39"/>
    <w:pPr>
      <w:spacing w:after="57"/>
    </w:pPr>
  </w:style>
  <w:style w:type="paragraph" w:styleId="26">
    <w:name w:val="toc 2"/>
    <w:basedOn w:val="1"/>
    <w:next w:val="1"/>
    <w:unhideWhenUsed/>
    <w:uiPriority w:val="39"/>
    <w:pPr>
      <w:spacing w:after="57"/>
      <w:ind w:left="283"/>
    </w:pPr>
  </w:style>
  <w:style w:type="paragraph" w:styleId="27">
    <w:name w:val="toc 3"/>
    <w:basedOn w:val="1"/>
    <w:next w:val="1"/>
    <w:unhideWhenUsed/>
    <w:uiPriority w:val="39"/>
    <w:pPr>
      <w:spacing w:after="57"/>
      <w:ind w:left="567"/>
    </w:pPr>
  </w:style>
  <w:style w:type="paragraph" w:styleId="28">
    <w:name w:val="toc 4"/>
    <w:basedOn w:val="1"/>
    <w:next w:val="1"/>
    <w:unhideWhenUsed/>
    <w:uiPriority w:val="39"/>
    <w:pPr>
      <w:spacing w:after="57"/>
      <w:ind w:left="85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/>
    </w:pPr>
  </w:style>
  <w:style w:type="paragraph" w:styleId="30">
    <w:name w:val="toc 6"/>
    <w:basedOn w:val="1"/>
    <w:next w:val="1"/>
    <w:unhideWhenUsed/>
    <w:uiPriority w:val="39"/>
    <w:pPr>
      <w:spacing w:after="57"/>
      <w:ind w:left="1417"/>
    </w:pPr>
  </w:style>
  <w:style w:type="paragraph" w:styleId="31">
    <w:name w:val="toc 7"/>
    <w:basedOn w:val="1"/>
    <w:next w:val="1"/>
    <w:unhideWhenUsed/>
    <w:uiPriority w:val="39"/>
    <w:pPr>
      <w:spacing w:after="57"/>
      <w:ind w:left="1701"/>
    </w:pPr>
  </w:style>
  <w:style w:type="paragraph" w:styleId="32">
    <w:name w:val="toc 8"/>
    <w:basedOn w:val="1"/>
    <w:next w:val="1"/>
    <w:unhideWhenUsed/>
    <w:uiPriority w:val="39"/>
    <w:pPr>
      <w:spacing w:after="57"/>
      <w:ind w:left="1984"/>
    </w:pPr>
  </w:style>
  <w:style w:type="paragraph" w:styleId="33">
    <w:name w:val="toc 9"/>
    <w:basedOn w:val="1"/>
    <w:next w:val="1"/>
    <w:unhideWhenUsed/>
    <w:uiPriority w:val="39"/>
    <w:pPr>
      <w:spacing w:after="57"/>
      <w:ind w:left="2268"/>
    </w:pPr>
  </w:style>
  <w:style w:type="character" w:customStyle="1" w:styleId="34">
    <w:name w:val="Heading 1 Char"/>
    <w:basedOn w:val="11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11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11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11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11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11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11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11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3">
    <w:name w:val="Title Char"/>
    <w:basedOn w:val="11"/>
    <w:uiPriority w:val="10"/>
    <w:rPr>
      <w:sz w:val="48"/>
      <w:szCs w:val="48"/>
    </w:rPr>
  </w:style>
  <w:style w:type="character" w:customStyle="1" w:styleId="44">
    <w:name w:val="Subtitle Char"/>
    <w:basedOn w:val="11"/>
    <w:uiPriority w:val="11"/>
    <w:rPr>
      <w:sz w:val="24"/>
      <w:szCs w:val="24"/>
    </w:rPr>
  </w:style>
  <w:style w:type="character" w:customStyle="1" w:styleId="45">
    <w:name w:val="Quote Char"/>
    <w:uiPriority w:val="29"/>
    <w:rPr>
      <w:i/>
    </w:rPr>
  </w:style>
  <w:style w:type="character" w:customStyle="1" w:styleId="46">
    <w:name w:val="Intense Quote Char"/>
    <w:uiPriority w:val="30"/>
    <w:rPr>
      <w:i/>
    </w:rPr>
  </w:style>
  <w:style w:type="character" w:customStyle="1" w:styleId="47">
    <w:name w:val="Header Char"/>
    <w:basedOn w:val="11"/>
    <w:uiPriority w:val="99"/>
  </w:style>
  <w:style w:type="character" w:customStyle="1" w:styleId="48">
    <w:name w:val="Caption Char"/>
    <w:uiPriority w:val="99"/>
  </w:style>
  <w:style w:type="character" w:customStyle="1" w:styleId="49">
    <w:name w:val="Footnote Text Char"/>
    <w:uiPriority w:val="99"/>
    <w:rPr>
      <w:sz w:val="18"/>
    </w:rPr>
  </w:style>
  <w:style w:type="character" w:customStyle="1" w:styleId="50">
    <w:name w:val="Endnote Text Char"/>
    <w:uiPriority w:val="99"/>
    <w:rPr>
      <w:sz w:val="20"/>
    </w:rPr>
  </w:style>
  <w:style w:type="character" w:customStyle="1" w:styleId="51">
    <w:name w:val="Заголовок 1 Знак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52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53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54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5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6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7">
    <w:name w:val="Заголовок 7 Знак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8">
    <w:name w:val="Заголовок 8 Знак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9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60">
    <w:name w:val="List Paragraph"/>
    <w:basedOn w:val="1"/>
    <w:qFormat/>
    <w:uiPriority w:val="34"/>
    <w:pPr>
      <w:ind w:left="720"/>
      <w:contextualSpacing/>
    </w:pPr>
  </w:style>
  <w:style w:type="character" w:customStyle="1" w:styleId="61">
    <w:name w:val="Назва Знак"/>
    <w:basedOn w:val="11"/>
    <w:link w:val="24"/>
    <w:uiPriority w:val="10"/>
    <w:rPr>
      <w:sz w:val="48"/>
      <w:szCs w:val="48"/>
    </w:rPr>
  </w:style>
  <w:style w:type="character" w:customStyle="1" w:styleId="62">
    <w:name w:val="Підзаголовок Знак"/>
    <w:basedOn w:val="11"/>
    <w:link w:val="21"/>
    <w:uiPriority w:val="11"/>
    <w:rPr>
      <w:sz w:val="24"/>
      <w:szCs w:val="24"/>
    </w:rPr>
  </w:style>
  <w:style w:type="paragraph" w:styleId="63">
    <w:name w:val="Quote"/>
    <w:basedOn w:val="1"/>
    <w:next w:val="1"/>
    <w:link w:val="64"/>
    <w:qFormat/>
    <w:uiPriority w:val="29"/>
    <w:pPr>
      <w:ind w:left="720" w:right="720"/>
    </w:pPr>
    <w:rPr>
      <w:i/>
    </w:rPr>
  </w:style>
  <w:style w:type="character" w:customStyle="1" w:styleId="64">
    <w:name w:val="Цитата Знак"/>
    <w:link w:val="63"/>
    <w:uiPriority w:val="29"/>
    <w:rPr>
      <w:i/>
    </w:rPr>
  </w:style>
  <w:style w:type="paragraph" w:styleId="65">
    <w:name w:val="Intense Quote"/>
    <w:basedOn w:val="1"/>
    <w:next w:val="1"/>
    <w:link w:val="66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6">
    <w:name w:val="Насичена цитата Знак"/>
    <w:link w:val="65"/>
    <w:uiPriority w:val="30"/>
    <w:rPr>
      <w:i/>
    </w:rPr>
  </w:style>
  <w:style w:type="character" w:customStyle="1" w:styleId="67">
    <w:name w:val="Верхній колонтитул Знак"/>
    <w:basedOn w:val="11"/>
    <w:link w:val="19"/>
    <w:uiPriority w:val="99"/>
  </w:style>
  <w:style w:type="character" w:customStyle="1" w:styleId="68">
    <w:name w:val="Footer Char"/>
    <w:basedOn w:val="11"/>
    <w:uiPriority w:val="99"/>
  </w:style>
  <w:style w:type="character" w:customStyle="1" w:styleId="69">
    <w:name w:val="Нижній колонтитул Знак"/>
    <w:link w:val="16"/>
    <w:uiPriority w:val="99"/>
  </w:style>
  <w:style w:type="table" w:customStyle="1" w:styleId="70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1Horz">
      <w:tcPr>
        <w:shd w:val="clear" w:color="F1F1F1" w:themeColor="text1" w:themeTint="0D" w:fill="auto"/>
      </w:tcPr>
    </w:tblStylePr>
  </w:style>
  <w:style w:type="table" w:customStyle="1" w:styleId="72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Plain Table 3"/>
    <w:basedOn w:val="12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74">
    <w:name w:val="Plain Table 4"/>
    <w:basedOn w:val="12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75">
    <w:name w:val="Plain Table 5"/>
    <w:basedOn w:val="12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76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78">
    <w:name w:val="Grid Table 1 Light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79">
    <w:name w:val="Grid Table 1 Light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80">
    <w:name w:val="Grid Table 1 Light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81">
    <w:name w:val="Grid Table 1 Light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82">
    <w:name w:val="Grid Table 1 Light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83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84">
    <w:name w:val="Grid Table 2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auto"/>
      </w:tcPr>
    </w:tblStylePr>
  </w:style>
  <w:style w:type="table" w:customStyle="1" w:styleId="85">
    <w:name w:val="Grid Table 2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</w:style>
  <w:style w:type="table" w:customStyle="1" w:styleId="86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</w:style>
  <w:style w:type="table" w:customStyle="1" w:styleId="87">
    <w:name w:val="Grid Table 2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</w:style>
  <w:style w:type="table" w:customStyle="1" w:styleId="88">
    <w:name w:val="Grid Table 2 - Accent 5"/>
    <w:basedOn w:val="12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auto"/>
      </w:tcPr>
    </w:tblStylePr>
  </w:style>
  <w:style w:type="table" w:customStyle="1" w:styleId="89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</w:style>
  <w:style w:type="table" w:customStyle="1" w:styleId="90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91">
    <w:name w:val="Grid Table 3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auto"/>
      </w:tcPr>
    </w:tblStylePr>
  </w:style>
  <w:style w:type="table" w:customStyle="1" w:styleId="92">
    <w:name w:val="Grid Table 3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</w:style>
  <w:style w:type="table" w:customStyle="1" w:styleId="93">
    <w:name w:val="Grid Table 3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</w:style>
  <w:style w:type="table" w:customStyle="1" w:styleId="94">
    <w:name w:val="Grid Table 3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</w:style>
  <w:style w:type="table" w:customStyle="1" w:styleId="95">
    <w:name w:val="Grid Table 3 - Accent 5"/>
    <w:basedOn w:val="12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auto"/>
      </w:tcPr>
    </w:tblStylePr>
  </w:style>
  <w:style w:type="table" w:customStyle="1" w:styleId="96">
    <w:name w:val="Grid Table 3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</w:style>
  <w:style w:type="table" w:customStyle="1" w:styleId="97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98">
    <w:name w:val="Grid Table 4 - Accent 1"/>
    <w:basedOn w:val="12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auto"/>
      </w:tcPr>
    </w:tblStylePr>
  </w:style>
  <w:style w:type="table" w:customStyle="1" w:styleId="99">
    <w:name w:val="Grid Table 4 - Accent 2"/>
    <w:basedOn w:val="12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</w:style>
  <w:style w:type="table" w:customStyle="1" w:styleId="100">
    <w:name w:val="Grid Table 4 - Accent 3"/>
    <w:basedOn w:val="12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</w:style>
  <w:style w:type="table" w:customStyle="1" w:styleId="101">
    <w:name w:val="Grid Table 4 - Accent 4"/>
    <w:basedOn w:val="12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</w:style>
  <w:style w:type="table" w:customStyle="1" w:styleId="102">
    <w:name w:val="Grid Table 4 - Accent 5"/>
    <w:basedOn w:val="12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auto"/>
      </w:tcPr>
    </w:tblStylePr>
  </w:style>
  <w:style w:type="table" w:customStyle="1" w:styleId="103">
    <w:name w:val="Grid Table 4 - Accent 6"/>
    <w:basedOn w:val="12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</w:style>
  <w:style w:type="table" w:customStyle="1" w:styleId="104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1Horz">
      <w:tcPr>
        <w:shd w:val="clear" w:color="898989" w:themeColor="text1" w:themeTint="75" w:fill="auto"/>
      </w:tcPr>
    </w:tblStylePr>
  </w:style>
  <w:style w:type="table" w:customStyle="1" w:styleId="105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auto"/>
      </w:tcPr>
    </w:tblStylePr>
    <w:tblStylePr w:type="band1Vert">
      <w:tcPr>
        <w:shd w:val="clear" w:color="B3D1EB" w:themeColor="accent1" w:themeTint="75" w:fill="auto"/>
      </w:tcPr>
    </w:tblStylePr>
    <w:tblStylePr w:type="band1Horz">
      <w:tcPr>
        <w:shd w:val="clear" w:color="B3D1EB" w:themeColor="accent1" w:themeTint="75" w:fill="auto"/>
      </w:tcPr>
    </w:tblStylePr>
  </w:style>
  <w:style w:type="table" w:customStyle="1" w:styleId="106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band1Vert">
      <w:tcPr>
        <w:shd w:val="clear" w:color="F6C3A0" w:themeColor="accent2" w:themeTint="75" w:fill="auto"/>
      </w:tcPr>
    </w:tblStylePr>
    <w:tblStylePr w:type="band1Horz">
      <w:tcPr>
        <w:shd w:val="clear" w:color="F6C3A0" w:themeColor="accent2" w:themeTint="75" w:fill="auto"/>
      </w:tcPr>
    </w:tblStylePr>
  </w:style>
  <w:style w:type="table" w:customStyle="1" w:styleId="107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band1Vert">
      <w:tcPr>
        <w:shd w:val="clear" w:color="D5D5D5" w:themeColor="accent3" w:themeTint="75" w:fill="auto"/>
      </w:tcPr>
    </w:tblStylePr>
    <w:tblStylePr w:type="band1Horz">
      <w:tcPr>
        <w:shd w:val="clear" w:color="D5D5D5" w:themeColor="accent3" w:themeTint="75" w:fill="auto"/>
      </w:tcPr>
    </w:tblStylePr>
  </w:style>
  <w:style w:type="table" w:customStyle="1" w:styleId="108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band1Vert">
      <w:tcPr>
        <w:shd w:val="clear" w:color="FEE289" w:themeColor="accent4" w:themeTint="75" w:fill="auto"/>
      </w:tcPr>
    </w:tblStylePr>
    <w:tblStylePr w:type="band1Horz">
      <w:tcPr>
        <w:shd w:val="clear" w:color="FEE289" w:themeColor="accent4" w:themeTint="75" w:fill="auto"/>
      </w:tcPr>
    </w:tblStylePr>
  </w:style>
  <w:style w:type="table" w:customStyle="1" w:styleId="109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auto"/>
      </w:tcPr>
    </w:tblStylePr>
    <w:tblStylePr w:type="band1Vert">
      <w:tcPr>
        <w:shd w:val="clear" w:color="A9BEE3" w:themeColor="accent5" w:themeTint="75" w:fill="auto"/>
      </w:tcPr>
    </w:tblStylePr>
    <w:tblStylePr w:type="band1Horz">
      <w:tcPr>
        <w:shd w:val="clear" w:color="A9BEE3" w:themeColor="accent5" w:themeTint="75" w:fill="auto"/>
      </w:tcPr>
    </w:tblStylePr>
  </w:style>
  <w:style w:type="table" w:customStyle="1" w:styleId="110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band1Vert">
      <w:tcPr>
        <w:shd w:val="clear" w:color="BCDBA8" w:themeColor="accent6" w:themeTint="75" w:fill="auto"/>
      </w:tcPr>
    </w:tblStylePr>
    <w:tblStylePr w:type="band1Horz">
      <w:tcPr>
        <w:shd w:val="clear" w:color="BCDBA8" w:themeColor="accent6" w:themeTint="75" w:fill="auto"/>
      </w:tcPr>
    </w:tblStylePr>
  </w:style>
  <w:style w:type="table" w:customStyle="1" w:styleId="111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12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12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12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auto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auto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7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8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auto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auto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24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25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1Horz">
      <w:tcPr>
        <w:shd w:val="clear" w:color="BEBEBE" w:themeColor="text1" w:themeTint="40" w:fill="auto"/>
      </w:tcPr>
    </w:tblStylePr>
  </w:style>
  <w:style w:type="table" w:customStyle="1" w:styleId="126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auto"/>
      </w:tcPr>
    </w:tblStylePr>
    <w:tblStylePr w:type="band1Horz">
      <w:tcPr>
        <w:shd w:val="clear" w:color="D5E5F4" w:themeColor="accent1" w:themeTint="40" w:fill="auto"/>
      </w:tcPr>
    </w:tblStylePr>
  </w:style>
  <w:style w:type="table" w:customStyle="1" w:styleId="127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auto"/>
      </w:tcPr>
    </w:tblStylePr>
    <w:tblStylePr w:type="band1Horz">
      <w:tcPr>
        <w:shd w:val="clear" w:color="FADECB" w:themeColor="accent2" w:themeTint="40" w:fill="auto"/>
      </w:tcPr>
    </w:tblStylePr>
  </w:style>
  <w:style w:type="table" w:customStyle="1" w:styleId="128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auto"/>
      </w:tcPr>
    </w:tblStylePr>
    <w:tblStylePr w:type="band1Horz">
      <w:tcPr>
        <w:shd w:val="clear" w:color="E8E8E8" w:themeColor="accent3" w:themeTint="40" w:fill="auto"/>
      </w:tcPr>
    </w:tblStylePr>
  </w:style>
  <w:style w:type="table" w:customStyle="1" w:styleId="129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auto"/>
      </w:tcPr>
    </w:tblStylePr>
    <w:tblStylePr w:type="band1Horz">
      <w:tcPr>
        <w:shd w:val="clear" w:color="FFEFBE" w:themeColor="accent4" w:themeTint="40" w:fill="auto"/>
      </w:tcPr>
    </w:tblStylePr>
  </w:style>
  <w:style w:type="table" w:customStyle="1" w:styleId="130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auto"/>
      </w:tcPr>
    </w:tblStylePr>
    <w:tblStylePr w:type="band1Horz">
      <w:tcPr>
        <w:shd w:val="clear" w:color="D0DBF0" w:themeColor="accent5" w:themeTint="40" w:fill="auto"/>
      </w:tcPr>
    </w:tblStylePr>
  </w:style>
  <w:style w:type="table" w:customStyle="1" w:styleId="131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auto"/>
      </w:tcPr>
    </w:tblStylePr>
    <w:tblStylePr w:type="band1Horz">
      <w:tcPr>
        <w:shd w:val="clear" w:color="DAEBCF" w:themeColor="accent6" w:themeTint="40" w:fill="auto"/>
      </w:tcPr>
    </w:tblStylePr>
  </w:style>
  <w:style w:type="table" w:customStyle="1" w:styleId="132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33">
    <w:name w:val="List Table 2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auto"/>
      </w:tcPr>
    </w:tblStylePr>
  </w:style>
  <w:style w:type="table" w:customStyle="1" w:styleId="134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</w:style>
  <w:style w:type="table" w:customStyle="1" w:styleId="135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</w:style>
  <w:style w:type="table" w:customStyle="1" w:styleId="136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auto"/>
      </w:tcPr>
    </w:tblStylePr>
  </w:style>
  <w:style w:type="table" w:customStyle="1" w:styleId="137">
    <w:name w:val="List Table 2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auto"/>
      </w:tcPr>
    </w:tblStylePr>
  </w:style>
  <w:style w:type="table" w:customStyle="1" w:styleId="138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</w:style>
  <w:style w:type="table" w:customStyle="1" w:styleId="139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41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42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43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44">
    <w:name w:val="List Table 3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45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46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47">
    <w:name w:val="List Table 4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auto"/>
      </w:tcPr>
    </w:tblStylePr>
  </w:style>
  <w:style w:type="table" w:customStyle="1" w:styleId="148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</w:style>
  <w:style w:type="table" w:customStyle="1" w:styleId="149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</w:style>
  <w:style w:type="table" w:customStyle="1" w:styleId="150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auto"/>
      </w:tcPr>
    </w:tblStylePr>
  </w:style>
  <w:style w:type="table" w:customStyle="1" w:styleId="151">
    <w:name w:val="List Table 4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auto"/>
      </w:tcPr>
    </w:tblStylePr>
  </w:style>
  <w:style w:type="table" w:customStyle="1" w:styleId="152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</w:style>
  <w:style w:type="table" w:customStyle="1" w:styleId="153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</w:style>
  <w:style w:type="table" w:customStyle="1" w:styleId="154">
    <w:name w:val="List Table 5 Dark - Accent 1"/>
    <w:basedOn w:val="12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auto"/>
      </w:tcPr>
    </w:tblStylePr>
  </w:style>
  <w:style w:type="table" w:customStyle="1" w:styleId="155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auto"/>
      </w:tcPr>
    </w:tblStylePr>
  </w:style>
  <w:style w:type="table" w:customStyle="1" w:styleId="156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auto"/>
      </w:tcPr>
    </w:tblStylePr>
  </w:style>
  <w:style w:type="table" w:customStyle="1" w:styleId="157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auto"/>
      </w:tcPr>
    </w:tblStylePr>
  </w:style>
  <w:style w:type="table" w:customStyle="1" w:styleId="158">
    <w:name w:val="List Table 5 Dark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auto"/>
      </w:tcPr>
    </w:tblStylePr>
  </w:style>
  <w:style w:type="table" w:customStyle="1" w:styleId="159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uto"/>
      </w:tcPr>
    </w:tblStylePr>
  </w:style>
  <w:style w:type="table" w:customStyle="1" w:styleId="160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62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auto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auto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69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auto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auto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12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75">
    <w:name w:val="Lined - Accent 1"/>
    <w:basedOn w:val="12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auto"/>
      </w:tcPr>
    </w:tblStylePr>
  </w:style>
  <w:style w:type="table" w:customStyle="1" w:styleId="176">
    <w:name w:val="Lined - Accent 2"/>
    <w:basedOn w:val="12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</w:style>
  <w:style w:type="table" w:customStyle="1" w:styleId="177">
    <w:name w:val="Lined - Accent 3"/>
    <w:basedOn w:val="12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</w:style>
  <w:style w:type="table" w:customStyle="1" w:styleId="178">
    <w:name w:val="Lined - Accent 4"/>
    <w:basedOn w:val="12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</w:style>
  <w:style w:type="table" w:customStyle="1" w:styleId="179">
    <w:name w:val="Lined - Accent 5"/>
    <w:basedOn w:val="12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auto"/>
      </w:tcPr>
    </w:tblStylePr>
  </w:style>
  <w:style w:type="table" w:customStyle="1" w:styleId="180">
    <w:name w:val="Lined - Accent 6"/>
    <w:basedOn w:val="12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</w:style>
  <w:style w:type="table" w:customStyle="1" w:styleId="181">
    <w:name w:val="Bordered &amp; Lined - Accent"/>
    <w:basedOn w:val="12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82">
    <w:name w:val="Bordered &amp; Lined - Accent 1"/>
    <w:basedOn w:val="12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auto"/>
      </w:tcPr>
    </w:tblStylePr>
  </w:style>
  <w:style w:type="table" w:customStyle="1" w:styleId="183">
    <w:name w:val="Bordered &amp; Lined - Accent 2"/>
    <w:basedOn w:val="12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</w:style>
  <w:style w:type="table" w:customStyle="1" w:styleId="184">
    <w:name w:val="Bordered &amp; Lined - Accent 3"/>
    <w:basedOn w:val="12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</w:style>
  <w:style w:type="table" w:customStyle="1" w:styleId="185">
    <w:name w:val="Bordered &amp; Lined - Accent 4"/>
    <w:basedOn w:val="12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</w:style>
  <w:style w:type="table" w:customStyle="1" w:styleId="186">
    <w:name w:val="Bordered &amp; Lined - Accent 5"/>
    <w:basedOn w:val="12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auto"/>
      </w:tcPr>
    </w:tblStylePr>
  </w:style>
  <w:style w:type="table" w:customStyle="1" w:styleId="187">
    <w:name w:val="Bordered &amp; Lined - Accent 6"/>
    <w:basedOn w:val="12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</w:style>
  <w:style w:type="table" w:customStyle="1" w:styleId="188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90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91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92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93">
    <w:name w:val="Bordered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94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95">
    <w:name w:val="Текст виноски Знак"/>
    <w:link w:val="18"/>
    <w:uiPriority w:val="99"/>
    <w:rPr>
      <w:sz w:val="18"/>
    </w:rPr>
  </w:style>
  <w:style w:type="character" w:customStyle="1" w:styleId="196">
    <w:name w:val="Текст кінцевої виноски Знак"/>
    <w:link w:val="15"/>
    <w:uiPriority w:val="99"/>
    <w:rPr>
      <w:sz w:val="20"/>
    </w:rPr>
  </w:style>
  <w:style w:type="paragraph" w:customStyle="1" w:styleId="197">
    <w:name w:val="TOC Heading"/>
    <w:unhideWhenUsed/>
    <w:uiPriority w:val="39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198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uk-UA" w:eastAsia="en-US" w:bidi="ar-SA"/>
    </w:rPr>
  </w:style>
  <w:style w:type="paragraph" w:customStyle="1" w:styleId="199">
    <w:name w:val="Обычный1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uk-UA" w:eastAsia="zh-CN" w:bidi="ar-SA"/>
    </w:rPr>
  </w:style>
  <w:style w:type="character" w:customStyle="1" w:styleId="200">
    <w:name w:val="Font Style19"/>
    <w:basedOn w:val="11"/>
    <w:uiPriority w:val="0"/>
    <w:rPr>
      <w:rFonts w:hint="default" w:ascii="Times New Roman" w:hAnsi="Times New Roman" w:cs="Times New Roman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32DCE64-1751-41BB-8A05-E89018B2BC38}">
  <ds:schemaRefs/>
</ds:datastoreItem>
</file>

<file path=customXml/itemProps2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765</Words>
  <Characters>437</Characters>
  <Lines>3</Lines>
  <Paragraphs>2</Paragraphs>
  <TotalTime>29</TotalTime>
  <ScaleCrop>false</ScaleCrop>
  <LinksUpToDate>false</LinksUpToDate>
  <CharactersWithSpaces>1200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2024-05-29T05:37:00Z</dcterms:created>
  <dc:creator>Света</dc:creator>
  <cp:lastModifiedBy>Юля</cp:lastModifiedBy>
  <cp:lastPrinted>2025-04-09T12:20:00Z</cp:lastPrinted>
  <dcterms:modified xsi:type="dcterms:W3CDTF">2025-04-25T09:07:09Z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1DE1D08B3F7C40649574216278B204F3_12</vt:lpwstr>
  </property>
</Properties>
</file>