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val="ru-RU" w:eastAsia="hi-IN" w:bidi="hi-IN"/>
        </w:rPr>
      </w:pPr>
      <w:r>
        <w:rPr>
          <w:rFonts w:cs="Mangal"/>
          <w:szCs w:val="28"/>
          <w:lang w:val="ru-RU" w:eastAsia="hi-IN" w:bidi="hi-IN"/>
        </w:rPr>
        <w:t xml:space="preserve">12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val="ru-RU" w:eastAsia="hi-IN" w:bidi="hi-IN"/>
        </w:rPr>
        <w:t xml:space="preserve">березня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val="ru-RU" w:eastAsia="hi-IN" w:bidi="hi-IN"/>
        </w:rPr>
        <w:t xml:space="preserve">58</w:t>
      </w:r>
      <w:r>
        <w:rPr>
          <w:rFonts w:cs="Mangal"/>
          <w:szCs w:val="28"/>
          <w:lang w:val="ru-RU" w:eastAsia="hi-IN" w:bidi="hi-IN"/>
        </w:rPr>
      </w:r>
      <w:r>
        <w:rPr>
          <w:rFonts w:cs="Mangal"/>
          <w:szCs w:val="28"/>
          <w:lang w:val="ru-RU"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709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56 сесії Менської міської ради 8 скликання від 19 грудня 2024 року № 750 «Про бюджет Менської міської територіальної громади на 2025 рік»: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1.</w:t>
      </w:r>
      <w:r>
        <w:rPr>
          <w:color w:val="000000"/>
          <w:szCs w:val="28"/>
        </w:rPr>
        <w:t xml:space="preserve">Збільшити дохідну частину спеціального фонду міської ради в частині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szCs w:val="28"/>
          <w:lang w:eastAsia="ru-RU"/>
        </w:rPr>
        <w:t xml:space="preserve">«</w:t>
      </w:r>
      <w:r>
        <w:rPr>
          <w:szCs w:val="28"/>
          <w:lang w:eastAsia="ru-RU"/>
        </w:rPr>
        <w:t xml:space="preserve">Надходження 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бюджетних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установ від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додаткової 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(господарської) діяльності</w:t>
      </w:r>
      <w:r>
        <w:rPr>
          <w:sz w:val="24"/>
          <w:szCs w:val="24"/>
          <w:lang w:eastAsia="ru-RU"/>
        </w:rPr>
        <w:t xml:space="preserve"> 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(</w:t>
      </w:r>
      <w:r>
        <w:rPr>
          <w:b/>
          <w:color w:val="000000"/>
          <w:szCs w:val="28"/>
        </w:rPr>
        <w:t xml:space="preserve">код доходів 250</w:t>
      </w:r>
      <w:r>
        <w:rPr>
          <w:b/>
          <w:color w:val="000000"/>
          <w:szCs w:val="28"/>
          <w:lang w:val="ru-RU"/>
        </w:rPr>
        <w:t xml:space="preserve">102</w:t>
      </w:r>
      <w:r>
        <w:rPr>
          <w:b/>
          <w:color w:val="000000"/>
          <w:szCs w:val="28"/>
        </w:rPr>
        <w:t xml:space="preserve">00</w:t>
      </w:r>
      <w:r>
        <w:rPr>
          <w:color w:val="000000"/>
          <w:szCs w:val="28"/>
        </w:rPr>
        <w:t xml:space="preserve">)»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суму </w:t>
      </w:r>
      <w:r>
        <w:rPr>
          <w:b/>
          <w:color w:val="000000"/>
          <w:szCs w:val="28"/>
          <w:lang w:val="ru-RU"/>
        </w:rPr>
        <w:t xml:space="preserve">4 774,77</w:t>
      </w:r>
      <w:r>
        <w:rPr>
          <w:b/>
          <w:color w:val="000000"/>
          <w:szCs w:val="28"/>
          <w:lang w:val="ru-RU"/>
        </w:rPr>
        <w:t xml:space="preserve"> </w:t>
      </w:r>
      <w:r>
        <w:rPr>
          <w:b/>
          <w:color w:val="000000"/>
          <w:szCs w:val="28"/>
        </w:rPr>
        <w:t xml:space="preserve">грн. </w:t>
      </w:r>
      <w:r>
        <w:rPr>
          <w:color w:val="000000"/>
          <w:szCs w:val="28"/>
        </w:rPr>
        <w:t xml:space="preserve">Відповідно збільшити видаткову частину спеціального фонду міської ради </w:t>
      </w:r>
      <w:r>
        <w:rPr>
          <w:color w:val="000000"/>
          <w:szCs w:val="28"/>
        </w:rPr>
        <w:t xml:space="preserve">по </w:t>
      </w:r>
      <w:r>
        <w:rPr>
          <w:szCs w:val="28"/>
          <w:lang w:eastAsia="ru-RU"/>
        </w:rPr>
        <w:t xml:space="preserve">і</w:t>
      </w:r>
      <w:r>
        <w:rPr>
          <w:szCs w:val="28"/>
          <w:lang w:eastAsia="ru-RU"/>
        </w:rPr>
        <w:t xml:space="preserve">нш</w:t>
      </w:r>
      <w:r>
        <w:rPr>
          <w:szCs w:val="28"/>
          <w:lang w:eastAsia="ru-RU"/>
        </w:rPr>
        <w:t xml:space="preserve">ій</w:t>
      </w:r>
      <w:r>
        <w:rPr>
          <w:szCs w:val="28"/>
          <w:lang w:eastAsia="ru-RU"/>
        </w:rPr>
        <w:t xml:space="preserve"> діяльн</w:t>
      </w:r>
      <w:r>
        <w:rPr>
          <w:szCs w:val="28"/>
          <w:lang w:eastAsia="ru-RU"/>
        </w:rPr>
        <w:t xml:space="preserve">ості</w:t>
      </w:r>
      <w:r>
        <w:rPr>
          <w:szCs w:val="28"/>
          <w:lang w:eastAsia="ru-RU"/>
        </w:rPr>
        <w:t xml:space="preserve"> у сфері державного управління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таку ж суму</w:t>
      </w:r>
      <w:r>
        <w:rPr>
          <w:color w:val="000000"/>
          <w:szCs w:val="28"/>
        </w:rPr>
        <w:t xml:space="preserve">,</w:t>
      </w:r>
      <w:r>
        <w:rPr>
          <w:color w:val="000000"/>
          <w:szCs w:val="28"/>
        </w:rPr>
        <w:t xml:space="preserve"> для оприбуткування</w:t>
      </w:r>
      <w:r>
        <w:rPr>
          <w:color w:val="000000"/>
          <w:szCs w:val="28"/>
        </w:rPr>
        <w:t xml:space="preserve">: дров -6,201 м. куб.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  <w:t xml:space="preserve">КПКВК МБ </w:t>
      </w:r>
      <w:r>
        <w:rPr>
          <w:rFonts w:eastAsia="MS Gothic"/>
          <w:b/>
          <w:color w:val="000000"/>
          <w:szCs w:val="28"/>
        </w:rPr>
        <w:t xml:space="preserve">011</w:t>
      </w:r>
      <w:r>
        <w:rPr>
          <w:rFonts w:eastAsia="MS Gothic"/>
          <w:b/>
          <w:color w:val="000000"/>
          <w:szCs w:val="28"/>
        </w:rPr>
        <w:t xml:space="preserve">0180</w:t>
      </w:r>
      <w:r>
        <w:rPr>
          <w:rFonts w:eastAsia="MS Gothic"/>
          <w:b/>
          <w:color w:val="000000"/>
          <w:szCs w:val="28"/>
        </w:rPr>
        <w:t xml:space="preserve">  КЕКВ</w:t>
      </w:r>
      <w:r>
        <w:rPr>
          <w:rFonts w:eastAsia="MS Gothic"/>
          <w:b/>
          <w:color w:val="000000"/>
          <w:szCs w:val="28"/>
        </w:rPr>
        <w:t xml:space="preserve"> 2275-4 774,77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грн</w:t>
      </w:r>
      <w:r>
        <w:rPr>
          <w:rFonts w:eastAsia="MS Gothic"/>
          <w:b/>
          <w:color w:val="000000"/>
          <w:szCs w:val="28"/>
        </w:rPr>
        <w:t xml:space="preserve">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567" w:left="0"/>
        <w:rPr>
          <w:rFonts w:eastAsia="MS Gothic"/>
          <w:b/>
          <w:color w:val="000000"/>
          <w:szCs w:val="28"/>
        </w:rPr>
      </w:pPr>
      <w:r>
        <w:rPr>
          <w:color w:val="000000"/>
          <w:szCs w:val="28"/>
        </w:rPr>
        <w:t xml:space="preserve">2. Контроль за виконанням розпорядження покласти на заступника </w:t>
      </w:r>
      <w:r>
        <w:rPr>
          <w:color w:val="000000"/>
          <w:szCs w:val="28"/>
        </w:rPr>
        <w:t xml:space="preserve">міського голови з питань діяльності виконавчих органів ради С.М. Гаєвого.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60" w:customStyle="1">
    <w:name w:val="docy"/>
    <w:basedOn w:val="747"/>
    <w:pPr>
      <w:pBdr/>
      <w:spacing/>
      <w:ind/>
    </w:pPr>
  </w:style>
  <w:style w:type="paragraph" w:styleId="961">
    <w:name w:val="Normal (Web)"/>
    <w:basedOn w:val="737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443</cp:revision>
  <dcterms:created xsi:type="dcterms:W3CDTF">2023-07-19T09:50:00Z</dcterms:created>
  <dcterms:modified xsi:type="dcterms:W3CDTF">2025-03-12T10:25:35Z</dcterms:modified>
</cp:coreProperties>
</file>