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1"/>
        <w:pBdr/>
        <w:spacing/>
        <w:ind/>
        <w:jc w:val="center"/>
        <w:rPr>
          <w:rFonts w:ascii="Times New Roman" w:hAnsi="Times New Roman" w:cs="Mangal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val="uk-UA" w:eastAsia="hi-IN" w:bidi="hi-IN"/>
        </w:rPr>
      </w:r>
      <w:r>
        <w:rPr>
          <w:rFonts w:ascii="Times New Roman" w:hAnsi="Times New Roman" w:cs="Mangal"/>
          <w:b/>
          <w:color w:val="000000" w:themeColor="text1"/>
          <w:sz w:val="28"/>
          <w:szCs w:val="28"/>
          <w:highlight w:val="none"/>
          <w:lang w:val="uk-UA" w:eastAsia="hi-IN" w:bidi="hi-IN"/>
        </w:rPr>
      </w:r>
    </w:p>
    <w:p>
      <w:pPr>
        <w:pStyle w:val="931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val="uk-UA"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val="uk-UA"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b/>
          <w:color w:val="000000"/>
          <w:sz w:val="28"/>
          <w:szCs w:val="28"/>
          <w:lang w:val="uk-UA"/>
        </w:rPr>
      </w:r>
    </w:p>
    <w:p>
      <w:pPr>
        <w:pStyle w:val="931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val="uk-UA"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  <w:lang w:val="uk-UA"/>
        </w:rPr>
      </w:pP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  <w:r>
        <w:rPr>
          <w:rFonts w:ascii="Times New Roman" w:hAnsi="Times New Roman" w:cs="Mangal"/>
          <w:color w:val="000000"/>
          <w:sz w:val="20"/>
          <w:szCs w:val="28"/>
          <w:lang w:val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13 берез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ня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2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5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№ 60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spacing/>
        <w:ind w:right="5528" w:firstLine="0"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робоч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груп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з питань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проведення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співбесід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spacing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clear" w:leader="none" w:pos="916"/>
          <w:tab w:val="clear" w:leader="none" w:pos="1832"/>
          <w:tab w:val="clear" w:leader="none" w:pos="2748"/>
          <w:tab w:val="clear" w:leader="none" w:pos="3664"/>
          <w:tab w:val="clear" w:leader="none" w:pos="4580"/>
          <w:tab w:val="clear" w:leader="none" w:pos="5496"/>
          <w:tab w:val="clear" w:leader="none" w:pos="6412"/>
          <w:tab w:val="clear" w:leader="none" w:pos="7328"/>
          <w:tab w:val="clear" w:leader="none" w:pos="8244"/>
          <w:tab w:val="clear" w:leader="none" w:pos="9160"/>
          <w:tab w:val="clear" w:leader="none" w:pos="10076"/>
          <w:tab w:val="clear" w:leader="none" w:pos="10992"/>
          <w:tab w:val="clear" w:leader="none" w:pos="11908"/>
          <w:tab w:val="clear" w:leader="none" w:pos="12824"/>
          <w:tab w:val="clear" w:leader="none" w:pos="13740"/>
          <w:tab w:val="clear" w:leader="none" w:pos="14656"/>
        </w:tabs>
        <w:spacing/>
        <w:ind w:firstLine="567"/>
        <w:contextualSpacing w:val="true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реалізації в Менській міській територіальній громаді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«Мінімальний пакет інтегрованих соціальних послуг для сімей з дітьми» (далі – проєкту), забезпечення взаємної відповідальності та дотримання визначених Меморандумом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співпрацю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що укладений 05.12.2024 між Громадською спілкою «Українська мережа за права дитини» та Менською міською радою,  умов та напрямів співпраці, з урахуванням Меморандуму між Представництвом Дитячого фонду ООН (ЮНІСЕФ) та Менською міською радою,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ідповідно до Закону України «Про 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tabs>
          <w:tab w:val="clear" w:leader="none" w:pos="916"/>
          <w:tab w:val="clear" w:leader="none" w:pos="1832"/>
          <w:tab w:val="clear" w:leader="none" w:pos="2748"/>
          <w:tab w:val="clear" w:leader="none" w:pos="3664"/>
          <w:tab w:val="clear" w:leader="none" w:pos="4580"/>
          <w:tab w:val="clear" w:leader="none" w:pos="5496"/>
          <w:tab w:val="clear" w:leader="none" w:pos="6412"/>
          <w:tab w:val="clear" w:leader="none" w:pos="7328"/>
          <w:tab w:val="clear" w:leader="none" w:pos="8244"/>
          <w:tab w:val="clear" w:leader="none" w:pos="9160"/>
          <w:tab w:val="clear" w:leader="none" w:pos="10076"/>
          <w:tab w:val="clear" w:leader="none" w:pos="10992"/>
          <w:tab w:val="clear" w:leader="none" w:pos="11908"/>
          <w:tab w:val="clear" w:leader="none" w:pos="12824"/>
          <w:tab w:val="clear" w:leader="none" w:pos="13740"/>
          <w:tab w:val="clear" w:leader="none" w:pos="14656"/>
        </w:tabs>
        <w:spacing/>
        <w:ind/>
        <w:contextualSpacing w:val="true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tabs>
          <w:tab w:val="left" w:leader="none" w:pos="0"/>
          <w:tab w:val="left" w:leader="none" w:pos="709"/>
          <w:tab w:val="clear" w:leader="none" w:pos="916"/>
          <w:tab w:val="left" w:leader="none" w:pos="1134"/>
          <w:tab w:val="clear" w:leader="none" w:pos="1832"/>
          <w:tab w:val="clear" w:leader="none" w:pos="2748"/>
          <w:tab w:val="clear" w:leader="none" w:pos="3664"/>
          <w:tab w:val="clear" w:leader="none" w:pos="4580"/>
          <w:tab w:val="clear" w:leader="none" w:pos="5496"/>
          <w:tab w:val="clear" w:leader="none" w:pos="6412"/>
          <w:tab w:val="clear" w:leader="none" w:pos="7328"/>
          <w:tab w:val="clear" w:leader="none" w:pos="8244"/>
          <w:tab w:val="clear" w:leader="none" w:pos="9160"/>
          <w:tab w:val="clear" w:leader="none" w:pos="10076"/>
          <w:tab w:val="clear" w:leader="none" w:pos="10992"/>
          <w:tab w:val="clear" w:leader="none" w:pos="11908"/>
          <w:tab w:val="clear" w:leader="none" w:pos="12824"/>
          <w:tab w:val="clear" w:leader="none" w:pos="13740"/>
          <w:tab w:val="clear" w:leader="none" w:pos="14656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 проведення співбесід з кандидатами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рамках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«Мінімальний пакет інтегрованих соціальних послуг для сімей з дітьми»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складі: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Style w:val="785"/>
        <w:tblW w:w="0" w:type="auto"/>
        <w:tblBorders/>
        <w:tblLook w:val="04A0" w:firstRow="1" w:lastRow="0" w:firstColumn="1" w:lastColumn="0" w:noHBand="0" w:noVBand="1"/>
      </w:tblPr>
      <w:tblGrid>
        <w:gridCol w:w="3186"/>
        <w:gridCol w:w="644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suppressLineNumbers w:val="false"/>
              <w:pBdr/>
              <w:tabs>
                <w:tab w:val="left" w:leader="none" w:pos="0"/>
                <w:tab w:val="left" w:leader="none" w:pos="283"/>
                <w:tab w:val="left" w:leader="none" w:pos="425"/>
                <w:tab w:val="left" w:leader="none" w:pos="567"/>
                <w:tab w:val="clear" w:leader="none" w:pos="916"/>
                <w:tab w:val="left" w:leader="none" w:pos="1134"/>
                <w:tab w:val="clear" w:leader="none" w:pos="1832"/>
                <w:tab w:val="clear" w:leader="none" w:pos="2748"/>
                <w:tab w:val="clear" w:leader="none" w:pos="3664"/>
                <w:tab w:val="clear" w:leader="none" w:pos="4580"/>
                <w:tab w:val="clear" w:leader="none" w:pos="5496"/>
                <w:tab w:val="clear" w:leader="none" w:pos="6412"/>
                <w:tab w:val="clear" w:leader="none" w:pos="7328"/>
                <w:tab w:val="clear" w:leader="none" w:pos="8244"/>
                <w:tab w:val="clear" w:leader="none" w:pos="9160"/>
                <w:tab w:val="clear" w:leader="none" w:pos="10076"/>
                <w:tab w:val="clear" w:leader="none" w:pos="10992"/>
                <w:tab w:val="clear" w:leader="none" w:pos="11908"/>
                <w:tab w:val="clear" w:leader="none" w:pos="12824"/>
                <w:tab w:val="clear" w:leader="none" w:pos="13740"/>
                <w:tab w:val="clear" w:leader="none" w:pos="14656"/>
              </w:tabs>
              <w:spacing/>
              <w:ind w:right="0" w:firstLine="40" w:left="142"/>
              <w:contextualSpacing w:val="true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ПРИЩЕПА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Вікторія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Василівна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7" w:type="dxa"/>
            <w:textDirection w:val="lrTb"/>
            <w:noWrap w:val="false"/>
          </w:tcPr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міського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голови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питань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діяльності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виконавчих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органів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Менської міської ради,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олова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робочої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групи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7" w:type="dxa"/>
            <w:vMerge w:val="restart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pBdr/>
              <w:tabs>
                <w:tab w:val="left" w:leader="none" w:pos="0"/>
                <w:tab w:val="left" w:leader="none" w:pos="283"/>
                <w:tab w:val="left" w:leader="none" w:pos="425"/>
                <w:tab w:val="left" w:leader="none" w:pos="567"/>
                <w:tab w:val="clear" w:leader="none" w:pos="916"/>
                <w:tab w:val="left" w:leader="none" w:pos="1134"/>
                <w:tab w:val="clear" w:leader="none" w:pos="1832"/>
                <w:tab w:val="clear" w:leader="none" w:pos="2748"/>
                <w:tab w:val="clear" w:leader="none" w:pos="3664"/>
                <w:tab w:val="clear" w:leader="none" w:pos="4580"/>
                <w:tab w:val="clear" w:leader="none" w:pos="5496"/>
                <w:tab w:val="clear" w:leader="none" w:pos="6412"/>
                <w:tab w:val="clear" w:leader="none" w:pos="7328"/>
                <w:tab w:val="clear" w:leader="none" w:pos="8244"/>
                <w:tab w:val="clear" w:leader="none" w:pos="9160"/>
                <w:tab w:val="clear" w:leader="none" w:pos="10076"/>
                <w:tab w:val="clear" w:leader="none" w:pos="10992"/>
                <w:tab w:val="clear" w:leader="none" w:pos="11908"/>
                <w:tab w:val="clear" w:leader="none" w:pos="12824"/>
                <w:tab w:val="clear" w:leader="none" w:pos="13740"/>
                <w:tab w:val="clear" w:leader="none" w:pos="14656"/>
              </w:tabs>
              <w:spacing/>
              <w:ind w:right="0" w:firstLine="40" w:left="142"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МОСКАЛЬЧУК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Марина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Віталіївна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7" w:type="dxa"/>
            <w:vMerge w:val="restart"/>
            <w:textDirection w:val="lrTb"/>
            <w:noWrap w:val="false"/>
          </w:tcPr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Відділу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соціального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захисту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населення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охорони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здоров'я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ради, заступник голови робочої групи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pBdr/>
              <w:tabs>
                <w:tab w:val="left" w:leader="none" w:pos="0"/>
                <w:tab w:val="left" w:leader="none" w:pos="283"/>
                <w:tab w:val="left" w:leader="none" w:pos="425"/>
                <w:tab w:val="left" w:leader="none" w:pos="567"/>
                <w:tab w:val="clear" w:leader="none" w:pos="916"/>
                <w:tab w:val="left" w:leader="none" w:pos="1134"/>
                <w:tab w:val="clear" w:leader="none" w:pos="1832"/>
                <w:tab w:val="clear" w:leader="none" w:pos="2748"/>
                <w:tab w:val="clear" w:leader="none" w:pos="3664"/>
                <w:tab w:val="clear" w:leader="none" w:pos="4580"/>
                <w:tab w:val="clear" w:leader="none" w:pos="5496"/>
                <w:tab w:val="clear" w:leader="none" w:pos="6412"/>
                <w:tab w:val="clear" w:leader="none" w:pos="7328"/>
                <w:tab w:val="clear" w:leader="none" w:pos="8244"/>
                <w:tab w:val="clear" w:leader="none" w:pos="9160"/>
                <w:tab w:val="clear" w:leader="none" w:pos="10076"/>
                <w:tab w:val="clear" w:leader="none" w:pos="10992"/>
                <w:tab w:val="clear" w:leader="none" w:pos="11908"/>
                <w:tab w:val="clear" w:leader="none" w:pos="12824"/>
                <w:tab w:val="clear" w:leader="none" w:pos="13740"/>
                <w:tab w:val="clear" w:leader="none" w:pos="14656"/>
              </w:tabs>
              <w:spacing/>
              <w:ind w:right="0" w:firstLine="40" w:left="142"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ЮЩЕНКО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Тетяна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Дмитрівна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7" w:type="dxa"/>
            <w:textDirection w:val="lrTb"/>
            <w:noWrap w:val="false"/>
          </w:tcPr>
          <w:p>
            <w:pPr>
              <w:pStyle w:val="929"/>
              <w:pBdr/>
              <w:tabs>
                <w:tab w:val="left" w:leader="none" w:pos="0"/>
                <w:tab w:val="clear" w:leader="none" w:pos="916"/>
                <w:tab w:val="left" w:leader="none" w:pos="1134"/>
                <w:tab w:val="clear" w:leader="none" w:pos="1832"/>
                <w:tab w:val="clear" w:leader="none" w:pos="2748"/>
                <w:tab w:val="clear" w:leader="none" w:pos="3664"/>
                <w:tab w:val="left" w:leader="none" w:pos="4500"/>
                <w:tab w:val="clear" w:leader="none" w:pos="4580"/>
                <w:tab w:val="clear" w:leader="none" w:pos="5496"/>
                <w:tab w:val="clear" w:leader="none" w:pos="6412"/>
                <w:tab w:val="clear" w:leader="none" w:pos="7328"/>
                <w:tab w:val="clear" w:leader="none" w:pos="8244"/>
                <w:tab w:val="clear" w:leader="none" w:pos="9160"/>
                <w:tab w:val="clear" w:leader="none" w:pos="10076"/>
                <w:tab w:val="clear" w:leader="none" w:pos="10992"/>
                <w:tab w:val="clear" w:leader="none" w:pos="11908"/>
                <w:tab w:val="clear" w:leader="none" w:pos="12824"/>
                <w:tab w:val="clear" w:leader="none" w:pos="13740"/>
                <w:tab w:val="clear" w:leader="none" w:pos="14656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ачальник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відділу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соціальної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роботи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омунальної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установи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Менський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міський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локальний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координатор проєкту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секретар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робочої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групи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Члени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робочої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групи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7" w:type="dxa"/>
            <w:textDirection w:val="lrTb"/>
            <w:noWrap w:val="false"/>
          </w:tcPr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pBdr/>
              <w:tabs>
                <w:tab w:val="left" w:leader="none" w:pos="0"/>
                <w:tab w:val="left" w:leader="none" w:pos="283"/>
                <w:tab w:val="left" w:leader="none" w:pos="425"/>
                <w:tab w:val="left" w:leader="none" w:pos="567"/>
                <w:tab w:val="clear" w:leader="none" w:pos="916"/>
                <w:tab w:val="left" w:leader="none" w:pos="1134"/>
                <w:tab w:val="clear" w:leader="none" w:pos="1832"/>
                <w:tab w:val="clear" w:leader="none" w:pos="2748"/>
                <w:tab w:val="clear" w:leader="none" w:pos="3664"/>
                <w:tab w:val="clear" w:leader="none" w:pos="4580"/>
                <w:tab w:val="clear" w:leader="none" w:pos="5496"/>
                <w:tab w:val="clear" w:leader="none" w:pos="6412"/>
                <w:tab w:val="clear" w:leader="none" w:pos="7328"/>
                <w:tab w:val="clear" w:leader="none" w:pos="8244"/>
                <w:tab w:val="clear" w:leader="none" w:pos="9160"/>
                <w:tab w:val="clear" w:leader="none" w:pos="10076"/>
                <w:tab w:val="clear" w:leader="none" w:pos="10992"/>
                <w:tab w:val="clear" w:leader="none" w:pos="11908"/>
                <w:tab w:val="clear" w:leader="none" w:pos="12824"/>
                <w:tab w:val="clear" w:leader="none" w:pos="13740"/>
                <w:tab w:val="clear" w:leader="none" w:pos="14656"/>
              </w:tabs>
              <w:spacing/>
              <w:ind w:right="0" w:firstLine="40" w:left="142"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ВИШНЯК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Тетяна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Сергіївна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7" w:type="dxa"/>
            <w:textDirection w:val="lrTb"/>
            <w:noWrap w:val="false"/>
          </w:tcPr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Комунальної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установи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Менський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міський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центр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соціальних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служб»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Менської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міської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ради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929"/>
              <w:numPr>
                <w:ilvl w:val="0"/>
                <w:numId w:val="4"/>
              </w:numPr>
              <w:pBdr/>
              <w:tabs>
                <w:tab w:val="left" w:leader="none" w:pos="0"/>
                <w:tab w:val="left" w:leader="none" w:pos="283"/>
                <w:tab w:val="left" w:leader="none" w:pos="425"/>
                <w:tab w:val="left" w:leader="none" w:pos="567"/>
                <w:tab w:val="clear" w:leader="none" w:pos="916"/>
                <w:tab w:val="left" w:leader="none" w:pos="1134"/>
                <w:tab w:val="clear" w:leader="none" w:pos="1832"/>
                <w:tab w:val="clear" w:leader="none" w:pos="2748"/>
                <w:tab w:val="clear" w:leader="none" w:pos="3664"/>
                <w:tab w:val="clear" w:leader="none" w:pos="4580"/>
                <w:tab w:val="clear" w:leader="none" w:pos="5496"/>
                <w:tab w:val="clear" w:leader="none" w:pos="6412"/>
                <w:tab w:val="clear" w:leader="none" w:pos="7328"/>
                <w:tab w:val="clear" w:leader="none" w:pos="8244"/>
                <w:tab w:val="clear" w:leader="none" w:pos="9160"/>
                <w:tab w:val="clear" w:leader="none" w:pos="10076"/>
                <w:tab w:val="clear" w:leader="none" w:pos="10992"/>
                <w:tab w:val="clear" w:leader="none" w:pos="11908"/>
                <w:tab w:val="clear" w:leader="none" w:pos="12824"/>
                <w:tab w:val="clear" w:leader="none" w:pos="13740"/>
                <w:tab w:val="clear" w:leader="none" w:pos="14656"/>
              </w:tabs>
              <w:spacing/>
              <w:ind w:right="0" w:firstLine="40" w:left="142"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ЯКОВЕЦЬ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Олена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Леонідівна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27" w:type="dxa"/>
            <w:textDirection w:val="lrTb"/>
            <w:noWrap w:val="false"/>
          </w:tcPr>
          <w:p>
            <w:pPr>
              <w:pStyle w:val="929"/>
              <w:pBdr/>
              <w:tabs>
                <w:tab w:val="left" w:leader="none" w:pos="0"/>
                <w:tab w:val="left" w:leader="none" w:pos="1134"/>
              </w:tabs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регіональний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координатор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проєкту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Чернігівській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області (з згодою)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r>
          </w:p>
        </w:tc>
      </w:tr>
    </w:tbl>
    <w:p>
      <w:pPr>
        <w:pStyle w:val="929"/>
        <w:pBdr/>
        <w:shd w:val="clear" w:color="auto" w:fill="ffffff"/>
        <w:tabs>
          <w:tab w:val="left" w:leader="none" w:pos="0"/>
          <w:tab w:val="left" w:leader="none" w:pos="1134"/>
        </w:tabs>
        <w:spacing/>
        <w:ind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left" w:leader="none" w:pos="0"/>
          <w:tab w:val="left" w:leader="none" w:pos="709"/>
          <w:tab w:val="clear" w:leader="none" w:pos="916"/>
          <w:tab w:val="left" w:leader="none" w:pos="1134"/>
          <w:tab w:val="clear" w:leader="none" w:pos="1832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Робочі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співбесід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кандидатами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рамках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Мінімальний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пакет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left" w:leader="none" w:pos="0"/>
          <w:tab w:val="clear" w:leader="none" w:pos="916"/>
          <w:tab w:val="left" w:leader="none" w:pos="1276"/>
          <w:tab w:val="clear" w:leader="none" w:pos="1832"/>
          <w:tab w:val="clear" w:leader="none" w:pos="2748"/>
          <w:tab w:val="clear" w:leader="none" w:pos="3664"/>
          <w:tab w:val="clear" w:leader="none" w:pos="4580"/>
          <w:tab w:val="clear" w:leader="none" w:pos="5496"/>
          <w:tab w:val="clear" w:leader="none" w:pos="6412"/>
          <w:tab w:val="clear" w:leader="none" w:pos="7328"/>
          <w:tab w:val="clear" w:leader="none" w:pos="8244"/>
          <w:tab w:val="clear" w:leader="none" w:pos="9160"/>
          <w:tab w:val="clear" w:leader="none" w:pos="10076"/>
          <w:tab w:val="clear" w:leader="none" w:pos="10992"/>
          <w:tab w:val="clear" w:leader="none" w:pos="11908"/>
          <w:tab w:val="clear" w:leader="none" w:pos="12824"/>
          <w:tab w:val="clear" w:leader="none" w:pos="13740"/>
          <w:tab w:val="clear" w:leader="none" w:pos="14656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співбесід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кандидатами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фахівців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залучені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життєстійкості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служб»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опоміжний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персонал);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left" w:leader="none" w:pos="0"/>
          <w:tab w:val="left" w:leader="none" w:pos="1134"/>
          <w:tab w:val="clear" w:leader="none" w:pos="3664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співбесіди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вмотивованість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фактори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якісному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left" w:leader="none" w:pos="0"/>
          <w:tab w:val="left" w:leader="none" w:pos="1134"/>
          <w:tab w:val="clear" w:leader="none" w:pos="3664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результатах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співбесіди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тніх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членів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left" w:leader="none" w:pos="0"/>
          <w:tab w:val="left" w:leader="none" w:pos="1134"/>
          <w:tab w:val="clear" w:leader="none" w:pos="3664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направити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мережа за права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угод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цивільно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характеру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Робочій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оголоше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співбесід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встановлювати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tabs>
          <w:tab w:val="left" w:leader="none" w:pos="0"/>
          <w:tab w:val="left" w:leader="none" w:pos="1134"/>
        </w:tabs>
        <w:spacing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Оголошенн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співбесід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розмістити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сайті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929"/>
        <w:suppressLineNumbers w:val="false"/>
        <w:pBdr/>
        <w:shd w:val="clear" w:color="auto" w:fill="ffffff"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 Контроль</w:t>
      </w:r>
      <w:r>
        <w:rPr>
          <w:rFonts w:ascii="Times New Roman" w:hAnsi="Times New Roman"/>
          <w:sz w:val="28"/>
          <w:szCs w:val="28"/>
          <w:lang w:val="uk-UA"/>
        </w:rPr>
        <w:t xml:space="preserve"> за виконанням цього розпорядження залишаю за собою.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29"/>
        <w:pBdr/>
        <w:shd w:val="clear" w:color="auto" w:fill="ffffff"/>
        <w:spacing/>
        <w:ind w:left="127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32"/>
        <w:pBdr/>
        <w:tabs>
          <w:tab w:val="left" w:leader="none" w:pos="6520"/>
        </w:tabs>
        <w:spacing w:after="0" w:afterAutospacing="0" w:before="0" w:beforeAutospacing="0" w:line="360" w:lineRule="auto"/>
        <w:ind/>
        <w:contextualSpacing w:val="true"/>
        <w:jc w:val="both"/>
        <w:rPr>
          <w:sz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Секретар ради</w:t>
        <w:tab/>
      </w:r>
      <w:r>
        <w:rPr>
          <w:bCs/>
          <w:color w:val="000000"/>
          <w:sz w:val="28"/>
          <w:szCs w:val="28"/>
          <w:lang w:val="uk-UA"/>
        </w:rPr>
        <w:t xml:space="preserve">Юрій СТАЛЬНИЧЕНКО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Antiqua">
    <w:panose1 w:val="02070409020205020404"/>
  </w:font>
  <w:font w:name="Calibri">
    <w:panose1 w:val="020F0502020204030204"/>
  </w:font>
  <w:font w:name="Times New Roman">
    <w:panose1 w:val="02020603050405020304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785" cy="6096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7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5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2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3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95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Plain Table 1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4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5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6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7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8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9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0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1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Title Char"/>
    <w:basedOn w:val="758"/>
    <w:link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4">
    <w:name w:val="Subtitle Char"/>
    <w:basedOn w:val="758"/>
    <w:link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5">
    <w:name w:val="Quote Char"/>
    <w:basedOn w:val="758"/>
    <w:link w:val="7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Quote Char"/>
    <w:basedOn w:val="758"/>
    <w:link w:val="7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Header Char"/>
    <w:basedOn w:val="758"/>
    <w:link w:val="779"/>
    <w:uiPriority w:val="99"/>
    <w:pPr>
      <w:pBdr/>
      <w:spacing/>
      <w:ind/>
    </w:pPr>
  </w:style>
  <w:style w:type="character" w:styleId="745">
    <w:name w:val="Footnote Text Char"/>
    <w:basedOn w:val="758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Endnote Text Char"/>
    <w:basedOn w:val="758"/>
    <w:link w:val="915"/>
    <w:uiPriority w:val="99"/>
    <w:semiHidden/>
    <w:pPr>
      <w:pBdr/>
      <w:spacing/>
      <w:ind/>
    </w:pPr>
    <w:rPr>
      <w:sz w:val="20"/>
      <w:szCs w:val="20"/>
    </w:rPr>
  </w:style>
  <w:style w:type="character" w:styleId="747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8" w:default="1">
    <w:name w:val="Normal"/>
    <w:qFormat/>
    <w:pPr>
      <w:pBdr/>
      <w:spacing/>
      <w:ind/>
    </w:pPr>
  </w:style>
  <w:style w:type="paragraph" w:styleId="749">
    <w:name w:val="Heading 1"/>
    <w:basedOn w:val="748"/>
    <w:next w:val="748"/>
    <w:link w:val="76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Заголовок 1 Знак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748"/>
    <w:uiPriority w:val="34"/>
    <w:qFormat/>
    <w:pPr>
      <w:pBdr/>
      <w:spacing/>
      <w:ind w:left="720"/>
      <w:contextualSpacing w:val="true"/>
    </w:pPr>
  </w:style>
  <w:style w:type="paragraph" w:styleId="771">
    <w:name w:val="Title"/>
    <w:basedOn w:val="748"/>
    <w:next w:val="748"/>
    <w:link w:val="77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2" w:customStyle="1">
    <w:name w:val="Назва Знак"/>
    <w:basedOn w:val="758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48"/>
    <w:next w:val="748"/>
    <w:link w:val="774"/>
    <w:uiPriority w:val="11"/>
    <w:qFormat/>
    <w:pPr>
      <w:pBdr/>
      <w:spacing w:before="200"/>
      <w:ind/>
    </w:pPr>
    <w:rPr>
      <w:sz w:val="24"/>
      <w:szCs w:val="24"/>
    </w:rPr>
  </w:style>
  <w:style w:type="character" w:styleId="774" w:customStyle="1">
    <w:name w:val="Підзаголовок Знак"/>
    <w:basedOn w:val="758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48"/>
    <w:next w:val="748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48"/>
    <w:next w:val="748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Насичена цитата Знак"/>
    <w:link w:val="777"/>
    <w:uiPriority w:val="30"/>
    <w:pPr>
      <w:pBdr/>
      <w:spacing/>
      <w:ind/>
    </w:pPr>
    <w:rPr>
      <w:i/>
    </w:rPr>
  </w:style>
  <w:style w:type="paragraph" w:styleId="779">
    <w:name w:val="Header"/>
    <w:basedOn w:val="748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0" w:customStyle="1">
    <w:name w:val="Верхній колонтитул Знак"/>
    <w:basedOn w:val="758"/>
    <w:link w:val="779"/>
    <w:uiPriority w:val="99"/>
    <w:pPr>
      <w:pBdr/>
      <w:spacing/>
      <w:ind/>
    </w:pPr>
  </w:style>
  <w:style w:type="paragraph" w:styleId="781">
    <w:name w:val="Footer"/>
    <w:basedOn w:val="748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2" w:customStyle="1">
    <w:name w:val="Footer Char"/>
    <w:basedOn w:val="758"/>
    <w:uiPriority w:val="99"/>
    <w:pPr>
      <w:pBdr/>
      <w:spacing/>
      <w:ind/>
    </w:pPr>
  </w:style>
  <w:style w:type="paragraph" w:styleId="783">
    <w:name w:val="Caption"/>
    <w:basedOn w:val="748"/>
    <w:next w:val="74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84" w:customStyle="1">
    <w:name w:val="Нижній колонтитул Знак"/>
    <w:link w:val="781"/>
    <w:uiPriority w:val="99"/>
    <w:pPr>
      <w:pBdr/>
      <w:spacing/>
      <w:ind/>
    </w:pPr>
  </w:style>
  <w:style w:type="table" w:styleId="785">
    <w:name w:val="Table Grid"/>
    <w:basedOn w:val="75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11"/>
    <w:basedOn w:val="7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21"/>
    <w:basedOn w:val="75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3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4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5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1 (світл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2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ітка 3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ітка 4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я-сітка 5 (темн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6 (кольоров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7 (кольорова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1 (світл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писок 2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писок 3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писок 4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писок 5 (темн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6 (кольоров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7 (кольоровий)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748"/>
    <w:link w:val="9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3" w:customStyle="1">
    <w:name w:val="Текст ви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58"/>
    <w:uiPriority w:val="99"/>
    <w:unhideWhenUsed/>
    <w:pPr>
      <w:pBdr/>
      <w:spacing/>
      <w:ind/>
    </w:pPr>
    <w:rPr>
      <w:vertAlign w:val="superscript"/>
    </w:rPr>
  </w:style>
  <w:style w:type="paragraph" w:styleId="915">
    <w:name w:val="endnote text"/>
    <w:basedOn w:val="748"/>
    <w:link w:val="9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6" w:customStyle="1">
    <w:name w:val="Текст кінцевої виноски Знак"/>
    <w:link w:val="915"/>
    <w:uiPriority w:val="99"/>
    <w:pPr>
      <w:pBdr/>
      <w:spacing/>
      <w:ind/>
    </w:pPr>
    <w:rPr>
      <w:sz w:val="20"/>
    </w:rPr>
  </w:style>
  <w:style w:type="character" w:styleId="917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918">
    <w:name w:val="toc 1"/>
    <w:basedOn w:val="748"/>
    <w:next w:val="748"/>
    <w:uiPriority w:val="39"/>
    <w:unhideWhenUsed/>
    <w:pPr>
      <w:pBdr/>
      <w:spacing w:after="57"/>
      <w:ind/>
    </w:pPr>
  </w:style>
  <w:style w:type="paragraph" w:styleId="919">
    <w:name w:val="toc 2"/>
    <w:basedOn w:val="748"/>
    <w:next w:val="748"/>
    <w:uiPriority w:val="39"/>
    <w:unhideWhenUsed/>
    <w:pPr>
      <w:pBdr/>
      <w:spacing w:after="57"/>
      <w:ind w:left="283"/>
    </w:pPr>
  </w:style>
  <w:style w:type="paragraph" w:styleId="920">
    <w:name w:val="toc 3"/>
    <w:basedOn w:val="748"/>
    <w:next w:val="748"/>
    <w:uiPriority w:val="39"/>
    <w:unhideWhenUsed/>
    <w:pPr>
      <w:pBdr/>
      <w:spacing w:after="57"/>
      <w:ind w:left="567"/>
    </w:pPr>
  </w:style>
  <w:style w:type="paragraph" w:styleId="921">
    <w:name w:val="toc 4"/>
    <w:basedOn w:val="748"/>
    <w:next w:val="748"/>
    <w:uiPriority w:val="39"/>
    <w:unhideWhenUsed/>
    <w:pPr>
      <w:pBdr/>
      <w:spacing w:after="57"/>
      <w:ind w:left="850"/>
    </w:pPr>
  </w:style>
  <w:style w:type="paragraph" w:styleId="922">
    <w:name w:val="toc 5"/>
    <w:basedOn w:val="748"/>
    <w:next w:val="748"/>
    <w:uiPriority w:val="39"/>
    <w:unhideWhenUsed/>
    <w:pPr>
      <w:pBdr/>
      <w:spacing w:after="57"/>
      <w:ind w:left="1134"/>
    </w:pPr>
  </w:style>
  <w:style w:type="paragraph" w:styleId="923">
    <w:name w:val="toc 6"/>
    <w:basedOn w:val="748"/>
    <w:next w:val="748"/>
    <w:uiPriority w:val="39"/>
    <w:unhideWhenUsed/>
    <w:pPr>
      <w:pBdr/>
      <w:spacing w:after="57"/>
      <w:ind w:left="1417"/>
    </w:pPr>
  </w:style>
  <w:style w:type="paragraph" w:styleId="924">
    <w:name w:val="toc 7"/>
    <w:basedOn w:val="748"/>
    <w:next w:val="748"/>
    <w:uiPriority w:val="39"/>
    <w:unhideWhenUsed/>
    <w:pPr>
      <w:pBdr/>
      <w:spacing w:after="57"/>
      <w:ind w:left="1701"/>
    </w:pPr>
  </w:style>
  <w:style w:type="paragraph" w:styleId="925">
    <w:name w:val="toc 8"/>
    <w:basedOn w:val="748"/>
    <w:next w:val="748"/>
    <w:uiPriority w:val="39"/>
    <w:unhideWhenUsed/>
    <w:pPr>
      <w:pBdr/>
      <w:spacing w:after="57"/>
      <w:ind w:left="1984"/>
    </w:pPr>
  </w:style>
  <w:style w:type="paragraph" w:styleId="926">
    <w:name w:val="toc 9"/>
    <w:basedOn w:val="748"/>
    <w:next w:val="748"/>
    <w:uiPriority w:val="39"/>
    <w:unhideWhenUsed/>
    <w:pPr>
      <w:pBdr/>
      <w:spacing w:after="57"/>
      <w:ind w:left="2268"/>
    </w:p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748"/>
    <w:next w:val="748"/>
    <w:uiPriority w:val="99"/>
    <w:unhideWhenUsed/>
    <w:pPr>
      <w:pBdr/>
      <w:spacing w:after="0"/>
      <w:ind/>
    </w:pPr>
  </w:style>
  <w:style w:type="paragraph" w:styleId="929">
    <w:name w:val="HTML Preformatted"/>
    <w:basedOn w:val="748"/>
    <w:link w:val="930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val="uk-UA" w:eastAsia="en-US" w:bidi="en-US"/>
    </w:rPr>
  </w:style>
  <w:style w:type="character" w:styleId="930" w:customStyle="1">
    <w:name w:val="Стандартний HTML Знак"/>
    <w:basedOn w:val="758"/>
    <w:link w:val="929"/>
    <w:uiPriority w:val="99"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en-US" w:bidi="en-US"/>
    </w:rPr>
  </w:style>
  <w:style w:type="paragraph" w:styleId="931">
    <w:name w:val="No Spacing"/>
    <w:basedOn w:val="748"/>
    <w:uiPriority w:val="1"/>
    <w:qFormat/>
    <w:pPr>
      <w:pBdr/>
      <w:spacing w:after="0" w:line="240" w:lineRule="auto"/>
      <w:ind/>
    </w:pPr>
    <w:rPr>
      <w:rFonts w:cs="Times New Roman"/>
      <w:sz w:val="24"/>
      <w:szCs w:val="32"/>
      <w:lang w:val="uk-UA" w:eastAsia="en-US" w:bidi="en-US"/>
    </w:rPr>
  </w:style>
  <w:style w:type="paragraph" w:styleId="932">
    <w:name w:val="Normal (Web)"/>
    <w:basedOn w:val="748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Calibri"/>
      <w:sz w:val="24"/>
      <w:szCs w:val="24"/>
      <w:lang w:eastAsia="uk-UA" w:bidi="en-US"/>
    </w:rPr>
  </w:style>
  <w:style w:type="paragraph" w:styleId="933" w:customStyle="1">
    <w:name w:val="Звичайний1"/>
    <w:pPr>
      <w:pBdr/>
      <w:spacing/>
      <w:ind/>
    </w:pPr>
    <w:rPr>
      <w:rFonts w:ascii="Calibri" w:hAnsi="Calibri" w:eastAsia="Times New Roman" w:cs="Times New Roman"/>
    </w:rPr>
  </w:style>
  <w:style w:type="paragraph" w:styleId="934" w:customStyle="1">
    <w:name w:val="Shapka Documentu"/>
    <w:basedOn w:val="933"/>
    <w:pPr>
      <w:keepNext w:val="true"/>
      <w:keepLines w:val="true"/>
      <w:pBdr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935">
    <w:name w:val="Balloon Text"/>
    <w:basedOn w:val="748"/>
    <w:link w:val="936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6" w:customStyle="1">
    <w:name w:val="Текст у виносці Знак"/>
    <w:basedOn w:val="758"/>
    <w:link w:val="93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7" w:customStyle="1">
    <w:name w:val="rvps2"/>
    <w:basedOn w:val="74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0F5410E-715D-433F-9046-44DEB562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Eco_1</dc:creator>
  <cp:lastModifiedBy>Четвертакова Наталія Вікторівна</cp:lastModifiedBy>
  <cp:revision>5</cp:revision>
  <dcterms:created xsi:type="dcterms:W3CDTF">2025-03-12T07:46:00Z</dcterms:created>
  <dcterms:modified xsi:type="dcterms:W3CDTF">2025-03-13T14:37:22Z</dcterms:modified>
</cp:coreProperties>
</file>