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33"/>
        <w:pBdr/>
        <w:spacing w:after="0" w:afterAutospacing="0" w:before="0" w:beforeAutospacing="0"/>
        <w:ind w:left="623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Додаток </w:t>
      </w:r>
      <w:r>
        <w:rPr>
          <w:color w:val="000000"/>
          <w:sz w:val="28"/>
          <w:szCs w:val="28"/>
        </w:rPr>
      </w:r>
    </w:p>
    <w:p>
      <w:pPr>
        <w:pStyle w:val="633"/>
        <w:pBdr/>
        <w:spacing w:after="0" w:afterAutospacing="0" w:before="0" w:beforeAutospacing="0"/>
        <w:ind w:left="623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 розпорядження </w:t>
      </w:r>
      <w:r>
        <w:rPr>
          <w:color w:val="000000"/>
          <w:sz w:val="28"/>
          <w:szCs w:val="28"/>
        </w:rPr>
      </w:r>
    </w:p>
    <w:p>
      <w:pPr>
        <w:pStyle w:val="633"/>
        <w:pBdr/>
        <w:spacing w:after="0" w:afterAutospacing="0" w:before="0" w:beforeAutospacing="0"/>
        <w:ind w:left="623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міського голови</w:t>
      </w:r>
      <w:r>
        <w:rPr>
          <w:color w:val="000000"/>
          <w:sz w:val="28"/>
          <w:szCs w:val="28"/>
        </w:rPr>
      </w:r>
    </w:p>
    <w:p>
      <w:pPr>
        <w:pStyle w:val="633"/>
        <w:pBdr/>
        <w:spacing w:after="0" w:afterAutospacing="0" w:before="0" w:beforeAutospacing="0"/>
        <w:ind w:left="623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06 березня </w:t>
      </w:r>
      <w:r>
        <w:rPr>
          <w:color w:val="000000"/>
          <w:sz w:val="28"/>
          <w:szCs w:val="28"/>
        </w:rPr>
        <w:t xml:space="preserve">202</w:t>
      </w:r>
      <w:r>
        <w:rPr>
          <w:color w:val="000000"/>
          <w:sz w:val="28"/>
          <w:szCs w:val="28"/>
        </w:rPr>
        <w:t xml:space="preserve">5</w:t>
      </w:r>
      <w:r>
        <w:rPr>
          <w:color w:val="000000"/>
          <w:sz w:val="28"/>
          <w:szCs w:val="28"/>
        </w:rPr>
        <w:t xml:space="preserve"> року № 53</w:t>
      </w:r>
      <w:r>
        <w:rPr>
          <w:color w:val="000000"/>
          <w:sz w:val="28"/>
          <w:szCs w:val="28"/>
        </w:rPr>
      </w:r>
    </w:p>
    <w:p>
      <w:pPr>
        <w:pStyle w:val="633"/>
        <w:pBdr/>
        <w:spacing w:after="0" w:afterAutospacing="0" w:before="0" w:beforeAutospacing="0"/>
        <w:ind w:left="623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33"/>
        <w:pBdr/>
        <w:spacing w:after="0" w:afterAutospacing="0" w:before="0" w:beforeAutospacing="0"/>
        <w:ind w:left="623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33"/>
        <w:pBdr/>
        <w:spacing w:after="0" w:afterAutospacing="0" w:before="0" w:beforeAutospacing="0"/>
        <w: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Графік виїзного обслуговування </w:t>
      </w:r>
      <w:bookmarkStart w:id="0" w:name="_Hlk131513689"/>
      <w:r>
        <w:rPr>
          <w:sz w:val="28"/>
          <w:szCs w:val="28"/>
        </w:rPr>
        <w:t xml:space="preserve">пересувного віддаленого робочого місця адміністратора відділу «Центр надання адміністративних послуг»</w:t>
      </w:r>
      <w:bookmarkEnd w:id="0"/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633"/>
        <w:pBdr/>
        <w:spacing w:after="0" w:afterAutospacing="0" w:before="0" w:beforeAutospacing="0"/>
        <w: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березень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року</w:t>
      </w:r>
      <w:r>
        <w:rPr>
          <w:sz w:val="28"/>
          <w:szCs w:val="28"/>
        </w:rPr>
      </w:r>
    </w:p>
    <w:p>
      <w:pPr>
        <w:pStyle w:val="633"/>
        <w:pBdr/>
        <w:spacing w:after="0" w:afterAutospacing="0" w:before="0" w:beforeAutospacing="0"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634"/>
        <w:tblW w:w="0" w:type="auto"/>
        <w:tblInd w:w="137" w:type="dxa"/>
        <w:tblBorders/>
        <w:tblLook w:val="04A0" w:firstRow="1" w:lastRow="0" w:firstColumn="1" w:lastColumn="0" w:noHBand="0" w:noVBand="1"/>
      </w:tblPr>
      <w:tblGrid>
        <w:gridCol w:w="988"/>
        <w:gridCol w:w="1984"/>
        <w:gridCol w:w="3119"/>
        <w:gridCol w:w="3118"/>
      </w:tblGrid>
      <w:tr>
        <w:trPr/>
        <w:tc>
          <w:tcPr>
            <w:tcBorders/>
            <w:tcW w:w="988" w:type="dxa"/>
            <w:textDirection w:val="lrTb"/>
            <w:noWrap w:val="false"/>
          </w:tcPr>
          <w:p>
            <w:pPr>
              <w:pStyle w:val="633"/>
              <w:pBdr/>
              <w:spacing w:after="24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з/п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pStyle w:val="633"/>
              <w:pBdr/>
              <w:spacing w:after="24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3119" w:type="dxa"/>
            <w:textDirection w:val="lrTb"/>
            <w:noWrap w:val="false"/>
          </w:tcPr>
          <w:p>
            <w:pPr>
              <w:pStyle w:val="633"/>
              <w:pBdr/>
              <w:spacing w:after="24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час обслуговування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Style w:val="633"/>
              <w:pBdr/>
              <w:spacing w:after="24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населений пункт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88" w:type="dxa"/>
            <w:textDirection w:val="lrTb"/>
            <w:noWrap w:val="false"/>
          </w:tcPr>
          <w:p>
            <w:pPr>
              <w:pStyle w:val="633"/>
              <w:pBdr/>
              <w:spacing w:after="0" w:afterAutospacing="0" w:before="0" w:beforeAutospacing="0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pStyle w:val="633"/>
              <w:pBdr/>
              <w:spacing w:after="0" w:afterAutospacing="0" w:before="0" w:beforeAutospacing="0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3119" w:type="dxa"/>
            <w:textDirection w:val="lrTb"/>
            <w:noWrap w:val="false"/>
          </w:tcPr>
          <w:p>
            <w:pPr>
              <w:pStyle w:val="633"/>
              <w:pBdr/>
              <w:spacing w:after="0" w:afterAutospacing="0" w:before="0" w:beforeAutospacing="0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Style w:val="633"/>
              <w:pBdr/>
              <w:spacing w:after="0" w:afterAutospacing="0" w:before="0" w:beforeAutospacing="0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988" w:type="dxa"/>
            <w:textDirection w:val="lrTb"/>
            <w:noWrap w:val="false"/>
          </w:tcPr>
          <w:p>
            <w:pPr>
              <w:pStyle w:val="633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pStyle w:val="633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.202</w:t>
            </w: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3119" w:type="dxa"/>
            <w:textDirection w:val="lrTb"/>
            <w:noWrap w:val="false"/>
          </w:tcPr>
          <w:p>
            <w:pPr>
              <w:pStyle w:val="633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  <w:t xml:space="preserve">:00-1</w:t>
            </w: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:</w:t>
            </w: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Style w:val="633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r>
              <w:rPr>
                <w:sz w:val="28"/>
                <w:szCs w:val="28"/>
              </w:rPr>
              <w:t xml:space="preserve">Загорівка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88" w:type="dxa"/>
            <w:textDirection w:val="lrTb"/>
            <w:noWrap w:val="false"/>
          </w:tcPr>
          <w:p>
            <w:pPr>
              <w:pStyle w:val="633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pStyle w:val="633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</w:t>
            </w:r>
            <w:r>
              <w:rPr>
                <w:sz w:val="28"/>
                <w:szCs w:val="28"/>
              </w:rPr>
              <w:t xml:space="preserve">.0</w:t>
            </w: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.2025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3119" w:type="dxa"/>
            <w:textDirection w:val="lrTb"/>
            <w:noWrap w:val="false"/>
          </w:tcPr>
          <w:p>
            <w:pPr>
              <w:pStyle w:val="633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  <w:t xml:space="preserve">:00-1</w:t>
            </w: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  <w:t xml:space="preserve">:00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Style w:val="633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r>
              <w:rPr>
                <w:sz w:val="28"/>
                <w:szCs w:val="28"/>
              </w:rPr>
              <w:t xml:space="preserve">Куковичі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88" w:type="dxa"/>
            <w:textDirection w:val="lrTb"/>
            <w:noWrap w:val="false"/>
          </w:tcPr>
          <w:p>
            <w:pPr>
              <w:pStyle w:val="633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pStyle w:val="633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13.0</w:t>
            </w: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.2025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3119" w:type="dxa"/>
            <w:textDirection w:val="lrTb"/>
            <w:noWrap w:val="false"/>
          </w:tcPr>
          <w:p>
            <w:pPr>
              <w:pStyle w:val="633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10:00-12:</w:t>
            </w: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Style w:val="633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Блистова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88" w:type="dxa"/>
            <w:textDirection w:val="lrTb"/>
            <w:noWrap w:val="false"/>
          </w:tcPr>
          <w:p>
            <w:pPr>
              <w:pStyle w:val="633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pStyle w:val="633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13.0</w:t>
            </w: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.2025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3119" w:type="dxa"/>
            <w:textDirection w:val="lrTb"/>
            <w:noWrap w:val="false"/>
          </w:tcPr>
          <w:p>
            <w:pPr>
              <w:pStyle w:val="633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13:</w:t>
            </w: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0-1</w:t>
            </w: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  <w:t xml:space="preserve">:00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Style w:val="633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r>
              <w:rPr>
                <w:sz w:val="28"/>
                <w:szCs w:val="28"/>
              </w:rPr>
              <w:t xml:space="preserve">Семенівка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88" w:type="dxa"/>
            <w:textDirection w:val="lrTb"/>
            <w:noWrap w:val="false"/>
          </w:tcPr>
          <w:p>
            <w:pPr>
              <w:pStyle w:val="633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pStyle w:val="633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19.0</w:t>
            </w: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.2025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3119" w:type="dxa"/>
            <w:textDirection w:val="lrTb"/>
            <w:noWrap w:val="false"/>
          </w:tcPr>
          <w:p>
            <w:pPr>
              <w:pStyle w:val="633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10:00-1</w:t>
            </w: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:00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Style w:val="633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r>
              <w:rPr>
                <w:sz w:val="28"/>
                <w:szCs w:val="28"/>
              </w:rPr>
              <w:t xml:space="preserve">Бірківка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88" w:type="dxa"/>
            <w:textDirection w:val="lrTb"/>
            <w:noWrap w:val="false"/>
          </w:tcPr>
          <w:p>
            <w:pPr>
              <w:pStyle w:val="633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pStyle w:val="633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19.0</w:t>
            </w: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.2025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3119" w:type="dxa"/>
            <w:textDirection w:val="lrTb"/>
            <w:noWrap w:val="false"/>
          </w:tcPr>
          <w:p>
            <w:pPr>
              <w:pStyle w:val="633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  <w:t xml:space="preserve">:00-1</w:t>
            </w: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  <w:t xml:space="preserve">:00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Style w:val="633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</w:t>
            </w:r>
            <w:r>
              <w:rPr>
                <w:sz w:val="28"/>
                <w:szCs w:val="28"/>
              </w:rPr>
              <w:t xml:space="preserve">Осьмаки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88" w:type="dxa"/>
            <w:textDirection w:val="lrTb"/>
            <w:noWrap w:val="false"/>
          </w:tcPr>
          <w:p>
            <w:pPr>
              <w:pStyle w:val="633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pStyle w:val="633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20.0</w:t>
            </w: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.2025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3119" w:type="dxa"/>
            <w:textDirection w:val="lrTb"/>
            <w:noWrap w:val="false"/>
          </w:tcPr>
          <w:p>
            <w:pPr>
              <w:pStyle w:val="633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10:00-12:</w:t>
            </w: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Style w:val="633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r>
              <w:rPr>
                <w:sz w:val="28"/>
                <w:szCs w:val="28"/>
              </w:rPr>
              <w:t xml:space="preserve">Ліски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88" w:type="dxa"/>
            <w:textDirection w:val="lrTb"/>
            <w:noWrap w:val="false"/>
          </w:tcPr>
          <w:p>
            <w:pPr>
              <w:pStyle w:val="633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pStyle w:val="633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20.0</w:t>
            </w: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.2025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3119" w:type="dxa"/>
            <w:textDirection w:val="lrTb"/>
            <w:noWrap w:val="false"/>
          </w:tcPr>
          <w:p>
            <w:pPr>
              <w:pStyle w:val="633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13:</w:t>
            </w: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0-1</w:t>
            </w: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  <w:t xml:space="preserve">:00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Style w:val="633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r>
              <w:rPr>
                <w:sz w:val="28"/>
                <w:szCs w:val="28"/>
              </w:rPr>
              <w:t xml:space="preserve">Ушня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88" w:type="dxa"/>
            <w:textDirection w:val="lrTb"/>
            <w:noWrap w:val="false"/>
          </w:tcPr>
          <w:p>
            <w:pPr>
              <w:pStyle w:val="633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pStyle w:val="633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26.0</w:t>
            </w: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.2025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3119" w:type="dxa"/>
            <w:textDirection w:val="lrTb"/>
            <w:noWrap w:val="false"/>
          </w:tcPr>
          <w:p>
            <w:pPr>
              <w:pStyle w:val="633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10:00-1</w:t>
            </w: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:00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Style w:val="633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r>
              <w:rPr>
                <w:sz w:val="28"/>
                <w:szCs w:val="28"/>
              </w:rPr>
              <w:t xml:space="preserve">Бірківка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88" w:type="dxa"/>
            <w:textDirection w:val="lrTb"/>
            <w:noWrap w:val="false"/>
          </w:tcPr>
          <w:p>
            <w:pPr>
              <w:pStyle w:val="633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pStyle w:val="633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26.0</w:t>
            </w: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.2025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3119" w:type="dxa"/>
            <w:textDirection w:val="lrTb"/>
            <w:noWrap w:val="false"/>
          </w:tcPr>
          <w:p>
            <w:pPr>
              <w:pStyle w:val="633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  <w:t xml:space="preserve">:00-1</w:t>
            </w: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  <w:t xml:space="preserve">:00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Style w:val="633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Осьмаки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88" w:type="dxa"/>
            <w:textDirection w:val="lrTb"/>
            <w:noWrap w:val="false"/>
          </w:tcPr>
          <w:p>
            <w:pPr>
              <w:pStyle w:val="633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pStyle w:val="633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27.0</w:t>
            </w: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.2025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3119" w:type="dxa"/>
            <w:textDirection w:val="lrTb"/>
            <w:noWrap w:val="false"/>
          </w:tcPr>
          <w:p>
            <w:pPr>
              <w:pStyle w:val="633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10:00-12:</w:t>
            </w: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Style w:val="633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Блистова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88" w:type="dxa"/>
            <w:textDirection w:val="lrTb"/>
            <w:noWrap w:val="false"/>
          </w:tcPr>
          <w:p>
            <w:pPr>
              <w:pStyle w:val="633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pStyle w:val="633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27.0</w:t>
            </w: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.2025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3119" w:type="dxa"/>
            <w:textDirection w:val="lrTb"/>
            <w:noWrap w:val="false"/>
          </w:tcPr>
          <w:p>
            <w:pPr>
              <w:pStyle w:val="633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:</w:t>
            </w: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0-1</w:t>
            </w: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  <w:t xml:space="preserve">:00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Style w:val="633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r>
              <w:rPr>
                <w:sz w:val="28"/>
                <w:szCs w:val="28"/>
              </w:rPr>
              <w:t xml:space="preserve">Семенівка</w:t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633"/>
        <w:pBdr/>
        <w:spacing w:after="0" w:afterAutospacing="0" w:before="0" w:beforeAutospacing="0"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/>
      </w:pPr>
      <w:r/>
      <w:r/>
    </w:p>
    <w:p>
      <w:pPr>
        <w:pBdr/>
        <w:spacing w:after="0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</w:rPr>
        <w:t xml:space="preserve">відділу «Центр надання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адміністративних послуг»                                                         Валерій РАЧКОВ</w:t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h="16838" w:orient="portrait" w:w="11906"/>
      <w:pgMar w:top="850" w:right="850" w:bottom="850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6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29"/>
    <w:next w:val="629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29"/>
    <w:next w:val="629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29"/>
    <w:next w:val="629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29"/>
    <w:next w:val="629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29"/>
    <w:next w:val="629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29"/>
    <w:next w:val="629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29"/>
    <w:next w:val="629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29"/>
    <w:next w:val="629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29"/>
    <w:next w:val="629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30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30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30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30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30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30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30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30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30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29"/>
    <w:next w:val="629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30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29"/>
    <w:next w:val="629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30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29"/>
    <w:next w:val="629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30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29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63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29"/>
    <w:next w:val="629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30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3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29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3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30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30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3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3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29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630"/>
    <w:link w:val="175"/>
    <w:uiPriority w:val="99"/>
    <w:pPr>
      <w:pBdr/>
      <w:spacing/>
      <w:ind/>
    </w:pPr>
  </w:style>
  <w:style w:type="paragraph" w:styleId="177">
    <w:name w:val="Footer"/>
    <w:basedOn w:val="629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30"/>
    <w:link w:val="177"/>
    <w:uiPriority w:val="99"/>
    <w:pPr>
      <w:pBdr/>
      <w:spacing/>
      <w:ind/>
    </w:pPr>
  </w:style>
  <w:style w:type="paragraph" w:styleId="179">
    <w:name w:val="Caption"/>
    <w:basedOn w:val="629"/>
    <w:next w:val="62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29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30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30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29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30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30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3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3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29"/>
    <w:next w:val="629"/>
    <w:uiPriority w:val="99"/>
    <w:unhideWhenUsed/>
    <w:pPr>
      <w:pBdr/>
      <w:spacing w:after="0" w:afterAutospacing="0"/>
      <w:ind/>
    </w:pPr>
  </w:style>
  <w:style w:type="paragraph" w:styleId="629" w:default="1">
    <w:name w:val="Normal"/>
    <w:qFormat/>
    <w:pPr>
      <w:pBdr/>
      <w:spacing/>
      <w:ind/>
    </w:pPr>
  </w:style>
  <w:style w:type="character" w:styleId="630" w:default="1">
    <w:name w:val="Default Paragraph Font"/>
    <w:uiPriority w:val="1"/>
    <w:semiHidden/>
    <w:unhideWhenUsed/>
    <w:pPr>
      <w:pBdr/>
      <w:spacing/>
      <w:ind/>
    </w:pPr>
  </w:style>
  <w:style w:type="table" w:styleId="63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32" w:default="1">
    <w:name w:val="No List"/>
    <w:uiPriority w:val="99"/>
    <w:semiHidden/>
    <w:unhideWhenUsed/>
    <w:pPr>
      <w:pBdr/>
      <w:spacing/>
      <w:ind/>
    </w:pPr>
  </w:style>
  <w:style w:type="paragraph" w:styleId="633" w:customStyle="1">
    <w:name w:val="docdata"/>
    <w:basedOn w:val="62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  <w14:ligatures w14:val="none"/>
    </w:rPr>
  </w:style>
  <w:style w:type="table" w:styleId="634">
    <w:name w:val="Table Grid"/>
    <w:basedOn w:val="631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GBOstapenko</dc:creator>
  <cp:keywords/>
  <dc:description/>
  <cp:lastModifiedBy>Четвертакова Наталія Вікторівна</cp:lastModifiedBy>
  <cp:revision>4</cp:revision>
  <dcterms:created xsi:type="dcterms:W3CDTF">2025-03-05T07:28:00Z</dcterms:created>
  <dcterms:modified xsi:type="dcterms:W3CDTF">2025-03-07T09:05:27Z</dcterms:modified>
</cp:coreProperties>
</file>