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20 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</w:rPr>
        <w:t xml:space="preserve">лютого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97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 w:after="113" w:afterAutospacing="0"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прийняття в комунальну власність Менської міської територіальної громади товарно-матеріальних цінностей</w:t>
      </w:r>
      <w:r>
        <w:rPr>
          <w:rFonts w:ascii="Times New Roman" w:hAnsi="Times New Roman" w:eastAsia="Times New Roman"/>
          <w:b/>
          <w:sz w:val="28"/>
        </w:rPr>
        <w:t xml:space="preserve"> з подальшою передачею в оперативне управління та на баланс </w:t>
      </w:r>
      <w:r>
        <w:rPr>
          <w:rFonts w:ascii="Times New Roman" w:hAnsi="Times New Roman" w:eastAsia="Times New Roman"/>
          <w:b/>
          <w:sz w:val="28"/>
        </w:rPr>
        <w:t xml:space="preserve">Блистівському</w:t>
      </w:r>
      <w:r>
        <w:rPr>
          <w:rFonts w:ascii="Times New Roman" w:hAnsi="Times New Roman" w:eastAsia="Times New Roman"/>
          <w:b/>
          <w:sz w:val="28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безоплатною передачею товарно-матеріальних цінностей у комунальну власність від Представництва Ди</w:t>
      </w:r>
      <w:r>
        <w:rPr>
          <w:rFonts w:ascii="Times New Roman" w:hAnsi="Times New Roman"/>
          <w:sz w:val="28"/>
          <w:szCs w:val="28"/>
        </w:rPr>
        <w:t xml:space="preserve">тячого Фонду ООН (ЮНІСЕФ), відповідно до Порядку прийняття майна до комунальної власності Менської міської територіальної громади, затвердженого рішенням 30 сесії Менської міської ради 8 скликання від 28 лютого 2023 року № 79 (зі змінами), Порядку передачі</w:t>
      </w:r>
      <w:r>
        <w:rPr>
          <w:rFonts w:ascii="Times New Roman" w:hAnsi="Times New Roman"/>
          <w:sz w:val="28"/>
          <w:szCs w:val="28"/>
        </w:rPr>
        <w:t xml:space="preserve">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управління, затвердженого рішенням 8 сесії Менської міської</w:t>
      </w:r>
      <w:r>
        <w:rPr>
          <w:rFonts w:ascii="Times New Roman" w:hAnsi="Times New Roman"/>
          <w:sz w:val="28"/>
          <w:szCs w:val="28"/>
        </w:rPr>
        <w:t xml:space="preserve"> ради 8 скликання від 30 липня 2021 року № 396(зі змінами), розглянувши Акт прийому-передачі майна від 31 січня 2025 року, , керуючись ст.ст. 60, 26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numPr>
          <w:ilvl w:val="0"/>
          <w:numId w:val="1"/>
        </w:numPr>
        <w:suppressLineNumbers w:val="false"/>
        <w:pBdr/>
        <w:tabs>
          <w:tab w:val="left" w:leader="none" w:pos="992"/>
          <w:tab w:val="left" w:leader="none" w:pos="1134"/>
        </w:tabs>
        <w:spacing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</w:t>
      </w:r>
      <w:r>
        <w:rPr>
          <w:rFonts w:ascii="Times New Roman" w:hAnsi="Times New Roman" w:cs="Times New Roman"/>
          <w:sz w:val="28"/>
          <w:szCs w:val="28"/>
        </w:rPr>
        <w:t xml:space="preserve">ти в комунальну </w:t>
      </w:r>
      <w:r>
        <w:rPr>
          <w:rFonts w:ascii="Times New Roman" w:hAnsi="Times New Roman" w:cs="Times New Roman"/>
          <w:sz w:val="28"/>
          <w:szCs w:val="28"/>
        </w:rPr>
        <w:t xml:space="preserve">власність Менської міської територіальної громади та включити до переліку майна комунальної власності </w:t>
      </w:r>
      <w:r>
        <w:rPr>
          <w:rFonts w:ascii="Times New Roman" w:hAnsi="Times New Roman"/>
          <w:sz w:val="28"/>
          <w:szCs w:val="28"/>
        </w:rPr>
        <w:t xml:space="preserve">Менської міської територіальної громади товарно-матеріальні цінності, безоплатно передані Представництвом </w:t>
      </w:r>
      <w:r>
        <w:rPr>
          <w:rFonts w:ascii="Times New Roman" w:hAnsi="Times New Roman" w:cs="Times New Roman"/>
          <w:sz w:val="28"/>
          <w:szCs w:val="28"/>
        </w:rPr>
        <w:t xml:space="preserve">Дитячого Фонду ООН (ЮНІСЕФ), а саме: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1"/>
          <w:numId w:val="1"/>
        </w:numPr>
        <w:suppressLineNumbers w:val="false"/>
        <w:pBdr/>
        <w:tabs>
          <w:tab w:val="left" w:leader="none" w:pos="992"/>
          <w:tab w:val="left" w:leader="none" w:pos="1134"/>
        </w:tabs>
        <w:spacing w:line="240" w:lineRule="auto"/>
        <w:ind w:firstLine="79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Стінка </w:t>
      </w:r>
      <w:r>
        <w:rPr>
          <w:rFonts w:ascii="Times New Roman" w:hAnsi="Times New Roman" w:cs="Times New Roman"/>
          <w:sz w:val="28"/>
          <w:szCs w:val="28"/>
        </w:rPr>
        <w:t xml:space="preserve">уні</w:t>
      </w:r>
      <w:r>
        <w:rPr>
          <w:rFonts w:ascii="Times New Roman" w:hAnsi="Times New Roman" w:cs="Times New Roman"/>
          <w:sz w:val="28"/>
          <w:szCs w:val="28"/>
        </w:rPr>
        <w:t xml:space="preserve">версальна – 10 шт., ціна за одиницю без ПДВ складає 23 831,87 </w:t>
      </w:r>
      <w:r>
        <w:rPr>
          <w:rFonts w:ascii="Times New Roman" w:hAnsi="Times New Roman" w:cs="Times New Roman"/>
          <w:sz w:val="28"/>
          <w:szCs w:val="28"/>
        </w:rPr>
        <w:t xml:space="preserve">грн</w:t>
      </w:r>
      <w:r>
        <w:rPr>
          <w:rFonts w:ascii="Times New Roman" w:hAnsi="Times New Roman" w:cs="Times New Roman"/>
          <w:sz w:val="28"/>
          <w:szCs w:val="28"/>
        </w:rPr>
        <w:t xml:space="preserve">, сума з ПДВ складає 285 982,40 грн.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1"/>
        </w:numPr>
        <w:suppressLineNumbers w:val="false"/>
        <w:pBdr/>
        <w:tabs>
          <w:tab w:val="left" w:leader="none" w:pos="992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Передати в оперативне управління та на баланс </w:t>
      </w:r>
      <w:r>
        <w:rPr>
          <w:rFonts w:ascii="Times New Roman" w:hAnsi="Times New Roman"/>
          <w:sz w:val="28"/>
          <w:szCs w:val="28"/>
        </w:rPr>
        <w:t xml:space="preserve">Блистівському</w:t>
      </w:r>
      <w:r>
        <w:rPr>
          <w:rFonts w:ascii="Times New Roman" w:hAnsi="Times New Roman"/>
          <w:sz w:val="28"/>
          <w:szCs w:val="28"/>
        </w:rPr>
        <w:t xml:space="preserve"> закладу загальної середньої освіти І-ІІІ ступенів Менської міської ради товарно-матеріальні ці</w:t>
      </w:r>
      <w:r>
        <w:rPr>
          <w:rFonts w:ascii="Times New Roman" w:hAnsi="Times New Roman"/>
          <w:sz w:val="28"/>
          <w:szCs w:val="28"/>
        </w:rPr>
        <w:t xml:space="preserve">нності, зазначені в пункті 1 рішення, з метою їх ефективного використання.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numPr>
          <w:ilvl w:val="0"/>
          <w:numId w:val="1"/>
        </w:numPr>
        <w:suppressLineNumbers w:val="false"/>
        <w:pBdr/>
        <w:tabs>
          <w:tab w:val="left" w:leader="none" w:pos="992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Контроль за виконанн</w:t>
      </w:r>
      <w:r>
        <w:rPr>
          <w:rFonts w:ascii="Times New Roman" w:hAnsi="Times New Roman"/>
          <w:color w:val="000000"/>
          <w:sz w:val="28"/>
        </w:rPr>
        <w:t xml:space="preserve">ям рішення покласти на постійну комісію міської ради з питан</w:t>
      </w:r>
      <w:r>
        <w:rPr>
          <w:rFonts w:ascii="Times New Roman" w:hAnsi="Times New Roman"/>
          <w:color w:val="000000"/>
          <w:sz w:val="28"/>
        </w:rPr>
        <w:t xml:space="preserve">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 w:val="28"/>
        </w:rPr>
        <w:t xml:space="preserve">Прищепу</w:t>
      </w:r>
      <w:r>
        <w:rPr>
          <w:rFonts w:ascii="Times New Roman" w:hAnsi="Times New Roman"/>
          <w:color w:val="000000"/>
          <w:sz w:val="28"/>
        </w:rPr>
        <w:t xml:space="preserve"> В.В.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tabs>
          <w:tab w:val="left" w:leader="none" w:pos="85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14282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8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98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8"/>
    <w:link w:val="858"/>
    <w:uiPriority w:val="99"/>
    <w:semiHidden/>
    <w:pPr>
      <w:pBdr/>
      <w:spacing/>
      <w:ind/>
    </w:pPr>
    <w:rPr>
      <w:sz w:val="20"/>
      <w:szCs w:val="20"/>
    </w:rPr>
  </w:style>
  <w:style w:type="paragraph" w:styleId="688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689">
    <w:name w:val="Heading 1"/>
    <w:basedOn w:val="688"/>
    <w:next w:val="688"/>
    <w:link w:val="8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90">
    <w:name w:val="Heading 2"/>
    <w:basedOn w:val="688"/>
    <w:next w:val="688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91">
    <w:name w:val="Heading 3"/>
    <w:basedOn w:val="688"/>
    <w:next w:val="688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92">
    <w:name w:val="Heading 4"/>
    <w:basedOn w:val="688"/>
    <w:next w:val="688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3">
    <w:name w:val="Heading 5"/>
    <w:basedOn w:val="688"/>
    <w:next w:val="688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4">
    <w:name w:val="Heading 6"/>
    <w:basedOn w:val="688"/>
    <w:next w:val="688"/>
    <w:link w:val="83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link w:val="83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link w:val="83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link w:val="83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table" w:styleId="701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 w:customStyle="1">
    <w:name w:val="Заголовок 1 Знак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8" w:customStyle="1">
    <w:name w:val="Заголовок 2 Знак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9" w:customStyle="1">
    <w:name w:val="Заголовок 3 Знак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0" w:customStyle="1">
    <w:name w:val="Заголовок 4 Знак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31" w:customStyle="1">
    <w:name w:val="Заголовок 5 Знак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32" w:customStyle="1">
    <w:name w:val="Заголовок 6 Знак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Заголовок 7 Знак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Заголовок 8 Знак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Заголовок 9 Знак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Title"/>
    <w:basedOn w:val="688"/>
    <w:next w:val="688"/>
    <w:link w:val="83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Название Знак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8">
    <w:name w:val="Subtitle"/>
    <w:basedOn w:val="688"/>
    <w:next w:val="688"/>
    <w:link w:val="8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 w:customStyle="1">
    <w:name w:val="Подзаголовок Знак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0">
    <w:name w:val="Quote"/>
    <w:basedOn w:val="688"/>
    <w:next w:val="688"/>
    <w:link w:val="8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1" w:customStyle="1">
    <w:name w:val="Цитата 2 Знак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69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43">
    <w:name w:val="Intense Quote"/>
    <w:basedOn w:val="688"/>
    <w:next w:val="688"/>
    <w:link w:val="84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4" w:customStyle="1">
    <w:name w:val="Выделенная цитата Знак"/>
    <w:basedOn w:val="698"/>
    <w:link w:val="84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5">
    <w:name w:val="Intense Reference"/>
    <w:basedOn w:val="69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6">
    <w:name w:val="No Spacing"/>
    <w:basedOn w:val="688"/>
    <w:uiPriority w:val="1"/>
    <w:qFormat/>
    <w:pPr>
      <w:pBdr/>
      <w:spacing/>
      <w:ind/>
    </w:pPr>
  </w:style>
  <w:style w:type="character" w:styleId="847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 w:customStyle="1">
    <w:name w:val="Header Char"/>
    <w:basedOn w:val="698"/>
    <w:uiPriority w:val="99"/>
    <w:pPr>
      <w:pBdr/>
      <w:spacing/>
      <w:ind/>
    </w:pPr>
  </w:style>
  <w:style w:type="character" w:styleId="853" w:customStyle="1">
    <w:name w:val="Footer Char"/>
    <w:basedOn w:val="698"/>
    <w:uiPriority w:val="99"/>
    <w:pPr>
      <w:pBdr/>
      <w:spacing/>
      <w:ind/>
    </w:pPr>
  </w:style>
  <w:style w:type="paragraph" w:styleId="854">
    <w:name w:val="Caption"/>
    <w:basedOn w:val="688"/>
    <w:next w:val="68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5">
    <w:name w:val="footnote text"/>
    <w:basedOn w:val="688"/>
    <w:link w:val="856"/>
    <w:uiPriority w:val="99"/>
    <w:semiHidden/>
    <w:unhideWhenUsed/>
    <w:pPr>
      <w:pBdr/>
      <w:spacing/>
      <w:ind/>
    </w:pPr>
  </w:style>
  <w:style w:type="character" w:styleId="856" w:customStyle="1">
    <w:name w:val="Текст сноски Знак"/>
    <w:basedOn w:val="698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88"/>
    <w:link w:val="859"/>
    <w:uiPriority w:val="99"/>
    <w:semiHidden/>
    <w:unhideWhenUsed/>
    <w:pPr>
      <w:pBdr/>
      <w:spacing/>
      <w:ind/>
    </w:pPr>
  </w:style>
  <w:style w:type="character" w:styleId="859" w:customStyle="1">
    <w:name w:val="Текст концевой сноски Знак"/>
    <w:basedOn w:val="698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861">
    <w:name w:val="Hyperlink"/>
    <w:basedOn w:val="69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2">
    <w:name w:val="FollowedHyperlink"/>
    <w:basedOn w:val="69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688"/>
    <w:next w:val="688"/>
    <w:uiPriority w:val="99"/>
    <w:unhideWhenUsed/>
    <w:pPr>
      <w:pBdr/>
      <w:spacing/>
      <w:ind/>
    </w:pPr>
  </w:style>
  <w:style w:type="paragraph" w:styleId="865">
    <w:name w:val="Header"/>
    <w:basedOn w:val="688"/>
    <w:link w:val="86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6" w:customStyle="1">
    <w:name w:val="Верхний колонтитул Знак"/>
    <w:basedOn w:val="698"/>
    <w:link w:val="865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67">
    <w:name w:val="Footer"/>
    <w:basedOn w:val="688"/>
    <w:link w:val="86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8" w:customStyle="1">
    <w:name w:val="Нижний колонтитул Знак"/>
    <w:basedOn w:val="698"/>
    <w:link w:val="867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69">
    <w:name w:val="Balloon Text"/>
    <w:basedOn w:val="688"/>
    <w:link w:val="87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98"/>
    <w:link w:val="86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zh-CN"/>
    </w:rPr>
  </w:style>
  <w:style w:type="paragraph" w:styleId="871">
    <w:name w:val="List Paragraph"/>
    <w:basedOn w:val="688"/>
    <w:qFormat/>
    <w:pPr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2025-02-21T09:12:00Z</dcterms:created>
  <dcterms:modified xsi:type="dcterms:W3CDTF">2025-02-22T08:53:03Z</dcterms:modified>
</cp:coreProperties>
</file>