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0"/>
        <w:pBdr/>
        <w:spacing/>
        <w:ind w:firstLine="0"/>
        <w:rPr>
          <w:rFonts w:eastAsia="Lucida Sans Unicode" w:cs="Mangal"/>
        </w:rPr>
      </w:pPr>
      <w:r>
        <w:rPr>
          <w:rFonts w:eastAsia="Lucida Sans Unicode" w:cs="Mangal"/>
        </w:rPr>
      </w:r>
      <w:r>
        <w:rPr>
          <w:rFonts w:eastAsia="Lucida Sans Unicode" w:cs="Mangal"/>
        </w:rPr>
      </w:r>
      <w:r>
        <w:rPr>
          <w:rFonts w:eastAsia="Lucida Sans Unicode" w:cs="Mangal"/>
        </w:rPr>
      </w:r>
    </w:p>
    <w:p>
      <w:pPr>
        <w:pStyle w:val="730"/>
        <w:pBdr/>
        <w:spacing/>
        <w:ind w:firstLine="0"/>
        <w:rPr>
          <w:rFonts w:eastAsia="Lucida Sans Unicode" w:cs="Mangal"/>
          <w:b/>
          <w:color w:val="000000" w:themeColor="text1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 xml:space="preserve">МЕНСЬКА МІСЬКА РАДА</w:t>
      </w: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</w: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</w:r>
    </w:p>
    <w:p>
      <w:pPr>
        <w:pStyle w:val="730"/>
        <w:pBdr/>
        <w:spacing/>
        <w:ind w:firstLine="0"/>
        <w:rPr>
          <w:rFonts w:eastAsia="Lucida Sans Unicode" w:cs="Mangal"/>
          <w:sz w:val="16"/>
          <w:szCs w:val="16"/>
        </w:rPr>
      </w:pPr>
      <w:r>
        <w:rPr>
          <w:rFonts w:eastAsia="Lucida Sans Unicode" w:cs="Mangal"/>
          <w:sz w:val="16"/>
          <w:szCs w:val="16"/>
        </w:rPr>
      </w:r>
      <w:r>
        <w:rPr>
          <w:rFonts w:eastAsia="Lucida Sans Unicode" w:cs="Mangal"/>
          <w:sz w:val="16"/>
          <w:szCs w:val="16"/>
        </w:rPr>
      </w:r>
      <w:r>
        <w:rPr>
          <w:rFonts w:eastAsia="Lucida Sans Unicode" w:cs="Mangal"/>
          <w:sz w:val="16"/>
          <w:szCs w:val="16"/>
        </w:rPr>
      </w:r>
    </w:p>
    <w:p>
      <w:pPr>
        <w:pStyle w:val="730"/>
        <w:pBdr/>
        <w:spacing/>
        <w:ind w:firstLine="0"/>
        <w:rPr>
          <w:rFonts w:eastAsia="Lucida Sans Unicode" w:cs="Mangal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 xml:space="preserve">ВИКОНАВЧИЙ КОМІТЕТ</w:t>
      </w:r>
      <w:r>
        <w:rPr>
          <w:rFonts w:eastAsia="Lucida Sans Unicode" w:cs="Mangal"/>
        </w:rPr>
      </w:r>
      <w:r>
        <w:rPr>
          <w:rFonts w:eastAsia="Lucida Sans Unicode" w:cs="Mangal"/>
        </w:rPr>
      </w:r>
    </w:p>
    <w:p>
      <w:pPr>
        <w:pStyle w:val="730"/>
        <w:pBdr/>
        <w:spacing/>
        <w:ind w:firstLine="0"/>
        <w:rPr>
          <w:rFonts w:eastAsia="Lucida Sans Unicode" w:cs="Mangal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 xml:space="preserve"> РІШЕННЯ</w:t>
      </w:r>
      <w:r>
        <w:rPr>
          <w:rFonts w:eastAsia="Lucida Sans Unicode" w:cs="Mangal"/>
        </w:rPr>
      </w:r>
      <w:r>
        <w:rPr>
          <w:rFonts w:eastAsia="Lucida Sans Unicode" w:cs="Mangal"/>
        </w:rPr>
      </w:r>
    </w:p>
    <w:p>
      <w:pPr>
        <w:widowControl w:val="false"/>
        <w:pBdr/>
        <w:spacing/>
        <w:ind/>
        <w:rPr>
          <w:rFonts w:eastAsia="Lucida Sans Unicode" w:cs="Mangal"/>
        </w:rPr>
      </w:pPr>
      <w:r>
        <w:rPr>
          <w:rFonts w:eastAsia="Lucida Sans Unicode" w:cs="Mangal"/>
        </w:rPr>
      </w:r>
      <w:r>
        <w:rPr>
          <w:rFonts w:eastAsia="Lucida Sans Unicode" w:cs="Mangal"/>
        </w:rPr>
      </w:r>
      <w:r>
        <w:rPr>
          <w:rFonts w:eastAsia="Lucida Sans Unicode" w:cs="Mangal"/>
        </w:rPr>
      </w:r>
    </w:p>
    <w:p>
      <w:pPr>
        <w:pStyle w:val="731"/>
        <w:pBdr/>
        <w:spacing w:after="0" w:before="0"/>
        <w:ind/>
        <w:rPr>
          <w:color w:val="000000"/>
        </w:rPr>
      </w:pPr>
      <w:r>
        <w:t xml:space="preserve">19 лютого 2025</w:t>
      </w:r>
      <w:r>
        <w:t xml:space="preserve"> року</w:t>
      </w:r>
      <w:r>
        <w:tab/>
        <w:t xml:space="preserve">м. </w:t>
      </w:r>
      <w:r>
        <w:t xml:space="preserve">Мена</w:t>
      </w:r>
      <w:r>
        <w:tab/>
        <w:t xml:space="preserve"> № 35</w:t>
      </w:r>
      <w:r>
        <w:rPr>
          <w:color w:val="000000"/>
        </w:rPr>
      </w:r>
      <w:r>
        <w:rPr>
          <w:color w:val="000000"/>
        </w:rPr>
      </w:r>
    </w:p>
    <w:p>
      <w:pPr>
        <w:pStyle w:val="919"/>
        <w:keepNext w:val="true"/>
        <w:pBdr/>
        <w:spacing w:after="0" w:afterAutospacing="0" w:before="0" w:beforeAutospacing="0"/>
        <w:ind w:right="5386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919"/>
        <w:keepNext w:val="true"/>
        <w:pBdr/>
        <w:spacing w:after="0" w:afterAutospacing="0" w:before="0" w:beforeAutospacing="0"/>
        <w:ind w:right="5386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Про виконання бюджету Менської міської територіальної громади за 2024 рік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919"/>
        <w:keepNext w:val="true"/>
        <w:pBdr/>
        <w:spacing w:after="0" w:afterAutospacing="0" w:before="0" w:beforeAutospacing="0"/>
        <w:ind w:right="5386"/>
        <w:jc w:val="both"/>
        <w:rPr/>
      </w:pPr>
      <w:r>
        <w:rPr>
          <w:b/>
          <w:bCs/>
          <w:color w:val="000000"/>
          <w:sz w:val="28"/>
          <w:szCs w:val="28"/>
          <w:highlight w:val="none"/>
        </w:rPr>
        <w:t xml:space="preserve">(код бюджету 2551700000)</w:t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Bdr/>
        <w:spacing/>
        <w:ind/>
        <w:jc w:val="both"/>
        <w:rPr/>
      </w:pPr>
      <w:r/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708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Заслухавши звіт начальника Фінансового управління Менської міської ради </w:t>
      </w:r>
      <w:r>
        <w:rPr>
          <w:szCs w:val="28"/>
          <w:lang w:eastAsia="uk-UA"/>
        </w:rPr>
        <w:t xml:space="preserve">Нерослик</w:t>
      </w:r>
      <w:r>
        <w:rPr>
          <w:szCs w:val="28"/>
          <w:lang w:eastAsia="uk-UA"/>
        </w:rPr>
        <w:t xml:space="preserve"> А.П. про </w:t>
      </w:r>
      <w:r>
        <w:rPr>
          <w:szCs w:val="28"/>
          <w:lang w:eastAsia="uk-UA"/>
        </w:rPr>
        <w:t xml:space="preserve">виконання бюджету Менської міської територіальної громади за 2024 рік, у відповідності з вимогами п.4 ст.80 Бюджетного кодексу України, керуючись ст. 28, 52 Закону України «Про місцеве самоврядування в Україні», виконавчий комітет Менської міської ради    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0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ВИРІШИВ :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708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1. Прийняти до відома звіт про виконання бюджету Менської міської територіальної громади за 2024 рік :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- по доходах в сумі 331097911,98 грн., в тому числі по доходах загального фонду бюджету в сумі 292121979,58 грн. та по доходах спеціального фонду бюджету в сумі 38975932,40 грн. згідно додатку 1 до даного рішення (додається);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- по видатках в сумі 338652249,91 грн., в тому числі по видатках загального фонду бюджету в сумі 281275378,27 грн. та по видатках спеціального фонду бюджету в сумі 57376871,64 грн. згідно додатку 2 до даного рішення (додається);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- по поверненню кредитів до місцевого бюджету в сумі 144945,75 грн., в тому числі повернення кредитів до спеціального фонду місцевого бюджету – 144945,75 грн. згідно додатку 2 до даного рішення (додається);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- п</w:t>
      </w:r>
      <w:r>
        <w:rPr>
          <w:szCs w:val="28"/>
          <w:lang w:eastAsia="uk-UA"/>
        </w:rPr>
        <w:t xml:space="preserve">о наданню кредитів з місцевого бюджету у сумі 0,00 грн., у тому числі надання кредитів із загального фонду місцевого бюджету – 0,00 грн. та надання кредитів із спеціального фонду місцевого бюджету – 0,00 грн. згідно додатку 2 до даного рішення (додається);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- по виконанню місцевих/регіональних програм бюджету в сумі 46496569,30 грн., в тому числі по загальному фонду в сумі 39747663,71 грн. та по спеціальному фонду в сумі 6748905,59 грн. згідно додатку 3 до даного рішення (додається).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708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Додатки №1, 2, 3, пояснювальна записка до цього рішення є його невід’ємною частиною.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709"/>
        <w:rPr>
          <w:color w:val="auto"/>
          <w:sz w:val="24"/>
          <w:szCs w:val="24"/>
          <w:lang w:eastAsia="uk-UA"/>
        </w:rPr>
      </w:pPr>
      <w:r>
        <w:rPr>
          <w:szCs w:val="28"/>
          <w:lang w:eastAsia="uk-UA"/>
        </w:rPr>
        <w:t xml:space="preserve">2. Винести на розгляд сесії Менської міської ради звіт про виконання бюджету Менської міської територіальної громади за 2024 рік. </w:t>
      </w:r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708"/>
        <w:rPr>
          <w:highlight w:val="none"/>
          <w:lang w:eastAsia="uk-UA"/>
        </w:rPr>
      </w:pPr>
      <w:r>
        <w:rPr>
          <w:szCs w:val="28"/>
          <w:lang w:eastAsia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С.М. </w:t>
      </w:r>
      <w:r>
        <w:rPr>
          <w:szCs w:val="28"/>
          <w:lang w:eastAsia="uk-UA"/>
        </w:rPr>
        <w:t xml:space="preserve">Гаєвого</w:t>
      </w:r>
      <w:r>
        <w:rPr>
          <w:szCs w:val="28"/>
          <w:lang w:eastAsia="uk-UA"/>
        </w:rPr>
        <w:t xml:space="preserve">.</w:t>
      </w:r>
      <w:bookmarkStart w:id="0" w:name="_GoBack"/>
      <w:r/>
      <w:bookmarkEnd w:id="0"/>
      <w:r>
        <w:rPr>
          <w:color w:val="auto"/>
          <w:sz w:val="24"/>
          <w:szCs w:val="24"/>
          <w:lang w:eastAsia="uk-UA"/>
        </w:rPr>
      </w:r>
      <w:r>
        <w:rPr>
          <w:color w:val="auto"/>
          <w:sz w:val="24"/>
          <w:szCs w:val="24"/>
          <w:lang w:eastAsia="uk-UA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right="-1" w:firstLine="0"/>
        <w:rPr>
          <w:highlight w:val="none"/>
          <w:lang w:eastAsia="uk-UA"/>
        </w:rPr>
      </w:pPr>
      <w:r>
        <w:rPr>
          <w:szCs w:val="28"/>
          <w:highlight w:val="none"/>
          <w:lang w:eastAsia="uk-UA"/>
        </w:rPr>
        <w:t xml:space="preserve">Секретар ради                                                                                         Юрій СТАЛЬНИЧЕНКО</w:t>
      </w:r>
      <w:r>
        <w:rPr>
          <w:szCs w:val="28"/>
          <w:highlight w:val="none"/>
          <w:lang w:eastAsia="uk-UA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739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4">
    <w:name w:val="Heading 2 Char"/>
    <w:basedOn w:val="739"/>
    <w:link w:val="7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15">
    <w:name w:val="Heading 3 Char"/>
    <w:basedOn w:val="739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6">
    <w:name w:val="Heading 4 Char"/>
    <w:basedOn w:val="739"/>
    <w:link w:val="7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17">
    <w:name w:val="Heading 5 Char"/>
    <w:basedOn w:val="739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18">
    <w:name w:val="Heading 6 Char"/>
    <w:basedOn w:val="739"/>
    <w:link w:val="7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19">
    <w:name w:val="Heading 7 Char"/>
    <w:basedOn w:val="739"/>
    <w:link w:val="7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0">
    <w:name w:val="Heading 8 Char"/>
    <w:basedOn w:val="739"/>
    <w:link w:val="7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1">
    <w:name w:val="Heading 9 Char"/>
    <w:basedOn w:val="739"/>
    <w:link w:val="7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2">
    <w:name w:val="Title Char"/>
    <w:basedOn w:val="739"/>
    <w:link w:val="7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3">
    <w:name w:val="Subtitle Char"/>
    <w:basedOn w:val="739"/>
    <w:link w:val="7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4">
    <w:name w:val="Quote Char"/>
    <w:basedOn w:val="739"/>
    <w:link w:val="7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5">
    <w:name w:val="Intense Quote Char"/>
    <w:basedOn w:val="739"/>
    <w:link w:val="7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26">
    <w:name w:val="Header Char"/>
    <w:basedOn w:val="739"/>
    <w:link w:val="769"/>
    <w:uiPriority w:val="99"/>
    <w:pPr>
      <w:pBdr/>
      <w:spacing/>
      <w:ind/>
    </w:pPr>
  </w:style>
  <w:style w:type="character" w:styleId="727">
    <w:name w:val="Footnote Text Char"/>
    <w:basedOn w:val="739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728">
    <w:name w:val="Endnote Text Char"/>
    <w:basedOn w:val="739"/>
    <w:link w:val="905"/>
    <w:uiPriority w:val="99"/>
    <w:semiHidden/>
    <w:pPr>
      <w:pBdr/>
      <w:spacing/>
      <w:ind/>
    </w:pPr>
    <w:rPr>
      <w:sz w:val="20"/>
      <w:szCs w:val="20"/>
    </w:rPr>
  </w:style>
  <w:style w:type="paragraph" w:styleId="72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paragraph" w:styleId="730">
    <w:name w:val="Heading 1"/>
    <w:basedOn w:val="729"/>
    <w:next w:val="729"/>
    <w:link w:val="750"/>
    <w:uiPriority w:val="9"/>
    <w:qFormat/>
    <w:pPr>
      <w:widowControl w:val="false"/>
      <w:pBdr/>
      <w:spacing/>
      <w:ind/>
      <w:jc w:val="center"/>
      <w:outlineLvl w:val="0"/>
    </w:pPr>
  </w:style>
  <w:style w:type="paragraph" w:styleId="731">
    <w:name w:val="Heading 2"/>
    <w:basedOn w:val="729"/>
    <w:next w:val="729"/>
    <w:link w:val="751"/>
    <w:uiPriority w:val="9"/>
    <w:unhideWhenUsed/>
    <w:qFormat/>
    <w:pPr>
      <w:pBdr/>
      <w:tabs>
        <w:tab w:val="left" w:leader="none" w:pos="4394"/>
        <w:tab w:val="left" w:leader="none" w:pos="7370"/>
      </w:tabs>
      <w:spacing w:after="170" w:before="170"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732">
    <w:name w:val="Heading 3"/>
    <w:basedOn w:val="729"/>
    <w:next w:val="729"/>
    <w:link w:val="752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33">
    <w:name w:val="Heading 4"/>
    <w:basedOn w:val="729"/>
    <w:next w:val="729"/>
    <w:link w:val="753"/>
    <w:uiPriority w:val="9"/>
    <w:unhideWhenUsed/>
    <w:qFormat/>
    <w:pPr>
      <w:pBdr/>
      <w:spacing/>
      <w:ind w:firstLine="0"/>
      <w:outlineLvl w:val="3"/>
    </w:pPr>
  </w:style>
  <w:style w:type="paragraph" w:styleId="734">
    <w:name w:val="Heading 5"/>
    <w:basedOn w:val="729"/>
    <w:next w:val="729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36">
    <w:name w:val="Heading 7"/>
    <w:basedOn w:val="729"/>
    <w:next w:val="729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37">
    <w:name w:val="Heading 8"/>
    <w:basedOn w:val="729"/>
    <w:next w:val="729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38">
    <w:name w:val="Heading 9"/>
    <w:basedOn w:val="729"/>
    <w:next w:val="729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  <w:pPr>
      <w:pBdr/>
      <w:spacing/>
      <w:ind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1" w:default="1">
    <w:name w:val="No List"/>
    <w:uiPriority w:val="99"/>
    <w:semiHidden/>
    <w:unhideWhenUsed/>
    <w:pPr>
      <w:pBdr/>
      <w:spacing/>
      <w:ind/>
    </w:pPr>
  </w:style>
  <w:style w:type="character" w:styleId="742">
    <w:name w:val="Intense Emphasis"/>
    <w:basedOn w:val="73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3">
    <w:name w:val="Intense Reference"/>
    <w:basedOn w:val="73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4">
    <w:name w:val="Subtle Emphasis"/>
    <w:basedOn w:val="7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5">
    <w:name w:val="Emphasis"/>
    <w:basedOn w:val="739"/>
    <w:uiPriority w:val="20"/>
    <w:qFormat/>
    <w:pPr>
      <w:pBdr/>
      <w:spacing/>
      <w:ind/>
    </w:pPr>
    <w:rPr>
      <w:i/>
      <w:iCs/>
    </w:rPr>
  </w:style>
  <w:style w:type="character" w:styleId="746">
    <w:name w:val="Strong"/>
    <w:basedOn w:val="739"/>
    <w:uiPriority w:val="22"/>
    <w:qFormat/>
    <w:pPr>
      <w:pBdr/>
      <w:spacing/>
      <w:ind/>
    </w:pPr>
    <w:rPr>
      <w:b/>
      <w:bCs/>
    </w:rPr>
  </w:style>
  <w:style w:type="character" w:styleId="747">
    <w:name w:val="Subtle Reference"/>
    <w:basedOn w:val="7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8">
    <w:name w:val="Book Title"/>
    <w:basedOn w:val="73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9">
    <w:name w:val="FollowedHyperlink"/>
    <w:basedOn w:val="73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50" w:customStyle="1">
    <w:name w:val="Заголовок 1 Знак"/>
    <w:link w:val="730"/>
    <w:uiPriority w:val="9"/>
    <w:pPr>
      <w:pBdr/>
      <w:spacing/>
      <w:ind/>
    </w:pPr>
  </w:style>
  <w:style w:type="character" w:styleId="751" w:customStyle="1">
    <w:name w:val="Заголовок 2 Знак"/>
    <w:link w:val="731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52" w:customStyle="1">
    <w:name w:val="Заголовок 3 Знак"/>
    <w:link w:val="732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53" w:customStyle="1">
    <w:name w:val="Заголовок 4 Знак"/>
    <w:link w:val="733"/>
    <w:uiPriority w:val="9"/>
    <w:pPr>
      <w:pBdr/>
      <w:spacing/>
      <w:ind/>
    </w:pPr>
    <w:rPr>
      <w:rFonts w:ascii="Times New Roman" w:hAnsi="Times New Roman" w:eastAsia="Times New Roman" w:cs="Times New Roman"/>
      <w:color w:val="000000"/>
      <w:sz w:val="28"/>
    </w:rPr>
  </w:style>
  <w:style w:type="character" w:styleId="754" w:customStyle="1">
    <w:name w:val="Заголовок 5 Знак"/>
    <w:basedOn w:val="739"/>
    <w:link w:val="7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basedOn w:val="739"/>
    <w:link w:val="73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basedOn w:val="739"/>
    <w:link w:val="73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basedOn w:val="739"/>
    <w:link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basedOn w:val="739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29"/>
    <w:uiPriority w:val="34"/>
    <w:qFormat/>
    <w:pPr>
      <w:pBdr/>
      <w:spacing/>
      <w:ind w:left="720"/>
      <w:contextualSpacing w:val="true"/>
    </w:pPr>
  </w:style>
  <w:style w:type="paragraph" w:styleId="760">
    <w:name w:val="No Spacing"/>
    <w:basedOn w:val="729"/>
    <w:uiPriority w:val="1"/>
    <w:qFormat/>
    <w:pPr>
      <w:pBdr/>
      <w:spacing w:after="227" w:before="113"/>
      <w:ind w:right="5528" w:firstLine="0"/>
    </w:pPr>
    <w:rPr>
      <w:b/>
    </w:rPr>
  </w:style>
  <w:style w:type="paragraph" w:styleId="761">
    <w:name w:val="Title"/>
    <w:basedOn w:val="729"/>
    <w:next w:val="729"/>
    <w:link w:val="76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2" w:customStyle="1">
    <w:name w:val="Заголовок Знак"/>
    <w:basedOn w:val="739"/>
    <w:link w:val="761"/>
    <w:uiPriority w:val="10"/>
    <w:pPr>
      <w:pBdr/>
      <w:spacing/>
      <w:ind/>
    </w:pPr>
    <w:rPr>
      <w:sz w:val="48"/>
      <w:szCs w:val="48"/>
    </w:rPr>
  </w:style>
  <w:style w:type="paragraph" w:styleId="763">
    <w:name w:val="Subtitle"/>
    <w:basedOn w:val="729"/>
    <w:next w:val="729"/>
    <w:link w:val="76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4" w:customStyle="1">
    <w:name w:val="Подзаголовок Знак"/>
    <w:basedOn w:val="739"/>
    <w:link w:val="763"/>
    <w:uiPriority w:val="11"/>
    <w:pPr>
      <w:pBdr/>
      <w:spacing/>
      <w:ind/>
    </w:pPr>
    <w:rPr>
      <w:sz w:val="24"/>
      <w:szCs w:val="24"/>
    </w:rPr>
  </w:style>
  <w:style w:type="paragraph" w:styleId="765">
    <w:name w:val="Quote"/>
    <w:basedOn w:val="729"/>
    <w:next w:val="729"/>
    <w:link w:val="766"/>
    <w:uiPriority w:val="29"/>
    <w:qFormat/>
    <w:pPr>
      <w:pBdr/>
      <w:spacing/>
      <w:ind w:right="720" w:left="720"/>
    </w:pPr>
    <w:rPr>
      <w:i/>
    </w:rPr>
  </w:style>
  <w:style w:type="character" w:styleId="766" w:customStyle="1">
    <w:name w:val="Цитата 2 Знак"/>
    <w:link w:val="765"/>
    <w:uiPriority w:val="29"/>
    <w:pPr>
      <w:pBdr/>
      <w:spacing/>
      <w:ind/>
    </w:pPr>
    <w:rPr>
      <w:i/>
    </w:rPr>
  </w:style>
  <w:style w:type="paragraph" w:styleId="767">
    <w:name w:val="Intense Quote"/>
    <w:basedOn w:val="729"/>
    <w:next w:val="729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8" w:customStyle="1">
    <w:name w:val="Выделенная цитата Знак"/>
    <w:link w:val="767"/>
    <w:uiPriority w:val="30"/>
    <w:pPr>
      <w:pBdr/>
      <w:spacing/>
      <w:ind/>
    </w:pPr>
    <w:rPr>
      <w:i/>
    </w:rPr>
  </w:style>
  <w:style w:type="paragraph" w:styleId="769">
    <w:name w:val="Header"/>
    <w:basedOn w:val="729"/>
    <w:link w:val="77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70" w:customStyle="1">
    <w:name w:val="Верхний колонтитул Знак"/>
    <w:basedOn w:val="739"/>
    <w:link w:val="769"/>
    <w:uiPriority w:val="99"/>
    <w:pPr>
      <w:pBdr/>
      <w:spacing/>
      <w:ind/>
    </w:pPr>
  </w:style>
  <w:style w:type="paragraph" w:styleId="771">
    <w:name w:val="Footer"/>
    <w:basedOn w:val="729"/>
    <w:link w:val="77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72" w:customStyle="1">
    <w:name w:val="Footer Char"/>
    <w:basedOn w:val="739"/>
    <w:uiPriority w:val="99"/>
    <w:pPr>
      <w:pBdr/>
      <w:spacing/>
      <w:ind/>
    </w:pPr>
  </w:style>
  <w:style w:type="paragraph" w:styleId="773">
    <w:name w:val="Caption"/>
    <w:basedOn w:val="729"/>
    <w:next w:val="7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4" w:customStyle="1">
    <w:name w:val="Нижний колонтитул Знак"/>
    <w:link w:val="771"/>
    <w:uiPriority w:val="99"/>
    <w:pPr>
      <w:pBdr/>
      <w:spacing/>
      <w:ind/>
    </w:pPr>
  </w:style>
  <w:style w:type="table" w:styleId="775">
    <w:name w:val="Table Grid"/>
    <w:basedOn w:val="74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Table Grid Light"/>
    <w:basedOn w:val="74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74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74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2">
    <w:name w:val="footnote text"/>
    <w:basedOn w:val="729"/>
    <w:link w:val="903"/>
    <w:uiPriority w:val="99"/>
    <w:semiHidden/>
    <w:unhideWhenUsed/>
    <w:pPr>
      <w:pBdr/>
      <w:spacing w:after="40"/>
      <w:ind/>
    </w:pPr>
    <w:rPr>
      <w:sz w:val="18"/>
    </w:rPr>
  </w:style>
  <w:style w:type="character" w:styleId="903" w:customStyle="1">
    <w:name w:val="Текст сноски Знак"/>
    <w:link w:val="902"/>
    <w:uiPriority w:val="99"/>
    <w:pPr>
      <w:pBdr/>
      <w:spacing/>
      <w:ind/>
    </w:pPr>
    <w:rPr>
      <w:sz w:val="18"/>
    </w:rPr>
  </w:style>
  <w:style w:type="character" w:styleId="904">
    <w:name w:val="footnote reference"/>
    <w:basedOn w:val="739"/>
    <w:uiPriority w:val="99"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729"/>
    <w:link w:val="906"/>
    <w:uiPriority w:val="99"/>
    <w:semiHidden/>
    <w:unhideWhenUsed/>
    <w:pPr>
      <w:pBdr/>
      <w:spacing/>
      <w:ind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pPr>
      <w:pBdr/>
      <w:spacing/>
      <w:ind/>
    </w:pPr>
    <w:rPr>
      <w:sz w:val="20"/>
    </w:rPr>
  </w:style>
  <w:style w:type="character" w:styleId="907">
    <w:name w:val="end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paragraph" w:styleId="908">
    <w:name w:val="toc 1"/>
    <w:basedOn w:val="729"/>
    <w:next w:val="729"/>
    <w:uiPriority w:val="39"/>
    <w:unhideWhenUsed/>
    <w:pPr>
      <w:pBdr/>
      <w:spacing w:after="57"/>
      <w:ind w:firstLine="0"/>
    </w:pPr>
  </w:style>
  <w:style w:type="paragraph" w:styleId="909">
    <w:name w:val="toc 2"/>
    <w:basedOn w:val="729"/>
    <w:next w:val="729"/>
    <w:uiPriority w:val="39"/>
    <w:unhideWhenUsed/>
    <w:pPr>
      <w:pBdr/>
      <w:spacing w:after="57"/>
      <w:ind w:firstLine="0" w:left="283"/>
    </w:pPr>
  </w:style>
  <w:style w:type="paragraph" w:styleId="910">
    <w:name w:val="toc 3"/>
    <w:basedOn w:val="729"/>
    <w:next w:val="729"/>
    <w:uiPriority w:val="39"/>
    <w:unhideWhenUsed/>
    <w:pPr>
      <w:pBdr/>
      <w:spacing w:after="57"/>
      <w:ind w:firstLine="0" w:left="567"/>
    </w:pPr>
  </w:style>
  <w:style w:type="paragraph" w:styleId="911">
    <w:name w:val="toc 4"/>
    <w:basedOn w:val="729"/>
    <w:next w:val="729"/>
    <w:uiPriority w:val="39"/>
    <w:unhideWhenUsed/>
    <w:pPr>
      <w:pBdr/>
      <w:spacing w:after="57"/>
      <w:ind w:firstLine="0" w:left="850"/>
    </w:pPr>
  </w:style>
  <w:style w:type="paragraph" w:styleId="912">
    <w:name w:val="toc 5"/>
    <w:basedOn w:val="729"/>
    <w:next w:val="729"/>
    <w:uiPriority w:val="39"/>
    <w:unhideWhenUsed/>
    <w:pPr>
      <w:pBdr/>
      <w:spacing w:after="57"/>
      <w:ind w:firstLine="0" w:left="1134"/>
    </w:pPr>
  </w:style>
  <w:style w:type="paragraph" w:styleId="913">
    <w:name w:val="toc 6"/>
    <w:basedOn w:val="729"/>
    <w:next w:val="729"/>
    <w:uiPriority w:val="39"/>
    <w:unhideWhenUsed/>
    <w:pPr>
      <w:pBdr/>
      <w:spacing w:after="57"/>
      <w:ind w:firstLine="0" w:left="1417"/>
    </w:pPr>
  </w:style>
  <w:style w:type="paragraph" w:styleId="914">
    <w:name w:val="toc 7"/>
    <w:basedOn w:val="729"/>
    <w:next w:val="729"/>
    <w:uiPriority w:val="39"/>
    <w:unhideWhenUsed/>
    <w:pPr>
      <w:pBdr/>
      <w:spacing w:after="57"/>
      <w:ind w:firstLine="0" w:left="1701"/>
    </w:pPr>
  </w:style>
  <w:style w:type="paragraph" w:styleId="915">
    <w:name w:val="toc 8"/>
    <w:basedOn w:val="729"/>
    <w:next w:val="729"/>
    <w:uiPriority w:val="39"/>
    <w:unhideWhenUsed/>
    <w:pPr>
      <w:pBdr/>
      <w:spacing w:after="57"/>
      <w:ind w:firstLine="0" w:left="1984"/>
    </w:pPr>
  </w:style>
  <w:style w:type="paragraph" w:styleId="916">
    <w:name w:val="toc 9"/>
    <w:basedOn w:val="729"/>
    <w:next w:val="729"/>
    <w:uiPriority w:val="39"/>
    <w:unhideWhenUsed/>
    <w:pPr>
      <w:pBdr/>
      <w:spacing w:after="57"/>
      <w:ind w:firstLine="0" w:left="2268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729"/>
    <w:next w:val="729"/>
    <w:uiPriority w:val="99"/>
    <w:unhideWhenUsed/>
    <w:pPr>
      <w:pBdr/>
      <w:spacing/>
      <w:ind/>
    </w:pPr>
  </w:style>
  <w:style w:type="paragraph" w:styleId="919" w:customStyle="1">
    <w:name w:val="docdata"/>
    <w:basedOn w:val="72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00" w:afterAutospacing="1" w:before="100" w:beforeAutospacing="1"/>
      <w:ind w:firstLine="0"/>
      <w:jc w:val="left"/>
    </w:pPr>
    <w:rPr>
      <w:color w:val="auto"/>
      <w:sz w:val="24"/>
      <w:szCs w:val="24"/>
      <w:lang w:eastAsia="uk-UA"/>
    </w:rPr>
  </w:style>
  <w:style w:type="paragraph" w:styleId="920">
    <w:name w:val="Normal (Web)"/>
    <w:basedOn w:val="729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00" w:afterAutospacing="1" w:before="100" w:beforeAutospacing="1"/>
      <w:ind w:firstLine="0"/>
      <w:jc w:val="left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СТАРОДУБ Людмила Олександрівна</cp:lastModifiedBy>
  <cp:revision>6</cp:revision>
  <dcterms:created xsi:type="dcterms:W3CDTF">2025-02-11T07:37:00Z</dcterms:created>
  <dcterms:modified xsi:type="dcterms:W3CDTF">2025-02-20T09:45:49Z</dcterms:modified>
</cp:coreProperties>
</file>