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 28</w:t>
      </w:r>
      <w:bookmarkStart w:id="0" w:name="_GoBack"/>
      <w:r/>
      <w:bookmarkEnd w:id="0"/>
      <w:r>
        <w:rPr>
          <w:b/>
          <w:szCs w:val="28"/>
          <w:lang w:val="ru-RU"/>
        </w:rPr>
        <w:t xml:space="preserve">  </w:t>
      </w:r>
      <w:r>
        <w:rPr>
          <w:szCs w:val="28"/>
          <w:lang w:val="ru-RU"/>
        </w:rPr>
        <w:t xml:space="preserve">січня</w:t>
      </w:r>
      <w:r>
        <w:rPr>
          <w:szCs w:val="28"/>
          <w:lang w:eastAsia="hi-IN" w:bidi="hi-IN"/>
        </w:rPr>
        <w:t xml:space="preserve"> 2025 року               </w:t>
      </w:r>
      <w:r>
        <w:rPr>
          <w:szCs w:val="28"/>
          <w:lang w:eastAsia="hi-IN" w:bidi="hi-IN"/>
        </w:rPr>
        <w:t xml:space="preserve">     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  <w:t xml:space="preserve">   № 31</w:t>
      </w:r>
      <w:r>
        <w:rPr>
          <w:szCs w:val="28"/>
        </w:rPr>
      </w:r>
    </w:p>
    <w:p>
      <w:pPr>
        <w:widowControl w:val="false"/>
        <w:pBdr/>
        <w:spacing/>
        <w:ind/>
        <w:rPr>
          <w:rFonts w:eastAsia="Lucida Sans Unicode"/>
          <w:b/>
          <w:lang w:eastAsia="hi-IN" w:bidi="hi-IN"/>
        </w:rPr>
      </w:pP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</w:p>
    <w:p>
      <w:pPr>
        <w:pBdr/>
        <w:spacing/>
        <w:ind w:right="5527" w:firstLine="0"/>
        <w:rPr>
          <w:b/>
          <w:bCs/>
          <w:szCs w:val="28"/>
          <w:shd w:val="clear" w:color="auto" w:fill="ffffff"/>
        </w:rPr>
      </w:pPr>
      <w:r>
        <w:rPr>
          <w:b/>
          <w:bCs/>
          <w:szCs w:val="28"/>
          <w:shd w:val="clear" w:color="auto" w:fill="ffffff"/>
        </w:rPr>
        <w:t xml:space="preserve">Про виведення з прийомної сім’ї </w:t>
      </w:r>
      <w:r>
        <w:rPr>
          <w:b/>
          <w:bCs/>
          <w:szCs w:val="28"/>
          <w:shd w:val="clear" w:color="auto" w:fill="ffffff"/>
        </w:rPr>
        <w:t xml:space="preserve"> </w:t>
      </w:r>
      <w:r>
        <w:rPr>
          <w:b/>
          <w:bCs/>
          <w:szCs w:val="28"/>
          <w:shd w:val="clear" w:color="auto" w:fill="ffffff"/>
        </w:rPr>
        <w:t xml:space="preserve">особи, з числа дітей, позбавлених батьківського піклування</w:t>
      </w:r>
      <w:r>
        <w:rPr>
          <w:b/>
          <w:bCs/>
          <w:szCs w:val="28"/>
          <w:shd w:val="clear" w:color="auto" w:fill="ffffff"/>
        </w:rPr>
      </w:r>
    </w:p>
    <w:p>
      <w:pPr>
        <w:pBdr/>
        <w:spacing/>
        <w:ind w:firstLine="0"/>
        <w:rPr>
          <w:b/>
          <w:sz w:val="26"/>
          <w:szCs w:val="26"/>
        </w:rPr>
      </w:pPr>
      <w:r>
        <w:rPr>
          <w:b/>
          <w:bCs/>
          <w:szCs w:val="28"/>
          <w:shd w:val="clear" w:color="auto" w:fill="ffffff"/>
        </w:rPr>
        <w:t xml:space="preserve"> 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  <w:t xml:space="preserve">Керуючись Законом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>
        <w:rPr>
          <w:color w:val="202020"/>
          <w:szCs w:val="28"/>
          <w:shd w:val="clear" w:color="auto" w:fill="ffffff"/>
        </w:rPr>
        <w:t xml:space="preserve">ст. </w:t>
      </w:r>
      <w:r>
        <w:rPr>
          <w:szCs w:val="28"/>
          <w:lang w:eastAsia="hi-IN" w:bidi="hi-IN"/>
        </w:rPr>
        <w:t xml:space="preserve">34 </w:t>
      </w:r>
      <w:r>
        <w:rPr>
          <w:szCs w:val="28"/>
        </w:rPr>
        <w:t xml:space="preserve">Закону України «Про місцеве самоврядування в Україні», постановами Кабінету Міністрів України від 26 квітня 2002 № 565 «Про затвердження Положення про прийомну сім’ю»</w:t>
      </w:r>
      <w:r>
        <w:rPr>
          <w:szCs w:val="28"/>
        </w:rPr>
        <w:t xml:space="preserve">, від 24 вересня 2008 року № 866 «Питання діяльності органів опіки та піклування, пов’язаної із захистом прав дитини», беручи до уваги заяву прийомної матері ......., а також особи з числа дітей, позбавлених батьківського піклування, </w:t>
      </w:r>
      <w:r>
        <w:rPr>
          <w:szCs w:val="28"/>
        </w:rPr>
        <w:t xml:space="preserve">......</w:t>
      </w:r>
      <w:r>
        <w:rPr>
          <w:szCs w:val="28"/>
        </w:rPr>
        <w:t xml:space="preserve">, враховуючи рішення комісії з питань захисту прав дитини від 09 січня 2025 року, виконавчий комітет Менської міської ради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ВИРІШИВ: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1. Вивести з 28 січня 2025 року особу з числа дітей, позбавлених батьківського піклування, .......</w:t>
      </w:r>
      <w:r>
        <w:rPr>
          <w:szCs w:val="28"/>
        </w:rPr>
        <w:t xml:space="preserve"> року народження, з прийомної сім’ї ........., яка функціонує за адресою: .........</w:t>
      </w:r>
      <w:r>
        <w:rPr>
          <w:szCs w:val="28"/>
        </w:rPr>
        <w:t xml:space="preserve">,</w:t>
      </w:r>
      <w:r>
        <w:rPr>
          <w:szCs w:val="28"/>
        </w:rPr>
        <w:t xml:space="preserve"> </w:t>
      </w:r>
      <w:r>
        <w:rPr>
          <w:szCs w:val="28"/>
        </w:rPr>
        <w:t xml:space="preserve">Корюківський</w:t>
      </w:r>
      <w:r>
        <w:rPr>
          <w:szCs w:val="28"/>
        </w:rPr>
        <w:t xml:space="preserve"> район Чернігівська область, у </w:t>
      </w:r>
      <w:r>
        <w:rPr>
          <w:szCs w:val="28"/>
        </w:rPr>
        <w:t xml:space="preserve">зв</w:t>
      </w:r>
      <w:r>
        <w:rPr>
          <w:szCs w:val="28"/>
          <w:lang w:val="ru-RU"/>
        </w:rPr>
        <w:t xml:space="preserve">’</w:t>
      </w:r>
      <w:r>
        <w:rPr>
          <w:szCs w:val="28"/>
        </w:rPr>
        <w:t xml:space="preserve">язку</w:t>
      </w:r>
      <w:r>
        <w:rPr>
          <w:szCs w:val="28"/>
        </w:rPr>
        <w:t xml:space="preserve"> із закінченням навчання.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2. Укласти додаткову угоду до договору про влаштування дітей на виховання та спільне проживання у прийомній сім’ї від 28 грудня 2009 року № 12, в частині внесення змін щодо влаштування дитини, позбавленої батьківського піклування, </w:t>
      </w:r>
      <w:r>
        <w:rPr>
          <w:szCs w:val="28"/>
        </w:rPr>
        <w:t xml:space="preserve">.........</w:t>
      </w:r>
      <w:r>
        <w:rPr>
          <w:szCs w:val="28"/>
        </w:rPr>
        <w:t xml:space="preserve"> року народження.</w:t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rStyle w:val="930"/>
          <w:szCs w:val="28"/>
        </w:rPr>
        <w:t xml:space="preserve">3. Рішення набирає чинності стосовно </w:t>
      </w:r>
      <w:r>
        <w:rPr>
          <w:szCs w:val="28"/>
        </w:rPr>
        <w:t xml:space="preserve">............</w:t>
      </w:r>
      <w:r>
        <w:rPr>
          <w:rStyle w:val="930"/>
          <w:szCs w:val="28"/>
        </w:rPr>
        <w:t xml:space="preserve"> з </w:t>
      </w:r>
      <w:r>
        <w:rPr>
          <w:szCs w:val="28"/>
        </w:rPr>
        <w:t xml:space="preserve">дня доведення його в установленому порядку до відома вказаних осіб. </w:t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  <w:t xml:space="preserve">4. Контроль за виконанням даного рішення покласти на заступника міського голови з питань діяльності виконавчих органів ради В.В.</w:t>
      </w:r>
      <w:r>
        <w:rPr>
          <w:szCs w:val="28"/>
        </w:rPr>
        <w:t xml:space="preserve"> </w:t>
      </w:r>
      <w:r>
        <w:rPr>
          <w:szCs w:val="28"/>
        </w:rPr>
        <w:t xml:space="preserve">Прищепу</w:t>
      </w:r>
      <w:r>
        <w:rPr>
          <w:szCs w:val="28"/>
        </w:rPr>
        <w:t xml:space="preserve">.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  <w:lang w:val="ru-RU"/>
        </w:rPr>
      </w:pPr>
      <w:r>
        <w:rPr>
          <w:szCs w:val="28"/>
          <w:lang w:val="ru-RU"/>
        </w:rPr>
      </w:r>
      <w:r>
        <w:rPr>
          <w:szCs w:val="28"/>
          <w:lang w:val="ru-RU"/>
        </w:rPr>
      </w:r>
    </w:p>
    <w:p>
      <w:pPr>
        <w:pBdr/>
        <w:spacing/>
        <w:ind w:firstLine="0"/>
        <w:rPr>
          <w:szCs w:val="28"/>
        </w:rPr>
      </w:pPr>
      <w:r>
        <w:t xml:space="preserve">Секретар ради                                                             Юрій СТАЛЬНИЧЕНКО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3">
    <w:name w:val="Quote Char"/>
    <w:basedOn w:val="726"/>
    <w:link w:val="7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26"/>
    <w:link w:val="778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/>
    </w:rPr>
  </w:style>
  <w:style w:type="paragraph" w:styleId="717">
    <w:name w:val="Heading 1"/>
    <w:basedOn w:val="716"/>
    <w:next w:val="716"/>
    <w:link w:val="76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18">
    <w:name w:val="Heading 2"/>
    <w:basedOn w:val="716"/>
    <w:next w:val="716"/>
    <w:link w:val="76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19">
    <w:name w:val="Heading 3"/>
    <w:basedOn w:val="716"/>
    <w:next w:val="716"/>
    <w:link w:val="76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20">
    <w:name w:val="Heading 4"/>
    <w:basedOn w:val="716"/>
    <w:next w:val="716"/>
    <w:link w:val="76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21">
    <w:name w:val="Heading 5"/>
    <w:basedOn w:val="716"/>
    <w:next w:val="716"/>
    <w:link w:val="76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22">
    <w:name w:val="Heading 6"/>
    <w:basedOn w:val="716"/>
    <w:next w:val="716"/>
    <w:link w:val="76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23">
    <w:name w:val="Heading 7"/>
    <w:basedOn w:val="716"/>
    <w:next w:val="716"/>
    <w:link w:val="76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24">
    <w:name w:val="Heading 8"/>
    <w:basedOn w:val="716"/>
    <w:next w:val="716"/>
    <w:link w:val="77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25">
    <w:name w:val="Heading 9"/>
    <w:basedOn w:val="716"/>
    <w:next w:val="716"/>
    <w:link w:val="77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table" w:styleId="7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8" w:default="1">
    <w:name w:val="No List"/>
    <w:uiPriority w:val="99"/>
    <w:semiHidden/>
    <w:unhideWhenUsed/>
    <w:pPr>
      <w:pBdr/>
      <w:spacing/>
      <w:ind/>
    </w:pPr>
  </w:style>
  <w:style w:type="table" w:styleId="729">
    <w:name w:val="Table Grid"/>
    <w:basedOn w:val="727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0" w:customStyle="1">
    <w:name w:val="Heading 1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731" w:customStyle="1">
    <w:name w:val="Heading 2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32" w:customStyle="1">
    <w:name w:val="Heading 3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33" w:customStyle="1">
    <w:name w:val="Heading 4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34" w:customStyle="1">
    <w:name w:val="Heading 5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35" w:customStyle="1">
    <w:name w:val="Heading 6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6" w:customStyle="1">
    <w:name w:val="Heading 7 Char"/>
    <w:basedOn w:val="7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7" w:customStyle="1">
    <w:name w:val="Heading 8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8" w:customStyle="1">
    <w:name w:val="Heading 9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39">
    <w:name w:val="Title"/>
    <w:basedOn w:val="716"/>
    <w:next w:val="716"/>
    <w:link w:val="774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0" w:customStyle="1">
    <w:name w:val="Title Char"/>
    <w:basedOn w:val="72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1">
    <w:name w:val="Subtitle"/>
    <w:basedOn w:val="716"/>
    <w:next w:val="716"/>
    <w:link w:val="775"/>
    <w:qFormat/>
    <w:pPr>
      <w:pBdr/>
      <w:spacing w:after="200" w:before="200"/>
      <w:ind/>
    </w:pPr>
    <w:rPr>
      <w:sz w:val="24"/>
      <w:szCs w:val="24"/>
    </w:rPr>
  </w:style>
  <w:style w:type="character" w:styleId="742" w:customStyle="1">
    <w:name w:val="Subtitle Char"/>
    <w:basedOn w:val="7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2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44">
    <w:name w:val="Intense Reference"/>
    <w:basedOn w:val="72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45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16"/>
    <w:link w:val="78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51" w:customStyle="1">
    <w:name w:val="Header Char"/>
    <w:basedOn w:val="726"/>
    <w:uiPriority w:val="99"/>
    <w:pPr>
      <w:pBdr/>
      <w:spacing/>
      <w:ind/>
    </w:pPr>
  </w:style>
  <w:style w:type="paragraph" w:styleId="752">
    <w:name w:val="Footer"/>
    <w:basedOn w:val="716"/>
    <w:link w:val="782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3">
    <w:name w:val="Caption"/>
    <w:basedOn w:val="716"/>
    <w:next w:val="716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4">
    <w:name w:val="footnote text"/>
    <w:basedOn w:val="716"/>
    <w:link w:val="908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755" w:customStyle="1">
    <w:name w:val="Foot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6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757">
    <w:name w:val="endnote text"/>
    <w:basedOn w:val="716"/>
    <w:link w:val="909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758" w:customStyle="1">
    <w:name w:val="End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760">
    <w:name w:val="Hyperlink"/>
    <w:pPr>
      <w:pBdr/>
      <w:spacing/>
      <w:ind/>
    </w:pPr>
    <w:rPr>
      <w:color w:val="0000ff"/>
      <w:u w:val="single"/>
    </w:rPr>
  </w:style>
  <w:style w:type="character" w:styleId="761">
    <w:name w:val="FollowedHyperlink"/>
    <w:basedOn w:val="72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2">
    <w:name w:val="table of figures"/>
    <w:basedOn w:val="716"/>
    <w:next w:val="716"/>
    <w:pPr>
      <w:pBdr/>
      <w:spacing/>
      <w:ind/>
    </w:pPr>
  </w:style>
  <w:style w:type="character" w:styleId="763" w:customStyle="1">
    <w:name w:val="Заголовок 1 Знак"/>
    <w:link w:val="71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64" w:customStyle="1">
    <w:name w:val="Заголовок 2 Знак"/>
    <w:link w:val="71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65" w:customStyle="1">
    <w:name w:val="Заголовок 3 Знак"/>
    <w:link w:val="71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66" w:customStyle="1">
    <w:name w:val="Заголовок 4 Знак"/>
    <w:link w:val="72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7" w:customStyle="1">
    <w:name w:val="Заголовок 5 Знак"/>
    <w:link w:val="721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8" w:customStyle="1">
    <w:name w:val="Заголовок 6 Знак"/>
    <w:link w:val="72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9" w:customStyle="1">
    <w:name w:val="Заголовок 7 Знак"/>
    <w:link w:val="72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4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1" w:customStyle="1">
    <w:name w:val="Заголовок 9 Знак"/>
    <w:link w:val="72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2">
    <w:name w:val="List Paragraph"/>
    <w:basedOn w:val="716"/>
    <w:pPr>
      <w:pBdr/>
      <w:spacing/>
      <w:ind w:left="720"/>
      <w:contextualSpacing w:val="true"/>
    </w:pPr>
  </w:style>
  <w:style w:type="paragraph" w:styleId="773">
    <w:name w:val="No Spacing"/>
    <w:basedOn w:val="716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character" w:styleId="774" w:customStyle="1">
    <w:name w:val="Название Знак"/>
    <w:link w:val="739"/>
    <w:pPr>
      <w:pBdr/>
      <w:spacing/>
      <w:ind/>
    </w:pPr>
    <w:rPr>
      <w:rFonts w:cs="Times New Roman"/>
      <w:sz w:val="48"/>
      <w:szCs w:val="48"/>
    </w:rPr>
  </w:style>
  <w:style w:type="character" w:styleId="775" w:customStyle="1">
    <w:name w:val="Подзаголовок Знак"/>
    <w:link w:val="741"/>
    <w:pPr>
      <w:pBdr/>
      <w:spacing/>
      <w:ind/>
    </w:pPr>
    <w:rPr>
      <w:rFonts w:cs="Times New Roman"/>
      <w:sz w:val="24"/>
      <w:szCs w:val="24"/>
    </w:rPr>
  </w:style>
  <w:style w:type="paragraph" w:styleId="776">
    <w:name w:val="Quote"/>
    <w:basedOn w:val="716"/>
    <w:next w:val="716"/>
    <w:link w:val="777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7" w:customStyle="1">
    <w:name w:val="Цитата 2 Знак"/>
    <w:link w:val="776"/>
    <w:pPr>
      <w:pBdr/>
      <w:spacing/>
      <w:ind/>
    </w:pPr>
    <w:rPr>
      <w:i/>
    </w:rPr>
  </w:style>
  <w:style w:type="paragraph" w:styleId="778">
    <w:name w:val="Intense Quote"/>
    <w:basedOn w:val="716"/>
    <w:next w:val="716"/>
    <w:link w:val="77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9" w:customStyle="1">
    <w:name w:val="Выделенная цитата Знак"/>
    <w:link w:val="778"/>
    <w:pPr>
      <w:pBdr/>
      <w:spacing/>
      <w:ind/>
    </w:pPr>
    <w:rPr>
      <w:i/>
    </w:rPr>
  </w:style>
  <w:style w:type="character" w:styleId="780" w:customStyle="1">
    <w:name w:val="Верхний колонтитул Знак"/>
    <w:link w:val="750"/>
    <w:pPr>
      <w:pBdr/>
      <w:spacing/>
      <w:ind/>
    </w:pPr>
    <w:rPr>
      <w:rFonts w:cs="Times New Roman"/>
    </w:rPr>
  </w:style>
  <w:style w:type="character" w:styleId="781" w:customStyle="1">
    <w:name w:val="Footer Char"/>
    <w:pPr>
      <w:pBdr/>
      <w:spacing/>
      <w:ind/>
    </w:pPr>
    <w:rPr>
      <w:rFonts w:cs="Times New Roman"/>
    </w:rPr>
  </w:style>
  <w:style w:type="character" w:styleId="782" w:customStyle="1">
    <w:name w:val="Нижний колонтитул Знак"/>
    <w:link w:val="752"/>
    <w:pPr>
      <w:pBdr/>
      <w:spacing/>
      <w:ind/>
    </w:pPr>
  </w:style>
  <w:style w:type="table" w:styleId="783" w:customStyle="1">
    <w:name w:val="Table Grid Light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Plain Table 1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Plain Table 2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Plain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Plain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Plain Table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5 Dark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5 Dark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&amp; 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8" w:customStyle="1">
    <w:name w:val="Текст сноски Знак"/>
    <w:link w:val="754"/>
    <w:pPr>
      <w:pBdr/>
      <w:spacing/>
      <w:ind/>
    </w:pPr>
    <w:rPr>
      <w:sz w:val="18"/>
    </w:rPr>
  </w:style>
  <w:style w:type="character" w:styleId="909" w:customStyle="1">
    <w:name w:val="Текст концевой сноски Знак"/>
    <w:link w:val="757"/>
    <w:pPr>
      <w:pBdr/>
      <w:spacing/>
      <w:ind/>
    </w:pPr>
    <w:rPr>
      <w:sz w:val="20"/>
    </w:rPr>
  </w:style>
  <w:style w:type="paragraph" w:styleId="910">
    <w:name w:val="toc 1"/>
    <w:basedOn w:val="716"/>
    <w:next w:val="716"/>
    <w:pPr>
      <w:pBdr/>
      <w:spacing w:after="57"/>
      <w:ind w:firstLine="0"/>
    </w:pPr>
  </w:style>
  <w:style w:type="paragraph" w:styleId="911">
    <w:name w:val="toc 2"/>
    <w:basedOn w:val="716"/>
    <w:next w:val="716"/>
    <w:pPr>
      <w:pBdr/>
      <w:spacing w:after="57"/>
      <w:ind w:firstLine="0" w:left="283"/>
    </w:pPr>
  </w:style>
  <w:style w:type="paragraph" w:styleId="912">
    <w:name w:val="toc 3"/>
    <w:basedOn w:val="716"/>
    <w:next w:val="716"/>
    <w:pPr>
      <w:pBdr/>
      <w:spacing w:after="57"/>
      <w:ind w:firstLine="0" w:left="567"/>
    </w:pPr>
  </w:style>
  <w:style w:type="paragraph" w:styleId="913">
    <w:name w:val="toc 4"/>
    <w:basedOn w:val="716"/>
    <w:next w:val="716"/>
    <w:pPr>
      <w:pBdr/>
      <w:spacing w:after="57"/>
      <w:ind w:firstLine="0" w:left="850"/>
    </w:pPr>
  </w:style>
  <w:style w:type="paragraph" w:styleId="914">
    <w:name w:val="toc 5"/>
    <w:basedOn w:val="716"/>
    <w:next w:val="716"/>
    <w:pPr>
      <w:pBdr/>
      <w:spacing w:after="57"/>
      <w:ind w:firstLine="0" w:left="1134"/>
    </w:pPr>
  </w:style>
  <w:style w:type="paragraph" w:styleId="915">
    <w:name w:val="toc 6"/>
    <w:basedOn w:val="716"/>
    <w:next w:val="716"/>
    <w:pPr>
      <w:pBdr/>
      <w:spacing w:after="57"/>
      <w:ind w:firstLine="0" w:left="1417"/>
    </w:pPr>
  </w:style>
  <w:style w:type="paragraph" w:styleId="916">
    <w:name w:val="toc 7"/>
    <w:basedOn w:val="716"/>
    <w:next w:val="716"/>
    <w:pPr>
      <w:pBdr/>
      <w:spacing w:after="57"/>
      <w:ind w:firstLine="0" w:left="1701"/>
    </w:pPr>
  </w:style>
  <w:style w:type="paragraph" w:styleId="917">
    <w:name w:val="toc 8"/>
    <w:basedOn w:val="716"/>
    <w:next w:val="716"/>
    <w:pPr>
      <w:pBdr/>
      <w:spacing w:after="57"/>
      <w:ind w:firstLine="0" w:left="1984"/>
    </w:pPr>
  </w:style>
  <w:style w:type="paragraph" w:styleId="918">
    <w:name w:val="toc 9"/>
    <w:basedOn w:val="716"/>
    <w:next w:val="716"/>
    <w:pPr>
      <w:pBdr/>
      <w:spacing w:after="57"/>
      <w:ind w:firstLine="0" w:left="2268"/>
    </w:pPr>
  </w:style>
  <w:style w:type="paragraph" w:styleId="919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/>
    </w:rPr>
  </w:style>
  <w:style w:type="character" w:styleId="920" w:customStyle="1">
    <w:name w:val="rvts23"/>
    <w:basedOn w:val="726"/>
    <w:pPr>
      <w:pBdr/>
      <w:spacing/>
      <w:ind/>
    </w:pPr>
  </w:style>
  <w:style w:type="paragraph" w:styleId="921" w:customStyle="1">
    <w:name w:val="rvps93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character" w:styleId="922" w:customStyle="1">
    <w:name w:val="rvts8"/>
    <w:pPr>
      <w:pBdr/>
      <w:spacing/>
      <w:ind/>
    </w:pPr>
  </w:style>
  <w:style w:type="paragraph" w:styleId="923" w:customStyle="1">
    <w:name w:val="rvps8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character" w:styleId="924" w:customStyle="1">
    <w:name w:val="rvts7"/>
    <w:pPr>
      <w:pBdr/>
      <w:spacing/>
      <w:ind/>
    </w:pPr>
  </w:style>
  <w:style w:type="paragraph" w:styleId="925" w:customStyle="1">
    <w:name w:val="rvps1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926" w:customStyle="1">
    <w:name w:val="rvps95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927" w:customStyle="1">
    <w:name w:val="rvps96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928" w:customStyle="1">
    <w:name w:val="rvps97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929" w:customStyle="1">
    <w:name w:val="rvps98"/>
    <w:basedOn w:val="71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character" w:styleId="930" w:customStyle="1">
    <w:name w:val="docdata;docy;v5;2362;bqiaagaaeyqcaaagiaiaaamwbaaabsq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  <w:style w:type="paragraph" w:styleId="931">
    <w:name w:val="Balloon Text"/>
    <w:basedOn w:val="716"/>
    <w:link w:val="93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32" w:customStyle="1">
    <w:name w:val="Текст выноски Знак"/>
    <w:basedOn w:val="726"/>
    <w:link w:val="931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16</cp:revision>
  <dcterms:created xsi:type="dcterms:W3CDTF">2025-01-03T14:03:00Z</dcterms:created>
  <dcterms:modified xsi:type="dcterms:W3CDTF">2025-02-07T09:52:54Z</dcterms:modified>
  <cp:version>917504</cp:version>
</cp:coreProperties>
</file>