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17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/>
        <w:jc w:val="left"/>
        <w:rPr>
          <w:rFonts w:cs="Times New Roman"/>
        </w:rPr>
      </w:pPr>
      <w:r>
        <w:rPr>
          <w:rFonts w:cs="Times New Roman"/>
        </w:rPr>
      </w:r>
      <w:r>
        <w:rPr>
          <w:rFonts w:cs="Times New Roman"/>
        </w:rPr>
      </w:r>
    </w:p>
    <w:p>
      <w:pPr>
        <w:widowControl w:val="false"/>
        <w:pBdr/>
        <w:spacing/>
        <w:ind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 xml:space="preserve">МЕНСЬКА МІСЬКА РАДА</w:t>
      </w:r>
      <w:r>
        <w:rPr>
          <w:b/>
          <w:szCs w:val="28"/>
        </w:rPr>
      </w:r>
    </w:p>
    <w:p>
      <w:pPr>
        <w:widowControl w:val="false"/>
        <w:pBdr/>
        <w:spacing/>
        <w:ind/>
        <w:jc w:val="center"/>
        <w:rPr>
          <w:b/>
          <w:sz w:val="16"/>
          <w:szCs w:val="28"/>
        </w:rPr>
      </w:pPr>
      <w:r>
        <w:rPr>
          <w:b/>
          <w:sz w:val="16"/>
          <w:szCs w:val="28"/>
        </w:rPr>
      </w:r>
      <w:r>
        <w:rPr>
          <w:b/>
          <w:sz w:val="16"/>
          <w:szCs w:val="28"/>
        </w:rPr>
      </w:r>
    </w:p>
    <w:p>
      <w:pPr>
        <w:widowControl w:val="false"/>
        <w:pBdr/>
        <w:spacing/>
        <w:ind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 xml:space="preserve">ВИКОНАВЧИЙ КОМІТЕТ</w:t>
      </w:r>
      <w:r>
        <w:rPr>
          <w:b/>
          <w:szCs w:val="28"/>
        </w:rPr>
      </w:r>
    </w:p>
    <w:p>
      <w:pPr>
        <w:widowControl w:val="false"/>
        <w:pBdr/>
        <w:spacing/>
        <w:ind/>
        <w:rPr>
          <w:b/>
          <w:szCs w:val="28"/>
          <w:lang w:eastAsia="hi-IN" w:bidi="hi-IN"/>
        </w:rPr>
      </w:pPr>
      <w:r>
        <w:rPr>
          <w:b/>
          <w:szCs w:val="28"/>
        </w:rPr>
        <w:t xml:space="preserve">                                                 </w:t>
      </w:r>
      <w:r>
        <w:rPr>
          <w:b/>
          <w:szCs w:val="28"/>
          <w:lang w:eastAsia="hi-IN" w:bidi="hi-IN"/>
        </w:rPr>
        <w:t xml:space="preserve">РІШЕННЯ</w:t>
      </w:r>
      <w:r>
        <w:rPr>
          <w:b/>
          <w:szCs w:val="28"/>
          <w:lang w:eastAsia="hi-IN" w:bidi="hi-IN"/>
        </w:rPr>
      </w:r>
    </w:p>
    <w:p>
      <w:pPr>
        <w:widowControl w:val="false"/>
        <w:pBdr/>
        <w:spacing/>
        <w:ind/>
        <w:rPr>
          <w:b/>
          <w:szCs w:val="28"/>
        </w:rPr>
      </w:pPr>
      <w:r>
        <w:rPr>
          <w:b/>
          <w:szCs w:val="28"/>
        </w:rPr>
      </w:r>
      <w:r>
        <w:rPr>
          <w:b/>
          <w:szCs w:val="28"/>
        </w:rPr>
      </w:r>
    </w:p>
    <w:p>
      <w:pPr>
        <w:widowControl w:val="false"/>
        <w:pBdr/>
        <w:tabs>
          <w:tab w:val="left" w:leader="none" w:pos="4394"/>
          <w:tab w:val="left" w:leader="none" w:pos="7228"/>
        </w:tabs>
        <w:spacing/>
        <w:ind w:firstLine="0"/>
        <w:rPr>
          <w:szCs w:val="28"/>
        </w:rPr>
      </w:pPr>
      <w:r>
        <w:rPr>
          <w:szCs w:val="28"/>
          <w:lang w:val="ru-RU" w:eastAsia="hi-IN" w:bidi="hi-IN"/>
        </w:rPr>
        <w:t xml:space="preserve">28  </w:t>
      </w:r>
      <w:r>
        <w:rPr>
          <w:szCs w:val="28"/>
          <w:lang w:val="ru-RU" w:eastAsia="hi-IN" w:bidi="hi-IN"/>
        </w:rPr>
        <w:t xml:space="preserve">січня</w:t>
      </w:r>
      <w:r>
        <w:rPr>
          <w:szCs w:val="28"/>
          <w:lang w:eastAsia="hi-IN" w:bidi="hi-IN"/>
        </w:rPr>
        <w:t xml:space="preserve"> 202</w:t>
      </w:r>
      <w:r>
        <w:rPr>
          <w:szCs w:val="28"/>
          <w:lang w:val="ru-RU" w:eastAsia="hi-IN" w:bidi="hi-IN"/>
        </w:rPr>
        <w:t xml:space="preserve">5</w:t>
      </w:r>
      <w:r>
        <w:rPr>
          <w:szCs w:val="28"/>
          <w:lang w:eastAsia="hi-IN" w:bidi="hi-IN"/>
        </w:rPr>
        <w:t xml:space="preserve"> року                 </w:t>
      </w:r>
      <w:r>
        <w:rPr>
          <w:szCs w:val="28"/>
          <w:lang w:val="ru-RU" w:eastAsia="hi-IN" w:bidi="hi-IN"/>
        </w:rPr>
        <w:t xml:space="preserve"> </w:t>
      </w:r>
      <w:r>
        <w:rPr>
          <w:szCs w:val="28"/>
          <w:lang w:eastAsia="hi-IN" w:bidi="hi-IN"/>
        </w:rPr>
        <w:t xml:space="preserve">         м. </w:t>
      </w:r>
      <w:r>
        <w:rPr>
          <w:szCs w:val="28"/>
          <w:lang w:eastAsia="hi-IN" w:bidi="hi-IN"/>
        </w:rPr>
        <w:t xml:space="preserve">Мена</w:t>
      </w:r>
      <w:r>
        <w:rPr>
          <w:szCs w:val="28"/>
          <w:lang w:eastAsia="hi-IN" w:bidi="hi-IN"/>
        </w:rPr>
        <w:tab/>
      </w:r>
      <w:r>
        <w:rPr>
          <w:szCs w:val="28"/>
          <w:lang w:eastAsia="hi-IN" w:bidi="hi-IN"/>
        </w:rPr>
        <w:t xml:space="preserve">    № 29</w:t>
      </w:r>
      <w:r>
        <w:rPr>
          <w:szCs w:val="28"/>
        </w:rPr>
      </w:r>
    </w:p>
    <w:p>
      <w:pPr>
        <w:widowControl w:val="false"/>
        <w:pBdr/>
        <w:spacing/>
        <w:ind/>
        <w:rPr>
          <w:rFonts w:eastAsia="Lucida Sans Unicode"/>
          <w:b/>
          <w:lang w:eastAsia="hi-IN" w:bidi="hi-IN"/>
        </w:rPr>
      </w:pPr>
      <w:r>
        <w:rPr>
          <w:rFonts w:eastAsia="Lucida Sans Unicode"/>
          <w:b/>
          <w:lang w:eastAsia="hi-IN" w:bidi="hi-IN"/>
        </w:rPr>
      </w:r>
      <w:r>
        <w:rPr>
          <w:rFonts w:eastAsia="Lucida Sans Unicode"/>
          <w:b/>
          <w:lang w:eastAsia="hi-IN" w:bidi="hi-IN"/>
        </w:rPr>
      </w:r>
    </w:p>
    <w:p>
      <w:pPr>
        <w:widowControl w:val="false"/>
        <w:pBdr/>
        <w:tabs>
          <w:tab w:val="left" w:leader="none" w:pos="4320"/>
        </w:tabs>
        <w:spacing/>
        <w:ind w:right="5035" w:firstLine="0"/>
        <w:rPr>
          <w:rFonts w:eastAsia="Lucida Sans Unicode"/>
          <w:b/>
          <w:szCs w:val="28"/>
          <w:lang w:eastAsia="hi-IN" w:bidi="hi-IN"/>
        </w:rPr>
      </w:pPr>
      <w:r>
        <w:rPr>
          <w:rFonts w:eastAsia="Lucida Sans Unicode"/>
          <w:b/>
          <w:szCs w:val="28"/>
          <w:lang w:eastAsia="hi-IN" w:bidi="hi-IN"/>
        </w:rPr>
        <w:t xml:space="preserve">Про затвердження висновку про доцільність відібрання дітей від </w:t>
      </w:r>
      <w:r>
        <w:rPr>
          <w:rFonts w:eastAsia="Lucida Sans Unicode"/>
          <w:b/>
          <w:szCs w:val="28"/>
          <w:lang w:val="ru-RU" w:eastAsia="hi-IN" w:bidi="hi-IN"/>
        </w:rPr>
        <w:t xml:space="preserve">батьк</w:t>
      </w:r>
      <w:r>
        <w:rPr>
          <w:rFonts w:eastAsia="Lucida Sans Unicode"/>
          <w:b/>
          <w:szCs w:val="28"/>
          <w:lang w:eastAsia="hi-IN" w:bidi="hi-IN"/>
        </w:rPr>
        <w:t xml:space="preserve">ів</w:t>
      </w:r>
      <w:r>
        <w:rPr>
          <w:rFonts w:eastAsia="Lucida Sans Unicode"/>
          <w:b/>
          <w:szCs w:val="28"/>
          <w:lang w:eastAsia="hi-IN" w:bidi="hi-IN"/>
        </w:rPr>
        <w:t xml:space="preserve">, без позбавлення батьківських прав.</w:t>
      </w:r>
      <w:r>
        <w:rPr>
          <w:rFonts w:eastAsia="Lucida Sans Unicode"/>
          <w:b/>
          <w:szCs w:val="28"/>
          <w:lang w:eastAsia="hi-IN" w:bidi="hi-IN"/>
        </w:rPr>
      </w:r>
    </w:p>
    <w:p>
      <w:pPr>
        <w:widowControl w:val="false"/>
        <w:pBdr/>
        <w:tabs>
          <w:tab w:val="left" w:leader="none" w:pos="4320"/>
        </w:tabs>
        <w:spacing/>
        <w:ind w:right="5035"/>
        <w:rPr>
          <w:rFonts w:eastAsia="Lucida Sans Unicode"/>
          <w:b/>
          <w:szCs w:val="28"/>
          <w:lang w:eastAsia="hi-IN" w:bidi="hi-IN"/>
        </w:rPr>
      </w:pPr>
      <w:r>
        <w:rPr>
          <w:rFonts w:eastAsia="Lucida Sans Unicode"/>
          <w:b/>
          <w:szCs w:val="28"/>
          <w:lang w:eastAsia="hi-IN" w:bidi="hi-IN"/>
        </w:rPr>
      </w:r>
      <w:r>
        <w:rPr>
          <w:rFonts w:eastAsia="Lucida Sans Unicode"/>
          <w:b/>
          <w:szCs w:val="28"/>
          <w:lang w:eastAsia="hi-IN" w:bidi="hi-IN"/>
        </w:rPr>
      </w:r>
    </w:p>
    <w:p>
      <w:pPr>
        <w:pBdr/>
        <w:spacing/>
        <w:ind w:firstLine="709"/>
        <w:rPr>
          <w:szCs w:val="28"/>
        </w:rPr>
      </w:pPr>
      <w:r>
        <w:rPr>
          <w:szCs w:val="28"/>
        </w:rPr>
        <w:t xml:space="preserve">Керуючись</w:t>
      </w:r>
      <w:r>
        <w:rPr>
          <w:rFonts w:eastAsia="Lucida Sans Unicode"/>
          <w:szCs w:val="28"/>
          <w:lang w:eastAsia="hi-IN" w:bidi="hi-IN"/>
        </w:rPr>
        <w:t xml:space="preserve"> ст. ст. 164, 170 Сімейного кодексу України, п</w:t>
      </w:r>
      <w:r>
        <w:rPr>
          <w:rFonts w:eastAsia="Lucida Sans Unicode"/>
          <w:color w:val="auto"/>
          <w:szCs w:val="28"/>
          <w:lang w:eastAsia="hi-IN" w:bidi="hi-IN"/>
        </w:rPr>
        <w:t xml:space="preserve">. 8 </w:t>
      </w:r>
      <w:r>
        <w:rPr>
          <w:color w:val="auto"/>
          <w:szCs w:val="28"/>
          <w:shd w:val="clear" w:color="auto" w:fill="ffffff"/>
        </w:rPr>
        <w:t xml:space="preserve">постанови Кабінету Міністрів України від 24.09.2008  № 866 «Питання діяльності органів опіки та піклування, пов’язаної із захистом прав дитини», ст.</w:t>
      </w:r>
      <w:r>
        <w:rPr>
          <w:color w:val="202020"/>
          <w:szCs w:val="28"/>
          <w:shd w:val="clear" w:color="auto" w:fill="ffffff"/>
        </w:rPr>
        <w:t xml:space="preserve"> </w:t>
      </w:r>
      <w:r>
        <w:rPr>
          <w:rFonts w:eastAsia="Lucida Sans Unicode"/>
          <w:szCs w:val="28"/>
          <w:lang w:eastAsia="hi-IN" w:bidi="hi-IN"/>
        </w:rPr>
        <w:t xml:space="preserve">34 Закону України «Про місцеве самоврядування в Україні», враховуючи рішення комісії з питань захисту прав дитини від 09 січня 2025 року, виконавчий комітет Менської міської ради</w:t>
      </w:r>
      <w:r>
        <w:rPr>
          <w:szCs w:val="28"/>
        </w:rPr>
      </w:r>
    </w:p>
    <w:p>
      <w:pPr>
        <w:pBdr/>
        <w:spacing/>
        <w:ind w:firstLine="0"/>
        <w:rPr>
          <w:szCs w:val="28"/>
        </w:rPr>
      </w:pPr>
      <w:r>
        <w:rPr>
          <w:rFonts w:eastAsia="Lucida Sans Unicode"/>
          <w:szCs w:val="28"/>
          <w:lang w:eastAsia="hi-IN" w:bidi="hi-IN"/>
        </w:rPr>
        <w:t xml:space="preserve">ВИРІШИВ:</w:t>
      </w:r>
      <w:r>
        <w:rPr>
          <w:szCs w:val="28"/>
        </w:rPr>
      </w:r>
    </w:p>
    <w:p>
      <w:pPr>
        <w:pBdr/>
        <w:spacing/>
        <w:ind w:firstLine="708"/>
        <w:rPr>
          <w:szCs w:val="28"/>
        </w:rPr>
      </w:pPr>
      <w:r>
        <w:rPr>
          <w:szCs w:val="28"/>
        </w:rPr>
        <w:t xml:space="preserve">1. Затвердити висновок про доцільність відібрання дітей, ........ року народженн</w:t>
      </w:r>
      <w:r>
        <w:rPr>
          <w:szCs w:val="28"/>
        </w:rPr>
        <w:t xml:space="preserve">я, ....... року народження, від батьків ...... року народження, ....... року народження, які проживають за адресою: .......</w:t>
      </w:r>
      <w:r>
        <w:rPr>
          <w:szCs w:val="28"/>
        </w:rPr>
        <w:t xml:space="preserve"> </w:t>
      </w:r>
      <w:r>
        <w:rPr>
          <w:szCs w:val="28"/>
        </w:rPr>
        <w:t xml:space="preserve">Корюківський</w:t>
      </w:r>
      <w:r>
        <w:rPr>
          <w:szCs w:val="28"/>
        </w:rPr>
        <w:t xml:space="preserve"> район</w:t>
      </w:r>
      <w:r>
        <w:rPr>
          <w:szCs w:val="28"/>
        </w:rPr>
        <w:t xml:space="preserve">,</w:t>
      </w:r>
      <w:bookmarkStart w:id="0" w:name="_GoBack"/>
      <w:r/>
      <w:bookmarkEnd w:id="0"/>
      <w:r>
        <w:rPr>
          <w:szCs w:val="28"/>
        </w:rPr>
        <w:t xml:space="preserve"> Чернігівська область, без позбавлення  батьківських прав.</w:t>
      </w:r>
      <w:r>
        <w:rPr>
          <w:szCs w:val="28"/>
        </w:rPr>
      </w:r>
    </w:p>
    <w:p>
      <w:pPr>
        <w:pBdr/>
        <w:spacing/>
        <w:ind w:firstLine="708"/>
        <w:rPr>
          <w:szCs w:val="28"/>
        </w:rPr>
      </w:pPr>
      <w:r>
        <w:rPr>
          <w:szCs w:val="28"/>
        </w:rPr>
        <w:t xml:space="preserve">2. Звернутися до Менського районного суду з позовом про відібрання дітей, ......., від батьків ........., без позбавлення  батьківських прав.</w:t>
      </w:r>
      <w:r>
        <w:rPr>
          <w:szCs w:val="28"/>
        </w:rPr>
      </w:r>
    </w:p>
    <w:p>
      <w:pPr>
        <w:pBdr/>
        <w:spacing/>
        <w:ind w:firstLine="708"/>
        <w:rPr>
          <w:rFonts w:eastAsia="Lucida Sans Unicode"/>
          <w:szCs w:val="28"/>
          <w:lang w:eastAsia="hi-IN" w:bidi="hi-IN"/>
        </w:rPr>
      </w:pPr>
      <w:r>
        <w:rPr>
          <w:rStyle w:val="920"/>
          <w:szCs w:val="28"/>
        </w:rPr>
        <w:t xml:space="preserve">3. Рішення набирає чинності стосовно ........</w:t>
      </w:r>
      <w:r>
        <w:rPr>
          <w:rStyle w:val="920"/>
          <w:szCs w:val="28"/>
        </w:rPr>
        <w:t xml:space="preserve"> з </w:t>
      </w:r>
      <w:r>
        <w:rPr>
          <w:szCs w:val="28"/>
        </w:rPr>
        <w:t xml:space="preserve">дня доведення його в установленому порядку до відома ........</w:t>
      </w:r>
      <w:r>
        <w:rPr>
          <w:rFonts w:eastAsia="Lucida Sans Unicode"/>
          <w:szCs w:val="28"/>
          <w:lang w:eastAsia="hi-IN" w:bidi="hi-IN"/>
        </w:rPr>
      </w:r>
    </w:p>
    <w:p>
      <w:pPr>
        <w:pBdr/>
        <w:spacing/>
        <w:ind w:firstLine="708"/>
        <w:rPr>
          <w:rFonts w:ascii="Calibri" w:hAnsi="Calibri"/>
          <w:szCs w:val="28"/>
        </w:rPr>
      </w:pPr>
      <w:r>
        <w:rPr>
          <w:szCs w:val="28"/>
        </w:rPr>
        <w:t xml:space="preserve">4. Контроль за виконанням даного рішення покласти на заступника міського голови з питань діяльності виконавчих органів ради В.В.</w:t>
      </w:r>
      <w:r>
        <w:rPr>
          <w:szCs w:val="28"/>
        </w:rPr>
        <w:t xml:space="preserve">Прищепу</w:t>
      </w:r>
      <w:r>
        <w:rPr>
          <w:szCs w:val="28"/>
        </w:rPr>
        <w:t xml:space="preserve">.</w:t>
      </w:r>
      <w:r>
        <w:rPr>
          <w:rFonts w:ascii="Calibri" w:hAnsi="Calibri"/>
          <w:szCs w:val="28"/>
        </w:rPr>
      </w:r>
    </w:p>
    <w:p>
      <w:pPr>
        <w:pBdr/>
        <w:spacing/>
        <w:ind w:firstLine="708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Bdr/>
        <w:spacing/>
        <w:ind w:firstLine="708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Bdr/>
        <w:spacing/>
        <w:ind w:firstLine="0"/>
        <w:rPr>
          <w:szCs w:val="28"/>
        </w:rPr>
      </w:pPr>
      <w:r>
        <w:rPr>
          <w:szCs w:val="28"/>
        </w:rPr>
        <w:t xml:space="preserve">Секретар ради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</w:t>
      </w:r>
      <w:r>
        <w:rPr>
          <w:szCs w:val="28"/>
        </w:rPr>
        <w:tab/>
        <w:t xml:space="preserve">     Юрій СТАЛЬНИЧЕНКО</w:t>
      </w:r>
      <w:r>
        <w:rPr>
          <w:szCs w:val="28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Bdr/>
        <w:spacing/>
        <w:ind/>
        <w:rPr>
          <w:szCs w:val="28"/>
        </w:rPr>
      </w:pPr>
      <w:r>
        <w:rPr>
          <w:szCs w:val="28"/>
        </w:rPr>
        <w:t xml:space="preserve">                                                                              </w:t>
      </w:r>
      <w:r>
        <w:rPr>
          <w:szCs w:val="28"/>
        </w:rPr>
      </w:r>
    </w:p>
    <w:p>
      <w:pPr>
        <w:pBdr/>
        <w:spacing/>
        <w:ind/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</w:t>
      </w:r>
      <w:r>
        <w:rPr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Tahoma">
    <w:panose1 w:val="020B0604030504040204"/>
  </w:font>
  <w:font w:name="Arial">
    <w:panose1 w:val="020B0604020202020204"/>
  </w:font>
  <w:font w:name="Mangal">
    <w:panose1 w:val="0204050305040603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2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75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59" w:left="72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>
        <w:rFonts w:cs="Times New Roman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63">
    <w:name w:val="Quote Char"/>
    <w:basedOn w:val="726"/>
    <w:link w:val="776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7">
    <w:name w:val="Intense Quote Char"/>
    <w:basedOn w:val="726"/>
    <w:link w:val="778"/>
    <w:uiPriority w:val="30"/>
    <w:pPr>
      <w:pBdr/>
      <w:spacing/>
      <w:ind/>
    </w:pPr>
    <w:rPr>
      <w:i/>
      <w:iCs/>
      <w:color w:val="0f4761" w:themeColor="accent1" w:themeShade="BF"/>
    </w:rPr>
  </w:style>
  <w:style w:type="paragraph" w:styleId="716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val="uk-UA" w:eastAsia="en-US"/>
    </w:rPr>
  </w:style>
  <w:style w:type="paragraph" w:styleId="717">
    <w:name w:val="Heading 1"/>
    <w:basedOn w:val="716"/>
    <w:next w:val="716"/>
    <w:link w:val="763"/>
    <w:qFormat/>
    <w:pPr>
      <w:widowControl w:val="false"/>
      <w:pBdr/>
      <w:spacing/>
      <w:ind w:firstLine="0"/>
      <w:jc w:val="center"/>
      <w:outlineLvl w:val="0"/>
    </w:pPr>
    <w:rPr>
      <w:rFonts w:eastAsia="Times New Roman" w:cs="Mangal"/>
      <w:b/>
      <w:szCs w:val="28"/>
      <w:lang w:val="ru-RU" w:eastAsia="hi-IN" w:bidi="hi-IN"/>
    </w:rPr>
  </w:style>
  <w:style w:type="paragraph" w:styleId="718">
    <w:name w:val="Heading 2"/>
    <w:basedOn w:val="716"/>
    <w:next w:val="716"/>
    <w:link w:val="764"/>
    <w:qFormat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 w:cs="Mangal"/>
      <w:szCs w:val="28"/>
      <w:lang w:val="ru-RU" w:eastAsia="hi-IN" w:bidi="hi-IN"/>
    </w:rPr>
  </w:style>
  <w:style w:type="paragraph" w:styleId="719">
    <w:name w:val="Heading 3"/>
    <w:basedOn w:val="716"/>
    <w:next w:val="716"/>
    <w:link w:val="765"/>
    <w:qFormat/>
    <w:pPr>
      <w:pBdr/>
      <w:tabs>
        <w:tab w:val="left" w:leader="none" w:pos="6803"/>
      </w:tabs>
      <w:spacing/>
      <w:ind w:firstLine="0"/>
      <w:outlineLvl w:val="2"/>
    </w:pPr>
    <w:rPr>
      <w:szCs w:val="20"/>
      <w:lang w:val="ru-RU" w:eastAsia="ru-RU"/>
    </w:rPr>
  </w:style>
  <w:style w:type="paragraph" w:styleId="720">
    <w:name w:val="Heading 4"/>
    <w:basedOn w:val="716"/>
    <w:next w:val="716"/>
    <w:link w:val="766"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 w:cs="Arial"/>
      <w:b/>
      <w:bCs/>
      <w:sz w:val="26"/>
      <w:szCs w:val="26"/>
    </w:rPr>
  </w:style>
  <w:style w:type="paragraph" w:styleId="721">
    <w:name w:val="Heading 5"/>
    <w:basedOn w:val="716"/>
    <w:next w:val="716"/>
    <w:link w:val="767"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 w:cs="Arial"/>
      <w:b/>
      <w:bCs/>
      <w:sz w:val="24"/>
      <w:szCs w:val="24"/>
    </w:rPr>
  </w:style>
  <w:style w:type="paragraph" w:styleId="722">
    <w:name w:val="Heading 6"/>
    <w:basedOn w:val="716"/>
    <w:next w:val="716"/>
    <w:link w:val="768"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 w:cs="Arial"/>
      <w:b/>
      <w:bCs/>
      <w:sz w:val="22"/>
    </w:rPr>
  </w:style>
  <w:style w:type="paragraph" w:styleId="723">
    <w:name w:val="Heading 7"/>
    <w:basedOn w:val="716"/>
    <w:next w:val="716"/>
    <w:link w:val="769"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 w:cs="Arial"/>
      <w:b/>
      <w:bCs/>
      <w:i/>
      <w:iCs/>
      <w:sz w:val="22"/>
    </w:rPr>
  </w:style>
  <w:style w:type="paragraph" w:styleId="724">
    <w:name w:val="Heading 8"/>
    <w:basedOn w:val="716"/>
    <w:next w:val="716"/>
    <w:link w:val="770"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 w:cs="Arial"/>
      <w:i/>
      <w:iCs/>
      <w:sz w:val="22"/>
    </w:rPr>
  </w:style>
  <w:style w:type="paragraph" w:styleId="725">
    <w:name w:val="Heading 9"/>
    <w:basedOn w:val="716"/>
    <w:next w:val="716"/>
    <w:link w:val="771"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 w:cs="Arial"/>
      <w:i/>
      <w:iCs/>
      <w:sz w:val="21"/>
      <w:szCs w:val="21"/>
    </w:rPr>
  </w:style>
  <w:style w:type="character" w:styleId="726" w:default="1">
    <w:name w:val="Default Paragraph Font"/>
    <w:uiPriority w:val="1"/>
    <w:semiHidden/>
    <w:unhideWhenUsed/>
    <w:pPr>
      <w:pBdr/>
      <w:spacing/>
      <w:ind/>
    </w:pPr>
  </w:style>
  <w:style w:type="table" w:styleId="72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8" w:default="1">
    <w:name w:val="No List"/>
    <w:uiPriority w:val="99"/>
    <w:semiHidden/>
    <w:unhideWhenUsed/>
    <w:pPr>
      <w:pBdr/>
      <w:spacing/>
      <w:ind/>
    </w:pPr>
  </w:style>
  <w:style w:type="table" w:styleId="729">
    <w:name w:val="Table Grid"/>
    <w:basedOn w:val="727"/>
    <w:pPr>
      <w:pBdr/>
      <w:spacing/>
      <w:ind/>
    </w:pPr>
    <w:rPr>
      <w:rFonts w:eastAsia="Times New Roman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30" w:customStyle="1">
    <w:name w:val="Heading 1 Char"/>
    <w:basedOn w:val="72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731" w:customStyle="1">
    <w:name w:val="Heading 2 Char"/>
    <w:basedOn w:val="72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732" w:customStyle="1">
    <w:name w:val="Heading 3 Char"/>
    <w:basedOn w:val="72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733" w:customStyle="1">
    <w:name w:val="Heading 4 Char"/>
    <w:basedOn w:val="726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734" w:customStyle="1">
    <w:name w:val="Heading 5 Char"/>
    <w:basedOn w:val="72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735" w:customStyle="1">
    <w:name w:val="Heading 6 Char"/>
    <w:basedOn w:val="72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736" w:customStyle="1">
    <w:name w:val="Heading 7 Char"/>
    <w:basedOn w:val="72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737" w:customStyle="1">
    <w:name w:val="Heading 8 Char"/>
    <w:basedOn w:val="72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738" w:customStyle="1">
    <w:name w:val="Heading 9 Char"/>
    <w:basedOn w:val="72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739">
    <w:name w:val="Title"/>
    <w:basedOn w:val="716"/>
    <w:next w:val="716"/>
    <w:link w:val="774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40" w:customStyle="1">
    <w:name w:val="Title Char"/>
    <w:basedOn w:val="72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41">
    <w:name w:val="Subtitle"/>
    <w:basedOn w:val="716"/>
    <w:next w:val="716"/>
    <w:link w:val="775"/>
    <w:qFormat/>
    <w:pPr>
      <w:pBdr/>
      <w:spacing w:after="200" w:before="200"/>
      <w:ind/>
    </w:pPr>
    <w:rPr>
      <w:sz w:val="24"/>
      <w:szCs w:val="24"/>
    </w:rPr>
  </w:style>
  <w:style w:type="character" w:styleId="742" w:customStyle="1">
    <w:name w:val="Subtitle Char"/>
    <w:basedOn w:val="72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43">
    <w:name w:val="Intense Emphasis"/>
    <w:basedOn w:val="726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character" w:styleId="744">
    <w:name w:val="Intense Reference"/>
    <w:basedOn w:val="726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character" w:styleId="745">
    <w:name w:val="Subtle Emphasis"/>
    <w:basedOn w:val="72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6">
    <w:name w:val="Emphasis"/>
    <w:basedOn w:val="726"/>
    <w:uiPriority w:val="20"/>
    <w:qFormat/>
    <w:pPr>
      <w:pBdr/>
      <w:spacing/>
      <w:ind/>
    </w:pPr>
    <w:rPr>
      <w:i/>
      <w:iCs/>
    </w:rPr>
  </w:style>
  <w:style w:type="character" w:styleId="747">
    <w:name w:val="Strong"/>
    <w:basedOn w:val="726"/>
    <w:uiPriority w:val="22"/>
    <w:qFormat/>
    <w:pPr>
      <w:pBdr/>
      <w:spacing/>
      <w:ind/>
    </w:pPr>
    <w:rPr>
      <w:b/>
      <w:bCs/>
    </w:rPr>
  </w:style>
  <w:style w:type="character" w:styleId="748">
    <w:name w:val="Subtle Reference"/>
    <w:basedOn w:val="72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9">
    <w:name w:val="Book Title"/>
    <w:basedOn w:val="72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50">
    <w:name w:val="Header"/>
    <w:basedOn w:val="716"/>
    <w:link w:val="780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751" w:customStyle="1">
    <w:name w:val="Header Char"/>
    <w:basedOn w:val="726"/>
    <w:uiPriority w:val="99"/>
    <w:pPr>
      <w:pBdr/>
      <w:spacing/>
      <w:ind/>
    </w:pPr>
  </w:style>
  <w:style w:type="paragraph" w:styleId="752">
    <w:name w:val="Footer"/>
    <w:basedOn w:val="716"/>
    <w:link w:val="782"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53">
    <w:name w:val="Caption"/>
    <w:basedOn w:val="716"/>
    <w:next w:val="716"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754">
    <w:name w:val="footnote text"/>
    <w:basedOn w:val="716"/>
    <w:link w:val="908"/>
    <w:semiHidden/>
    <w:pPr>
      <w:pBdr/>
      <w:spacing w:after="40"/>
      <w:ind/>
    </w:pPr>
    <w:rPr>
      <w:rFonts w:ascii="Calibri" w:hAnsi="Calibri" w:eastAsia="Times New Roman"/>
      <w:sz w:val="18"/>
      <w:szCs w:val="20"/>
      <w:lang w:val="ru-RU" w:eastAsia="ru-RU"/>
    </w:rPr>
  </w:style>
  <w:style w:type="character" w:styleId="755" w:customStyle="1">
    <w:name w:val="Footnote Text Char"/>
    <w:basedOn w:val="726"/>
    <w:uiPriority w:val="99"/>
    <w:semiHidden/>
    <w:pPr>
      <w:pBdr/>
      <w:spacing/>
      <w:ind/>
    </w:pPr>
    <w:rPr>
      <w:sz w:val="20"/>
      <w:szCs w:val="20"/>
    </w:rPr>
  </w:style>
  <w:style w:type="character" w:styleId="756">
    <w:name w:val="footnote reference"/>
    <w:pPr>
      <w:pBdr/>
      <w:spacing/>
      <w:ind/>
    </w:pPr>
    <w:rPr>
      <w:rFonts w:cs="Times New Roman"/>
      <w:vertAlign w:val="superscript"/>
    </w:rPr>
  </w:style>
  <w:style w:type="paragraph" w:styleId="757">
    <w:name w:val="endnote text"/>
    <w:basedOn w:val="716"/>
    <w:link w:val="909"/>
    <w:semiHidden/>
    <w:pPr>
      <w:pBdr/>
      <w:spacing/>
      <w:ind/>
    </w:pPr>
    <w:rPr>
      <w:rFonts w:ascii="Calibri" w:hAnsi="Calibri" w:eastAsia="Times New Roman"/>
      <w:sz w:val="20"/>
      <w:szCs w:val="20"/>
      <w:lang w:val="ru-RU" w:eastAsia="ru-RU"/>
    </w:rPr>
  </w:style>
  <w:style w:type="character" w:styleId="758" w:customStyle="1">
    <w:name w:val="Endnote Text Char"/>
    <w:basedOn w:val="726"/>
    <w:uiPriority w:val="99"/>
    <w:semiHidden/>
    <w:pPr>
      <w:pBdr/>
      <w:spacing/>
      <w:ind/>
    </w:pPr>
    <w:rPr>
      <w:sz w:val="20"/>
      <w:szCs w:val="20"/>
    </w:rPr>
  </w:style>
  <w:style w:type="character" w:styleId="759">
    <w:name w:val="endnote reference"/>
    <w:semiHidden/>
    <w:pPr>
      <w:pBdr/>
      <w:spacing/>
      <w:ind/>
    </w:pPr>
    <w:rPr>
      <w:rFonts w:cs="Times New Roman"/>
      <w:vertAlign w:val="superscript"/>
    </w:rPr>
  </w:style>
  <w:style w:type="character" w:styleId="760">
    <w:name w:val="Hyperlink"/>
    <w:pPr>
      <w:pBdr/>
      <w:spacing/>
      <w:ind/>
    </w:pPr>
    <w:rPr>
      <w:color w:val="0000ff"/>
      <w:u w:val="single"/>
    </w:rPr>
  </w:style>
  <w:style w:type="character" w:styleId="761">
    <w:name w:val="FollowedHyperlink"/>
    <w:basedOn w:val="726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762">
    <w:name w:val="table of figures"/>
    <w:basedOn w:val="716"/>
    <w:next w:val="716"/>
    <w:pPr>
      <w:pBdr/>
      <w:spacing/>
      <w:ind/>
    </w:pPr>
  </w:style>
  <w:style w:type="character" w:styleId="763" w:customStyle="1">
    <w:name w:val="Заголовок 1 Знак"/>
    <w:link w:val="717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764" w:customStyle="1">
    <w:name w:val="Заголовок 2 Знак"/>
    <w:link w:val="718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765" w:customStyle="1">
    <w:name w:val="Заголовок 3 Знак"/>
    <w:link w:val="719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766" w:customStyle="1">
    <w:name w:val="Заголовок 4 Знак"/>
    <w:link w:val="720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67" w:customStyle="1">
    <w:name w:val="Заголовок 5 Знак"/>
    <w:link w:val="721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68" w:customStyle="1">
    <w:name w:val="Заголовок 6 Знак"/>
    <w:link w:val="722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69" w:customStyle="1">
    <w:name w:val="Заголовок 7 Знак"/>
    <w:link w:val="723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70" w:customStyle="1">
    <w:name w:val="Заголовок 8 Знак"/>
    <w:link w:val="724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71" w:customStyle="1">
    <w:name w:val="Заголовок 9 Знак"/>
    <w:link w:val="725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72">
    <w:name w:val="List Paragraph"/>
    <w:basedOn w:val="716"/>
    <w:pPr>
      <w:pBdr/>
      <w:spacing/>
      <w:ind w:left="720"/>
      <w:contextualSpacing w:val="true"/>
    </w:pPr>
  </w:style>
  <w:style w:type="paragraph" w:styleId="773">
    <w:name w:val="No Spacing"/>
    <w:basedOn w:val="716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character" w:styleId="774" w:customStyle="1">
    <w:name w:val="Название Знак"/>
    <w:link w:val="739"/>
    <w:pPr>
      <w:pBdr/>
      <w:spacing/>
      <w:ind/>
    </w:pPr>
    <w:rPr>
      <w:rFonts w:cs="Times New Roman"/>
      <w:sz w:val="48"/>
      <w:szCs w:val="48"/>
    </w:rPr>
  </w:style>
  <w:style w:type="character" w:styleId="775" w:customStyle="1">
    <w:name w:val="Подзаголовок Знак"/>
    <w:link w:val="741"/>
    <w:pPr>
      <w:pBdr/>
      <w:spacing/>
      <w:ind/>
    </w:pPr>
    <w:rPr>
      <w:rFonts w:cs="Times New Roman"/>
      <w:sz w:val="24"/>
      <w:szCs w:val="24"/>
    </w:rPr>
  </w:style>
  <w:style w:type="paragraph" w:styleId="776">
    <w:name w:val="Quote"/>
    <w:basedOn w:val="716"/>
    <w:next w:val="716"/>
    <w:link w:val="777"/>
    <w:pPr>
      <w:pBdr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777" w:customStyle="1">
    <w:name w:val="Цитата 2 Знак"/>
    <w:link w:val="776"/>
    <w:pPr>
      <w:pBdr/>
      <w:spacing/>
      <w:ind/>
    </w:pPr>
    <w:rPr>
      <w:i/>
    </w:rPr>
  </w:style>
  <w:style w:type="paragraph" w:styleId="778">
    <w:name w:val="Intense Quote"/>
    <w:basedOn w:val="716"/>
    <w:next w:val="716"/>
    <w:link w:val="779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779" w:customStyle="1">
    <w:name w:val="Выделенная цитата Знак"/>
    <w:link w:val="778"/>
    <w:pPr>
      <w:pBdr/>
      <w:spacing/>
      <w:ind/>
    </w:pPr>
    <w:rPr>
      <w:i/>
    </w:rPr>
  </w:style>
  <w:style w:type="character" w:styleId="780" w:customStyle="1">
    <w:name w:val="Верхний колонтитул Знак"/>
    <w:link w:val="750"/>
    <w:pPr>
      <w:pBdr/>
      <w:spacing/>
      <w:ind/>
    </w:pPr>
    <w:rPr>
      <w:rFonts w:cs="Times New Roman"/>
    </w:rPr>
  </w:style>
  <w:style w:type="character" w:styleId="781" w:customStyle="1">
    <w:name w:val="Footer Char"/>
    <w:pPr>
      <w:pBdr/>
      <w:spacing/>
      <w:ind/>
    </w:pPr>
    <w:rPr>
      <w:rFonts w:cs="Times New Roman"/>
    </w:rPr>
  </w:style>
  <w:style w:type="character" w:styleId="782" w:customStyle="1">
    <w:name w:val="Нижний колонтитул Знак"/>
    <w:link w:val="752"/>
    <w:pPr>
      <w:pBdr/>
      <w:spacing/>
      <w:ind/>
    </w:pPr>
  </w:style>
  <w:style w:type="table" w:styleId="783" w:customStyle="1">
    <w:name w:val="Table Grid Light"/>
    <w:pPr>
      <w:pBdr/>
      <w:spacing/>
      <w:ind/>
    </w:pPr>
    <w:rPr>
      <w:rFonts w:eastAsia="Times New Roman"/>
      <w:lang w:eastAsia="ru-RU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Plain Table 1"/>
    <w:pPr>
      <w:pBdr/>
      <w:spacing/>
      <w:ind/>
    </w:pPr>
    <w:rPr>
      <w:rFonts w:eastAsia="Times New Roman"/>
      <w:lang w:eastAsia="ru-RU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 w:customStyle="1">
    <w:name w:val="Plain Table 2"/>
    <w:pPr>
      <w:pBdr/>
      <w:spacing/>
      <w:ind/>
    </w:pPr>
    <w:rPr>
      <w:rFonts w:eastAsia="Times New Roman"/>
      <w:lang w:eastAsia="ru-RU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 w:customStyle="1">
    <w:name w:val="Plain Table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 w:customStyle="1">
    <w:name w:val="Plain Table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 w:customStyle="1">
    <w:name w:val="Plain Table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 w:customStyle="1">
    <w:name w:val="Grid Table 1 Light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 w:customStyle="1">
    <w:name w:val="Grid Table 1 Light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Grid Table 1 Light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Grid Table 1 Light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Grid Table 1 Light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Grid Table 1 Light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Grid Table 1 Light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Grid Table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 w:customStyle="1">
    <w:name w:val="Grid Table 2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Grid Table 2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Grid Table 2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Grid Table 2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Grid Table 2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Grid Table 2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Grid Table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 w:customStyle="1">
    <w:name w:val="Grid Table 3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Grid Table 3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Grid Table 3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Grid Table 3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Grid Table 3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Grid Table 3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Grid Table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 w:customStyle="1">
    <w:name w:val="Grid Table 4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Grid Table 4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Grid Table 4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Grid Table 4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Grid Table 4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Grid Table 4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Grid Table 5 Dark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 w:customStyle="1">
    <w:name w:val="Grid Table 5 Dark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Grid Table 5 Dark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Grid Table 5 Dark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Grid Table 5 Dark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Grid Table 5 Dark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Grid Table 5 Dark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Grid Table 6 Colorful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 w:customStyle="1">
    <w:name w:val="Grid Table 6 Colorful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Grid Table 6 Colorful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Grid Table 6 Colorful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Grid Table 6 Colorful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Grid Table 6 Colorful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Grid Table 6 Colorful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Grid Table 7 Colorful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 w:customStyle="1">
    <w:name w:val="Grid Table 7 Colorful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Grid Table 7 Colorful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Grid Table 7 Colorful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Grid Table 7 Colorful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Grid Table 7 Colorful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Grid Table 7 Colorful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List Table 1 Light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 w:customStyle="1">
    <w:name w:val="List Table 1 Light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List Table 1 Light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st Table 1 Light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st Table 1 Light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List Table 1 Light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st Table 1 Light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st Table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List Table 2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List Table 2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List Table 2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List Table 2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List Table 2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List Table 2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List Table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List Table 3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List Table 3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List Table 3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List Table 3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List Table 3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List Table 3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List Table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List Table 4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List Table 4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List Table 4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List Table 4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List Table 4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List Table 4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List Table 5 Dark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List Table 5 Dark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List Table 5 Dark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List Table 5 Dark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List Table 5 Dark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List Table 5 Dark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List Table 5 Dark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List Table 6 Colorful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List Table 6 Colorful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List Table 6 Colorful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List Table 6 Colorful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List Table 6 Colorful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List Table 6 Colorful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List Table 6 Colorful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List Table 7 Colorful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List Table 7 Colorful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List Table 7 Colorful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List Table 7 Colorful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List Table 7 Colorful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List Table 7 Colorful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st Table 7 Colorful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Lined - Accent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Lined - Accent 1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Lined - Accent 2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ned - Accent 3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Lined - Accent 4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Lined - Accent 5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ned - Accent 6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Bordered &amp; Lined - Accent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Bordered &amp; Lined - Accent 1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Bordered &amp; Lined - Accent 2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Bordered &amp; Lined - Accent 3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Bordered &amp; Lined - Accent 4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Bordered &amp; Lined - Accent 5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Bordered &amp; Lined - Accent 6"/>
    <w:pPr>
      <w:pBdr/>
      <w:spacing/>
      <w:ind/>
    </w:pPr>
    <w:rPr>
      <w:rFonts w:eastAsia="Times New Roman"/>
      <w:color w:val="404040"/>
      <w:lang w:eastAsia="ru-RU"/>
    </w:rPr>
    <w:tblPr>
      <w:tblStyleRowBandSize w:val="1"/>
      <w:tblStyleColBandSize w:val="1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Bordered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Bordered - Accent 1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Bordered - Accent 2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Bordered - Accent 3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Bordered - Accent 4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Bordered - Accent 5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Bordered - Accent 6"/>
    <w:pPr>
      <w:pBdr/>
      <w:spacing/>
      <w:ind/>
    </w:pPr>
    <w:rPr>
      <w:rFonts w:eastAsia="Times New Roman"/>
      <w:lang w:eastAsia="ru-RU"/>
    </w:rPr>
    <w:tblPr>
      <w:tblStyleRowBandSize w:val="1"/>
      <w:tblStyleColBandSize w:val="1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8" w:customStyle="1">
    <w:name w:val="Текст сноски Знак"/>
    <w:link w:val="754"/>
    <w:pPr>
      <w:pBdr/>
      <w:spacing/>
      <w:ind/>
    </w:pPr>
    <w:rPr>
      <w:sz w:val="18"/>
    </w:rPr>
  </w:style>
  <w:style w:type="character" w:styleId="909" w:customStyle="1">
    <w:name w:val="Текст концевой сноски Знак"/>
    <w:link w:val="757"/>
    <w:pPr>
      <w:pBdr/>
      <w:spacing/>
      <w:ind/>
    </w:pPr>
    <w:rPr>
      <w:sz w:val="20"/>
    </w:rPr>
  </w:style>
  <w:style w:type="paragraph" w:styleId="910">
    <w:name w:val="toc 1"/>
    <w:basedOn w:val="716"/>
    <w:next w:val="716"/>
    <w:pPr>
      <w:pBdr/>
      <w:spacing w:after="57"/>
      <w:ind w:firstLine="0"/>
    </w:pPr>
  </w:style>
  <w:style w:type="paragraph" w:styleId="911">
    <w:name w:val="toc 2"/>
    <w:basedOn w:val="716"/>
    <w:next w:val="716"/>
    <w:pPr>
      <w:pBdr/>
      <w:spacing w:after="57"/>
      <w:ind w:firstLine="0" w:left="283"/>
    </w:pPr>
  </w:style>
  <w:style w:type="paragraph" w:styleId="912">
    <w:name w:val="toc 3"/>
    <w:basedOn w:val="716"/>
    <w:next w:val="716"/>
    <w:pPr>
      <w:pBdr/>
      <w:spacing w:after="57"/>
      <w:ind w:firstLine="0" w:left="567"/>
    </w:pPr>
  </w:style>
  <w:style w:type="paragraph" w:styleId="913">
    <w:name w:val="toc 4"/>
    <w:basedOn w:val="716"/>
    <w:next w:val="716"/>
    <w:pPr>
      <w:pBdr/>
      <w:spacing w:after="57"/>
      <w:ind w:firstLine="0" w:left="850"/>
    </w:pPr>
  </w:style>
  <w:style w:type="paragraph" w:styleId="914">
    <w:name w:val="toc 5"/>
    <w:basedOn w:val="716"/>
    <w:next w:val="716"/>
    <w:pPr>
      <w:pBdr/>
      <w:spacing w:after="57"/>
      <w:ind w:firstLine="0" w:left="1134"/>
    </w:pPr>
  </w:style>
  <w:style w:type="paragraph" w:styleId="915">
    <w:name w:val="toc 6"/>
    <w:basedOn w:val="716"/>
    <w:next w:val="716"/>
    <w:pPr>
      <w:pBdr/>
      <w:spacing w:after="57"/>
      <w:ind w:firstLine="0" w:left="1417"/>
    </w:pPr>
  </w:style>
  <w:style w:type="paragraph" w:styleId="916">
    <w:name w:val="toc 7"/>
    <w:basedOn w:val="716"/>
    <w:next w:val="716"/>
    <w:pPr>
      <w:pBdr/>
      <w:spacing w:after="57"/>
      <w:ind w:firstLine="0" w:left="1701"/>
    </w:pPr>
  </w:style>
  <w:style w:type="paragraph" w:styleId="917">
    <w:name w:val="toc 8"/>
    <w:basedOn w:val="716"/>
    <w:next w:val="716"/>
    <w:pPr>
      <w:pBdr/>
      <w:spacing w:after="57"/>
      <w:ind w:firstLine="0" w:left="1984"/>
    </w:pPr>
  </w:style>
  <w:style w:type="paragraph" w:styleId="918">
    <w:name w:val="toc 9"/>
    <w:basedOn w:val="716"/>
    <w:next w:val="716"/>
    <w:pPr>
      <w:pBdr/>
      <w:spacing w:after="57"/>
      <w:ind w:firstLine="0" w:left="2268"/>
    </w:pPr>
  </w:style>
  <w:style w:type="paragraph" w:styleId="919">
    <w:name w:val="TOC Heading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/>
    </w:rPr>
  </w:style>
  <w:style w:type="character" w:styleId="920" w:customStyle="1">
    <w:name w:val="docdata;docy;v5;1995;bqiaagaaeyqcaaagiaiaaapebaaabeweaaaaaaaaaaaaaaaaaaaaaaaaaaaaaaaaaaaaaaaaaaaaaaaaaaaaaaaaaaaaaaaaaaaaaaaaaaaaaaaaaaaaaaaaaaaaaaaaaaaaaaaaaaaaaaaaaaaaaaaaaaaaaaaaaaaaaaaaaaaaaaaaaaaaaaaaaaaaaaaaaaaaaaaaaaaaaaaaaaaaaaaaaaaaaaaaaaaaaaaa"/>
    <w:pPr>
      <w:pBdr/>
      <w:spacing/>
      <w:ind/>
    </w:pPr>
  </w:style>
  <w:style w:type="paragraph" w:styleId="921">
    <w:name w:val="Balloon Text"/>
    <w:basedOn w:val="716"/>
    <w:link w:val="922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22" w:customStyle="1">
    <w:name w:val="Текст выноски Знак"/>
    <w:basedOn w:val="726"/>
    <w:link w:val="921"/>
    <w:uiPriority w:val="99"/>
    <w:semiHidden/>
    <w:pPr>
      <w:pBdr/>
      <w:spacing/>
      <w:ind/>
    </w:pPr>
    <w:rPr>
      <w:rFonts w:ascii="Tahoma" w:hAnsi="Tahoma" w:cs="Tahoma"/>
      <w:color w:val="000000"/>
      <w:sz w:val="16"/>
      <w:szCs w:val="16"/>
      <w:lang w:val="uk-UA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igor</dc:creator>
  <cp:lastModifiedBy>СТАРОДУБ Людмила Олександрівна</cp:lastModifiedBy>
  <cp:revision>14</cp:revision>
  <dcterms:created xsi:type="dcterms:W3CDTF">2025-01-13T07:22:00Z</dcterms:created>
  <dcterms:modified xsi:type="dcterms:W3CDTF">2025-02-07T08:46:39Z</dcterms:modified>
  <cp:version>917504</cp:version>
</cp:coreProperties>
</file>