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0" w:afterAutospacing="0" w:before="0" w:beforeAutospacing="0"/>
        <w:ind w:right="0" w:firstLine="0" w:left="0"/>
        <w:jc w:val="center"/>
        <w:rPr/>
      </w:pPr>
      <w:r>
        <w:rPr>
          <w:lang w:bidi="en-US"/>
        </w:rPr>
      </w:r>
      <w:r/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0"/>
          <w:szCs w:val="10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(п'ятдесят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  <w:sz w:val="20"/>
          <w:szCs w:val="2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0"/>
          <w:szCs w:val="2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sz w:val="20"/>
          <w:szCs w:val="20"/>
        </w:rPr>
      </w:r>
      <w:r>
        <w:rPr>
          <w:rFonts w:ascii="Times New Roman" w:hAnsi="Times New Roman" w:eastAsia="Lucida Sans Unicode" w:cs="Mangal"/>
          <w:color w:val="000000"/>
          <w:sz w:val="20"/>
          <w:szCs w:val="2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tabs>
          <w:tab w:val="left" w:leader="none" w:pos="4535"/>
          <w:tab w:val="left" w:leader="none" w:pos="4535"/>
          <w:tab w:val="left" w:leader="none" w:pos="7370"/>
          <w:tab w:val="left" w:leader="none" w:pos="7370"/>
        </w:tabs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січня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911"/>
        <w:pBdr/>
        <w:spacing/>
        <w:ind w:right="5386" w:firstLine="0"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звіт директора Комунального підприємства </w:t>
      </w: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Агенція регіонального розвитку Менщини</w:t>
      </w:r>
      <w:r>
        <w:rPr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Менської міської ради про роботу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tabs>
          <w:tab w:val="left" w:leader="none" w:pos="850"/>
        </w:tabs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звіт директора Комунального підприємства «Агенція регіонального розвитку  Менщини» Менської міської ради  В. А. Квашука</w:t>
      </w:r>
      <w:r>
        <w:rPr>
          <w:sz w:val="28"/>
          <w:szCs w:val="28"/>
        </w:rPr>
        <w:t xml:space="preserve"> про роботу за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рік, керуючись ст. 26 Закону України «Про місцеве самоврядування в Україні», 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tabs>
          <w:tab w:val="left" w:leader="none" w:pos="850"/>
        </w:tabs>
        <w:spacing/>
        <w:ind w:firstLine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 При</w:t>
      </w:r>
      <w:r>
        <w:rPr>
          <w:sz w:val="28"/>
          <w:szCs w:val="28"/>
        </w:rPr>
        <w:t xml:space="preserve">йняти до відома звіт директора Комунального підприємства «Агенція регіонального розвитку Ме</w:t>
      </w:r>
      <w:r>
        <w:rPr>
          <w:sz w:val="28"/>
          <w:szCs w:val="28"/>
        </w:rPr>
        <w:t xml:space="preserve">нщини» Менської міської ради </w:t>
      </w:r>
      <w:r>
        <w:rPr>
          <w:sz w:val="28"/>
          <w:szCs w:val="28"/>
        </w:rPr>
        <w:t xml:space="preserve">В.А.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Квашука про роботу за 202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</w:rPr>
        <w:t xml:space="preserve"> рік (звіт додається).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11"/>
        <w:pBdr/>
        <w:tabs>
          <w:tab w:val="left" w:leader="none" w:pos="850"/>
        </w:tabs>
        <w:spacing/>
        <w:ind w:firstLine="567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 Директору Комунального підприємства «Агенція регіонального розвитку Менщини» Менської м</w:t>
      </w:r>
      <w:r>
        <w:rPr>
          <w:sz w:val="28"/>
          <w:szCs w:val="28"/>
        </w:rPr>
        <w:t xml:space="preserve">іської ради В.А. Квашуку організувати  ефективну роботу підприємства по наданню послуг відповідно до статутних завдань, в тому числі покращення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залученості інвестиційних та кредитних ресурсів, міжнародної технічної допомоги</w:t>
      </w:r>
      <w:r>
        <w:rPr>
          <w:rFonts w:ascii="Times New Roman" w:hAnsi="Times New Roman" w:eastAsia="Times New Roman" w:cs="Times New Roman"/>
          <w:color w:val="000000"/>
          <w:spacing w:val="-57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розвитку </w:t>
      </w:r>
      <w:r>
        <w:rPr>
          <w:rFonts w:ascii="Times New Roman" w:hAnsi="Times New Roman" w:eastAsia="Times New Roman" w:cs="Times New Roman"/>
          <w:color w:val="000000"/>
          <w:spacing w:val="-8"/>
          <w:sz w:val="28"/>
        </w:rPr>
        <w:t xml:space="preserve">громади,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проектів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регіонального розвитку, </w:t>
      </w:r>
      <w:r>
        <w:rPr>
          <w:sz w:val="28"/>
          <w:szCs w:val="28"/>
        </w:rPr>
        <w:t xml:space="preserve">з технічної інвентаризації об’єктів, оформлення </w:t>
      </w:r>
      <w:r>
        <w:rPr>
          <w:sz w:val="28"/>
          <w:szCs w:val="28"/>
        </w:rPr>
        <w:t xml:space="preserve">права власності, реєстрації нерухомого майна, виконання землевпорядних робіт, проведення енергетичних аудитів, діяльність у сфері бухгалтерського обліку та аудиту діяльності, консультування з питань оподаткування відповідно до вимог чинного законодавства.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11"/>
        <w:pBdr/>
        <w:tabs>
          <w:tab w:val="left" w:leader="none" w:pos="850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3. Контроль</w:t>
      </w:r>
      <w:r>
        <w:rPr>
          <w:rFonts w:ascii="Times New Roman" w:hAnsi="Times New Roman"/>
          <w:sz w:val="28"/>
          <w:szCs w:val="28"/>
        </w:rPr>
        <w:t xml:space="preserve"> за виконанням рішення покласти на заступника міського голови з питань діяльності виконавчих органів ради С.М. Гаєвого.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911"/>
        <w:pBdr/>
        <w:tabs>
          <w:tab w:val="left" w:leader="none" w:pos="6520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0">
    <w:name w:val="Heading 1 Char"/>
    <w:link w:val="729"/>
    <w:uiPriority w:val="9"/>
    <w:pPr>
      <w:pBdr/>
      <w:spacing/>
      <w:ind/>
    </w:pPr>
    <w:rPr>
      <w:b/>
      <w:lang w:eastAsia="uk-UA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 w:customStyle="1">
    <w:name w:val="Обычный1"/>
    <w:link w:val="76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uk-UA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2025-01-25T10:25:56Z</dcterms:modified>
</cp:coreProperties>
</file>