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6"/>
        <w:tblW w:w="10319" w:type="dxa"/>
        <w:tblInd w:w="-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51"/>
        <w:gridCol w:w="992"/>
        <w:gridCol w:w="4400"/>
        <w:gridCol w:w="3403"/>
        <w:gridCol w:w="103"/>
      </w:tblGrid>
      <w:tr>
        <w:trPr>
          <w:gridBefore w:val="1"/>
        </w:trPr>
        <w:tc>
          <w:tcPr>
            <w:gridSpan w:val="5"/>
            <w:tcBorders/>
            <w:tcW w:w="9749" w:type="dxa"/>
            <w:textDirection w:val="lrTb"/>
            <w:noWrap w:val="false"/>
          </w:tcPr>
          <w:p>
            <w:pPr>
              <w:pStyle w:val="88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/>
              <w:ind w:left="56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bookmarkStart w:id="0" w:name="_Hlk71637167"/>
            <w:r>
              <w:rPr>
                <w:sz w:val="22"/>
                <w:szCs w:val="22"/>
              </w:rPr>
            </w:r>
            <w:bookmarkStart w:id="1" w:name="_Hlk160706165"/>
            <w:r>
              <w:rPr>
                <w:color w:val="000000"/>
                <w:sz w:val="24"/>
                <w:szCs w:val="24"/>
              </w:rPr>
              <w:t xml:space="preserve">Додаток 1 до рішення 57 сесії Менської міської ради 8 скликання </w:t>
            </w:r>
            <w:r>
              <w:rPr>
                <w:sz w:val="22"/>
                <w:szCs w:val="22"/>
              </w:rPr>
            </w:r>
          </w:p>
          <w:p>
            <w:pPr>
              <w:pStyle w:val="88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/>
              <w:ind w:left="567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24.0</w:t>
            </w: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.202</w:t>
            </w: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 № 12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bookmarkEnd w:id="1"/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gridSpan w:val="5"/>
            <w:tcBorders/>
            <w:tcW w:w="102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Розділ 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Послуги соціального характеру Відділу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соціального захисту населення та охорони здоров’я Менської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допомоги в разі  загибелі /смерті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Закон України «Про державні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Указ Президента України Про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Закон України „Про звернення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Закон України „Про соціальні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послуги”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України від 23.09.2020 №859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„Деякі питання призначення і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виплати компенсації фізичним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особам, які надають соціальні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послуги з догляду 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встановлення факту здійснення догляду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адання допомоги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військовослужбовцям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Видача піклувальнику дозволу для надання згоди особі, дієздатність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Видача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акта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Закон України «Про звернення громадян»,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Закон України «Про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України»;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України»;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України»;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України»;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70" w:type="dxa"/>
            <w:textDirection w:val="lrTb"/>
            <w:noWrap w:val="false"/>
          </w:tcPr>
          <w:p>
            <w:pPr>
              <w:pStyle w:val="885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3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Відділу “Центр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адміністративних послуг”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Менської міської ради</w:t>
        <w:tab/>
        <w:t xml:space="preserve">Ганна ОСТАПЕНКО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89064797"/>
      <w:docPartObj>
        <w:docPartGallery w:val="Page Numbers (Top of Page)"/>
        <w:docPartUnique w:val="true"/>
      </w:docPartObj>
      <w:rPr/>
    </w:sdtPr>
    <w:sdtContent>
      <w:p>
        <w:pPr>
          <w:pStyle w:val="888"/>
          <w:pBdr/>
          <w:spacing/>
          <w:ind/>
          <w:jc w:val="center"/>
          <w:rPr>
            <w:i/>
            <w:iCs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                        </w:t>
        </w:r>
        <w:r>
          <w:rPr>
            <w:i/>
            <w:iCs/>
          </w:rPr>
        </w:r>
        <w:r>
          <w:rPr>
            <w:i/>
            <w:iCs/>
          </w:rPr>
        </w:r>
      </w:p>
      <w:p>
        <w:pPr>
          <w:pStyle w:val="888"/>
          <w:pBdr/>
          <w:spacing/>
          <w:ind/>
          <w:jc w:val="right"/>
          <w:rPr/>
        </w:pPr>
        <w:r>
          <w:rPr>
            <w:i/>
            <w:iCs/>
          </w:rPr>
          <w:t xml:space="preserve">Продовження додатка</w:t>
        </w:r>
        <w:r/>
      </w:p>
    </w:sdtContent>
  </w:sdt>
  <w:p>
    <w:pPr>
      <w:pStyle w:val="88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65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25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65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25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 Light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76"/>
    <w:next w:val="876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3"/>
    <w:basedOn w:val="876"/>
    <w:next w:val="876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76"/>
    <w:next w:val="876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76"/>
    <w:next w:val="876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76"/>
    <w:next w:val="876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76"/>
    <w:next w:val="876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76"/>
    <w:next w:val="876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76"/>
    <w:next w:val="876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78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78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7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7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78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7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78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78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78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76"/>
    <w:next w:val="876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7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76"/>
    <w:next w:val="876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7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76"/>
    <w:next w:val="876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7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76"/>
    <w:next w:val="876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78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9">
    <w:name w:val="Subtle Emphasis"/>
    <w:basedOn w:val="8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78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78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4">
    <w:name w:val="Header Char"/>
    <w:basedOn w:val="878"/>
    <w:link w:val="888"/>
    <w:uiPriority w:val="99"/>
    <w:pPr>
      <w:pBdr/>
      <w:spacing/>
      <w:ind/>
    </w:pPr>
  </w:style>
  <w:style w:type="character" w:styleId="865">
    <w:name w:val="Footer Char"/>
    <w:basedOn w:val="878"/>
    <w:link w:val="890"/>
    <w:uiPriority w:val="99"/>
    <w:pPr>
      <w:pBdr/>
      <w:spacing/>
      <w:ind/>
    </w:pPr>
  </w:style>
  <w:style w:type="paragraph" w:styleId="866">
    <w:name w:val="Caption"/>
    <w:basedOn w:val="876"/>
    <w:next w:val="8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7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7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7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7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Heading"/>
    <w:uiPriority w:val="39"/>
    <w:unhideWhenUsed/>
    <w:pPr>
      <w:pBdr/>
      <w:spacing/>
      <w:ind/>
    </w:pPr>
  </w:style>
  <w:style w:type="paragraph" w:styleId="875">
    <w:name w:val="table of figures"/>
    <w:basedOn w:val="876"/>
    <w:next w:val="876"/>
    <w:uiPriority w:val="99"/>
    <w:unhideWhenUsed/>
    <w:pPr>
      <w:pBdr/>
      <w:spacing w:after="0" w:afterAutospacing="0"/>
      <w:ind/>
    </w:pPr>
  </w:style>
  <w:style w:type="paragraph" w:styleId="876" w:default="1">
    <w:name w:val="Normal"/>
    <w:qFormat/>
    <w:pPr>
      <w:pBdr/>
      <w:spacing/>
      <w:ind/>
    </w:pPr>
    <w:rPr>
      <w:lang w:val="uk-UA"/>
    </w:rPr>
  </w:style>
  <w:style w:type="paragraph" w:styleId="877">
    <w:name w:val="Heading 2"/>
    <w:basedOn w:val="876"/>
    <w:link w:val="884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table" w:styleId="8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/>
    <w:unhideWhenUsed/>
    <w:pPr>
      <w:pBdr/>
      <w:spacing/>
      <w:ind/>
    </w:pPr>
  </w:style>
  <w:style w:type="paragraph" w:styleId="881">
    <w:name w:val="Normal (Web)"/>
    <w:basedOn w:val="87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82">
    <w:name w:val="Hyperlink"/>
    <w:basedOn w:val="878"/>
    <w:unhideWhenUsed/>
    <w:pPr>
      <w:pBdr/>
      <w:spacing/>
      <w:ind/>
    </w:pPr>
    <w:rPr>
      <w:color w:val="0000ff"/>
      <w:u w:val="single"/>
    </w:rPr>
  </w:style>
  <w:style w:type="paragraph" w:styleId="883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eastAsia="zh-CN"/>
    </w:rPr>
  </w:style>
  <w:style w:type="character" w:styleId="884" w:customStyle="1">
    <w:name w:val="Заголовок 2 Знак"/>
    <w:basedOn w:val="878"/>
    <w:link w:val="87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885">
    <w:name w:val="List Paragraph"/>
    <w:basedOn w:val="876"/>
    <w:uiPriority w:val="34"/>
    <w:qFormat/>
    <w:pPr>
      <w:pBdr/>
      <w:spacing/>
      <w:ind w:left="720"/>
      <w:contextualSpacing w:val="true"/>
    </w:pPr>
  </w:style>
  <w:style w:type="table" w:styleId="886">
    <w:name w:val="Table Grid"/>
    <w:basedOn w:val="879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customStyle="1">
    <w:name w:val="docdata"/>
    <w:basedOn w:val="87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88">
    <w:name w:val="Header"/>
    <w:basedOn w:val="876"/>
    <w:link w:val="88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89" w:customStyle="1">
    <w:name w:val="Верхній колонтитул Знак"/>
    <w:basedOn w:val="878"/>
    <w:link w:val="888"/>
    <w:uiPriority w:val="99"/>
    <w:pPr>
      <w:pBdr/>
      <w:spacing/>
      <w:ind/>
    </w:pPr>
    <w:rPr>
      <w:lang w:val="uk-UA"/>
    </w:rPr>
  </w:style>
  <w:style w:type="paragraph" w:styleId="890">
    <w:name w:val="Footer"/>
    <w:basedOn w:val="876"/>
    <w:link w:val="89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1" w:customStyle="1">
    <w:name w:val="Нижній колонтитул Знак"/>
    <w:basedOn w:val="878"/>
    <w:link w:val="890"/>
    <w:uiPriority w:val="99"/>
    <w:pPr>
      <w:pBdr/>
      <w:spacing/>
      <w:ind/>
    </w:pPr>
    <w:rPr>
      <w:lang w:val="uk-UA"/>
    </w:rPr>
  </w:style>
  <w:style w:type="paragraph" w:styleId="892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9</cp:revision>
  <dcterms:created xsi:type="dcterms:W3CDTF">2025-01-15T12:16:00Z</dcterms:created>
  <dcterms:modified xsi:type="dcterms:W3CDTF">2025-01-25T10:32:53Z</dcterms:modified>
</cp:coreProperties>
</file>