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Додаток 2 до рішення 57 сесії Менської міської ради 8 скликання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24.01.2025 № 13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096"/>
        <w:jc w:val="both"/>
        <w:rPr>
          <w:color w:val="000000"/>
          <w:sz w:val="20"/>
          <w:szCs w:val="20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/>
      <w:r>
        <w:rPr>
          <w:b/>
          <w:color w:val="000000"/>
          <w:sz w:val="24"/>
          <w:szCs w:val="24"/>
          <w:lang w:val="uk-UA"/>
        </w:rPr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 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750"/>
        <w:pBdr/>
        <w:tabs>
          <w:tab w:val="left" w:leader="none" w:pos="3969"/>
        </w:tabs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НАДАННЯ Д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ОПОМОГ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И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 В РАЗІ  ЗАГИБЕЛІ /СМЕРТІ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ВІЙСЬКОВОСЛУЖБОВЦЯ ЗБРОЙНИХ СИЛ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УКРАЇНИ ТА ІНШИХ ВІЙСЬКОВИХ ФОРМУВАНЬ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ПІД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ЧАС ВИКОНАННЯ ЗАХОДІВ З ЗАХИСТУ УКРАЇНИ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 – ЖИТЕЛЯ ГРОМАДИ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</w:r>
    </w:p>
    <w:p>
      <w:pPr>
        <w:pStyle w:val="750"/>
        <w:pBdr/>
        <w:tabs>
          <w:tab w:val="left" w:leader="none" w:pos="3969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595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1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55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55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</w:rPr>
            </w:r>
          </w:p>
          <w:p>
            <w:pPr>
              <w:pStyle w:val="755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</w:rPr>
            </w:r>
          </w:p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в.о.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</w:rPr>
              <w:t xml:space="preserve">,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Осипенка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>
              <w:rPr>
                <w:color w:val="000000"/>
                <w:sz w:val="24"/>
                <w:lang w:val="uk-UA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15655, с. </w:t>
            </w:r>
            <w:r>
              <w:rPr>
                <w:color w:val="000000"/>
                <w:sz w:val="24"/>
                <w:lang w:val="uk-UA"/>
              </w:rPr>
              <w:t xml:space="preserve">Куковичі</w:t>
            </w:r>
            <w:r>
              <w:rPr>
                <w:color w:val="000000"/>
                <w:sz w:val="24"/>
                <w:lang w:val="uk-UA"/>
              </w:rPr>
              <w:t xml:space="preserve">, вул. Миру №46</w:t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755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Style w:val="755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/>
          </w:p>
          <w:p>
            <w:pPr>
              <w:pStyle w:val="755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ВРМ відділу «Центр надання адміністративних </w:t>
            </w:r>
            <w:r>
              <w:rPr>
                <w:lang w:val="uk-UA"/>
              </w:rPr>
              <w:t xml:space="preserve">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/>
          </w:p>
          <w:p>
            <w:pPr>
              <w:pStyle w:val="755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Понеділок-п’ятниця: з 8:00 до 17:00</w:t>
            </w:r>
            <w:r/>
          </w:p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749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51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/>
            <w:hyperlink r:id="rId11" w:tooltip="mailto:cnapradamena@cg.gov.ua" w:history="1">
              <w:r>
                <w:rPr>
                  <w:rStyle w:val="752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752"/>
                  <w:sz w:val="24"/>
                  <w:szCs w:val="24"/>
                </w:rPr>
                <w:t xml:space="preserve">@</w:t>
              </w:r>
              <w:r>
                <w:rPr>
                  <w:rStyle w:val="752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752"/>
                  <w:sz w:val="24"/>
                  <w:szCs w:val="24"/>
                </w:rPr>
                <w:t xml:space="preserve">.</w:t>
              </w:r>
              <w:r>
                <w:rPr>
                  <w:rStyle w:val="752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752"/>
                  <w:sz w:val="24"/>
                  <w:szCs w:val="24"/>
                </w:rPr>
                <w:t xml:space="preserve">.</w:t>
              </w:r>
              <w:r>
                <w:rPr>
                  <w:rStyle w:val="752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2" w:tooltip="http://mena.cg.gov.ua/" w:history="1">
              <w:r>
                <w:rPr>
                  <w:rStyle w:val="752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754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54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56 сесії 8 скликання  міської ради № 718 від 19.12.2024 року “Про затвердження Програми соціальної підтримки жителів Менської міської територіальної громади  на 2025-2027 роки ”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</w:t>
            </w:r>
            <w:r>
              <w:rPr>
                <w:sz w:val="24"/>
                <w:szCs w:val="24"/>
                <w:lang w:val="uk-UA"/>
              </w:rPr>
              <w:t xml:space="preserve"> член</w:t>
            </w:r>
            <w:r>
              <w:rPr>
                <w:sz w:val="24"/>
                <w:szCs w:val="24"/>
                <w:lang w:val="uk-UA"/>
              </w:rPr>
              <w:t xml:space="preserve">а</w:t>
            </w:r>
            <w:r>
              <w:rPr>
                <w:sz w:val="24"/>
                <w:szCs w:val="24"/>
                <w:lang w:val="uk-UA"/>
              </w:rPr>
              <w:t xml:space="preserve"> сім’ї </w:t>
            </w:r>
            <w:r>
              <w:rPr>
                <w:sz w:val="24"/>
                <w:szCs w:val="24"/>
                <w:lang w:val="uk-UA"/>
              </w:rPr>
              <w:t xml:space="preserve">загиблого/померлого</w:t>
            </w:r>
            <w:r>
              <w:rPr>
                <w:sz w:val="24"/>
                <w:szCs w:val="24"/>
                <w:lang w:val="uk-UA"/>
              </w:rPr>
              <w:t xml:space="preserve">, який проживає на території громади.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3"/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3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744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Заява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(додається)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49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44"/>
              <w:pBdr/>
              <w:tabs>
                <w:tab w:val="left" w:leader="none" w:pos="3969"/>
              </w:tabs>
              <w:spacing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реєстраційного номера облікової картки платн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44"/>
              <w:pBdr/>
              <w:tabs>
                <w:tab w:val="left" w:leader="none" w:pos="3969"/>
              </w:tabs>
              <w:spacing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44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свідоцтва про смерть загиблого /померлого;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44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копії документів, що підтверджують родинні відносини;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44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копії документів про зв'язок загибелі /смерті з безпосередньою участю в бойових діях пов’язаних з захистом України (витяг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наказу про виключення військовослужбовця зі списків особового складу, сповіщення про загибель, витяг з протоколу військово-лікарської комісії, щодо встановлення причинного зв’язку поранення (контузії, травми або каліцтва), захворювання, інші довідки тощо).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51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інші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за потреби);</w:t>
            </w:r>
            <w:r>
              <w:rPr>
                <w:sz w:val="24"/>
                <w:szCs w:val="24"/>
              </w:rPr>
            </w:r>
          </w:p>
          <w:p>
            <w:pPr>
              <w:pStyle w:val="744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відомості про особовий рахунок відкритий в установі банку на ім’я заявника.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56"/>
              <w:widowControl w:val="false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До </w:t>
            </w:r>
            <w:r>
              <w:rPr>
                <w:color w:val="000000"/>
                <w:shd w:val="clear" w:color="auto" w:fill="ffffff"/>
              </w:rPr>
              <w:t xml:space="preserve">членів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сім’ї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відносяться</w:t>
            </w:r>
            <w:r>
              <w:rPr>
                <w:color w:val="000000"/>
                <w:shd w:val="clear" w:color="auto" w:fill="ffffff"/>
              </w:rPr>
              <w:t xml:space="preserve"> особи, </w:t>
            </w:r>
            <w:r>
              <w:rPr>
                <w:color w:val="000000"/>
                <w:shd w:val="clear" w:color="auto" w:fill="ffffff"/>
              </w:rPr>
              <w:t xml:space="preserve">які</w:t>
            </w:r>
            <w:r>
              <w:rPr>
                <w:color w:val="000000"/>
                <w:shd w:val="clear" w:color="auto" w:fill="ffffff"/>
              </w:rPr>
              <w:t xml:space="preserve"> належать до </w:t>
            </w:r>
            <w:r>
              <w:rPr>
                <w:color w:val="000000"/>
                <w:shd w:val="clear" w:color="auto" w:fill="ffffff"/>
              </w:rPr>
              <w:t xml:space="preserve">першої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черги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спорідненості</w:t>
            </w:r>
            <w:r>
              <w:rPr>
                <w:color w:val="000000"/>
                <w:shd w:val="clear" w:color="auto" w:fill="ffffff"/>
              </w:rPr>
              <w:t xml:space="preserve">: </w:t>
            </w:r>
            <w:r>
              <w:rPr>
                <w:color w:val="000000"/>
                <w:shd w:val="clear" w:color="auto" w:fill="ffffff"/>
              </w:rPr>
              <w:t xml:space="preserve">батько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 xml:space="preserve">мати</w:t>
            </w:r>
            <w:r>
              <w:rPr>
                <w:color w:val="000000"/>
                <w:shd w:val="clear" w:color="auto" w:fill="ffffff"/>
              </w:rPr>
              <w:t xml:space="preserve">, дружина/</w:t>
            </w:r>
            <w:r>
              <w:rPr>
                <w:color w:val="000000"/>
                <w:shd w:val="clear" w:color="auto" w:fill="ffffff"/>
              </w:rPr>
              <w:t xml:space="preserve">чоловік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 xml:space="preserve">діти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Д</w:t>
            </w:r>
            <w:r>
              <w:rPr>
                <w:color w:val="000000"/>
                <w:shd w:val="clear" w:color="auto" w:fill="ffffff"/>
              </w:rPr>
              <w:t xml:space="preserve">о </w:t>
            </w:r>
            <w:r>
              <w:rPr>
                <w:color w:val="000000"/>
                <w:shd w:val="clear" w:color="auto" w:fill="ffffff"/>
              </w:rPr>
              <w:t xml:space="preserve">членів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сім’ї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відносяться</w:t>
            </w:r>
            <w:r>
              <w:rPr>
                <w:color w:val="000000"/>
                <w:shd w:val="clear" w:color="auto" w:fill="ffffff"/>
              </w:rPr>
              <w:t xml:space="preserve"> особи,  </w:t>
            </w:r>
            <w:r>
              <w:rPr>
                <w:color w:val="000000"/>
                <w:shd w:val="clear" w:color="auto" w:fill="ffffff"/>
              </w:rPr>
              <w:t xml:space="preserve">які</w:t>
            </w:r>
            <w:r>
              <w:rPr>
                <w:color w:val="000000"/>
                <w:shd w:val="clear" w:color="auto" w:fill="ffffff"/>
              </w:rPr>
              <w:t xml:space="preserve"> проживали </w:t>
            </w:r>
            <w:r>
              <w:rPr>
                <w:color w:val="000000"/>
                <w:shd w:val="clear" w:color="auto" w:fill="ffffff"/>
              </w:rPr>
              <w:t xml:space="preserve">спільно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із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загиблим</w:t>
            </w:r>
            <w:r>
              <w:rPr>
                <w:color w:val="000000"/>
                <w:shd w:val="clear" w:color="auto" w:fill="ffffff"/>
              </w:rPr>
              <w:t xml:space="preserve"> (</w:t>
            </w:r>
            <w:r>
              <w:rPr>
                <w:color w:val="000000"/>
                <w:shd w:val="clear" w:color="auto" w:fill="ffffff"/>
              </w:rPr>
              <w:t xml:space="preserve">померлим</w:t>
            </w:r>
            <w:r>
              <w:rPr>
                <w:color w:val="000000"/>
                <w:shd w:val="clear" w:color="auto" w:fill="ffffff"/>
              </w:rPr>
              <w:t xml:space="preserve">), </w:t>
            </w:r>
            <w:r>
              <w:rPr>
                <w:color w:val="000000"/>
                <w:shd w:val="clear" w:color="auto" w:fill="ffffff"/>
              </w:rPr>
              <w:t xml:space="preserve">були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пов’язані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спільним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побутом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 xml:space="preserve">мають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взаємні</w:t>
            </w:r>
            <w:r>
              <w:rPr>
                <w:color w:val="000000"/>
                <w:shd w:val="clear" w:color="auto" w:fill="ffffff"/>
              </w:rPr>
              <w:t xml:space="preserve"> права та </w:t>
            </w:r>
            <w:r>
              <w:rPr>
                <w:color w:val="000000"/>
                <w:shd w:val="clear" w:color="auto" w:fill="ffffff"/>
              </w:rPr>
              <w:t xml:space="preserve">обов’язки</w:t>
            </w:r>
            <w:r>
              <w:rPr>
                <w:color w:val="000000"/>
                <w:shd w:val="clear" w:color="auto" w:fill="ffffff"/>
              </w:rPr>
              <w:t xml:space="preserve">. </w:t>
            </w:r>
            <w:r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 xml:space="preserve">разі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їх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відсутності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допомогу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може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отримати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інший</w:t>
            </w:r>
            <w:r>
              <w:rPr>
                <w:color w:val="000000"/>
              </w:rPr>
              <w:t xml:space="preserve"> член </w:t>
            </w:r>
            <w:r>
              <w:rPr>
                <w:color w:val="000000"/>
              </w:rPr>
              <w:t xml:space="preserve">сім’ї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</w:p>
          <w:p>
            <w:pPr>
              <w:pStyle w:val="75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rStyle w:val="757"/>
                <w:color w:val="000000"/>
                <w:shd w:val="clear" w:color="auto" w:fill="ffffff"/>
                <w:lang w:val="uk-UA"/>
              </w:rPr>
              <w:t xml:space="preserve">У випадку одночасної подачі більше ніж однієї заяви від членів сім’ї допомога розподіляється між ними</w:t>
            </w:r>
            <w:r>
              <w:rPr>
                <w:rStyle w:val="757"/>
                <w:color w:val="000000"/>
                <w:shd w:val="clear" w:color="auto" w:fill="ffffff"/>
              </w:rPr>
              <w:t xml:space="preserve"> </w:t>
            </w:r>
            <w:r>
              <w:rPr>
                <w:rStyle w:val="757"/>
                <w:color w:val="000000"/>
                <w:shd w:val="clear" w:color="auto" w:fill="ffffff"/>
                <w:lang w:val="uk-UA"/>
              </w:rPr>
              <w:t xml:space="preserve"> в рівних частинах.</w:t>
            </w:r>
            <w:r>
              <w:rPr>
                <w:color w:val="000000"/>
                <w:shd w:val="clear" w:color="auto" w:fill="ffffff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веб-портал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Адміністративна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749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49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749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749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749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при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відмов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і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у наданні адміністративної послуги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ідділ «Центр надання адміністративних послуг» Менської міської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5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749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</w:p>
        </w:tc>
      </w:tr>
    </w:tbl>
    <w:p>
      <w:pPr>
        <w:pStyle w:val="749"/>
        <w:pBdr/>
        <w:tabs>
          <w:tab w:val="left" w:leader="none" w:pos="3969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Технологічна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картка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</w:t>
      </w:r>
      <w:r>
        <w:rPr>
          <w:b/>
          <w:sz w:val="24"/>
          <w:szCs w:val="24"/>
        </w:rPr>
        <w:t xml:space="preserve">іністративної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НАДАННЯ ДОПОМОГИ В РАЗІ  ЗАГИБЕЛІ /СМЕРТІ ВІЙСЬКОВОСЛУЖБОВЦЯ ЗБРОЙНИХ СИЛ УКРАЇНИ ТА ІНШИХ ВІЙСЬКОВИХ ФОРМУВАНЬ ПІД ЧАС ВИКОНАННЯ ЗАХОДІВ З ЗАХИСТУ УКРАЇНИ</w:t>
      </w:r>
      <w:r>
        <w:rPr>
          <w:b/>
          <w:sz w:val="24"/>
          <w:szCs w:val="24"/>
          <w:lang w:val="uk-UA"/>
        </w:rPr>
        <w:t xml:space="preserve"> – ЖИТЕЛЯ ГРОМАДИ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sz w:val="24"/>
          <w:szCs w:val="24"/>
          <w:lang w:val="uk-UA"/>
        </w:rPr>
      </w:r>
    </w:p>
    <w:tbl>
      <w:tblPr>
        <w:tblW w:w="9735" w:type="dxa"/>
        <w:tblBorders/>
        <w:tblLayout w:type="fixed"/>
        <w:tblLook w:val="04A0" w:firstRow="1" w:lastRow="0" w:firstColumn="1" w:lastColumn="0" w:noHBand="0" w:noVBand="1"/>
      </w:tblPr>
      <w:tblGrid>
        <w:gridCol w:w="500"/>
        <w:gridCol w:w="3139"/>
        <w:gridCol w:w="2849"/>
        <w:gridCol w:w="1470"/>
        <w:gridCol w:w="1777"/>
      </w:tblGrid>
      <w:tr>
        <w:trPr>
          <w:trHeight w:val="1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Етапи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опрацювання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Відповідальна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посадоваособа</w:t>
            </w:r>
            <w:r>
              <w:rPr>
                <w:sz w:val="24"/>
                <w:szCs w:val="24"/>
              </w:rPr>
              <w:t xml:space="preserve"> і </w:t>
            </w:r>
            <w:r>
              <w:rPr>
                <w:sz w:val="24"/>
                <w:szCs w:val="24"/>
              </w:rPr>
              <w:t xml:space="preserve">структурний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ідрозділ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Дія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Термін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виконання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Прийом</w:t>
            </w:r>
            <w:r>
              <w:rPr>
                <w:sz w:val="24"/>
                <w:szCs w:val="24"/>
              </w:rPr>
              <w:t xml:space="preserve"> і </w:t>
            </w:r>
            <w:r>
              <w:rPr>
                <w:sz w:val="24"/>
                <w:szCs w:val="24"/>
              </w:rPr>
              <w:t xml:space="preserve">перев</w:t>
            </w:r>
            <w:r>
              <w:rPr>
                <w:sz w:val="24"/>
                <w:szCs w:val="24"/>
              </w:rPr>
              <w:t xml:space="preserve">ірка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повноти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z w:val="24"/>
                <w:szCs w:val="24"/>
              </w:rPr>
              <w:t xml:space="preserve"> заяви та </w:t>
            </w:r>
            <w:r>
              <w:rPr>
                <w:sz w:val="24"/>
                <w:szCs w:val="24"/>
              </w:rPr>
              <w:t xml:space="preserve">повідомлення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заявника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орієнтовний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термін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виконання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відділу«Центр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Формування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справи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іпередача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заявника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відділу</w:t>
            </w:r>
            <w:r>
              <w:rPr>
                <w:sz w:val="24"/>
                <w:szCs w:val="24"/>
              </w:rPr>
              <w:t xml:space="preserve"> «Центр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</w:t>
            </w:r>
            <w:r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 xml:space="preserve">перевірка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відповідності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які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подані</w:t>
            </w:r>
            <w:r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 xml:space="preserve">отримання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</w:t>
            </w:r>
            <w:r>
              <w:rPr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вимогам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законодавчих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ідготовка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проєкту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</w:t>
            </w:r>
            <w:r>
              <w:rPr>
                <w:sz w:val="24"/>
                <w:szCs w:val="24"/>
                <w:lang w:val="uk-UA"/>
              </w:rPr>
              <w:t xml:space="preserve">п</w:t>
            </w:r>
            <w:r>
              <w:rPr>
                <w:sz w:val="24"/>
                <w:szCs w:val="24"/>
                <w:lang w:val="uk-UA"/>
              </w:rPr>
              <w:t xml:space="preserve">ідписання наказу по Відділу про надання (відмови)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соціального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6.1.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разі</w:t>
            </w:r>
            <w:r>
              <w:rPr>
                <w:sz w:val="24"/>
                <w:szCs w:val="24"/>
              </w:rPr>
              <w:t xml:space="preserve"> негативного </w:t>
            </w:r>
            <w:r>
              <w:rPr>
                <w:sz w:val="24"/>
                <w:szCs w:val="24"/>
              </w:rPr>
              <w:t xml:space="preserve">прийняття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рішення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письмово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обґрунтована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відповідь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відмову</w:t>
            </w:r>
            <w:r>
              <w:rPr>
                <w:sz w:val="24"/>
                <w:szCs w:val="24"/>
              </w:rPr>
              <w:t xml:space="preserve"> у </w:t>
            </w:r>
            <w:r>
              <w:rPr>
                <w:sz w:val="24"/>
                <w:szCs w:val="24"/>
              </w:rPr>
              <w:t xml:space="preserve">наданні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адмінпослуги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6.2.У разі прийняття рішення про надання </w:t>
            </w:r>
            <w:r>
              <w:rPr>
                <w:sz w:val="24"/>
                <w:szCs w:val="24"/>
                <w:lang w:val="uk-UA"/>
              </w:rPr>
              <w:t xml:space="preserve">адміністративної </w:t>
            </w:r>
            <w:r>
              <w:rPr>
                <w:sz w:val="24"/>
                <w:szCs w:val="24"/>
                <w:lang w:val="uk-UA"/>
              </w:rPr>
              <w:t xml:space="preserve">послуги-</w:t>
            </w:r>
            <w:r>
              <w:rPr>
                <w:sz w:val="24"/>
                <w:szCs w:val="24"/>
                <w:lang w:val="uk-UA"/>
              </w:rPr>
              <w:t xml:space="preserve"> передача завіреної копії розпорядження міського голови до відділу «Центр 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відділу «Центр надання </w:t>
            </w:r>
            <w:r>
              <w:rPr>
                <w:sz w:val="24"/>
                <w:szCs w:val="24"/>
                <w:lang w:val="uk-UA"/>
              </w:rPr>
              <w:t xml:space="preserve">адміністративних послуг» Менської міської ради.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spacing/>
              <w:ind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Видача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sz w:val="24"/>
                <w:szCs w:val="24"/>
                <w:lang w:val="uk-UA"/>
              </w:rPr>
              <w:t xml:space="preserve">адм</w:t>
            </w:r>
            <w:r>
              <w:rPr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30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кількість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7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30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 та охорони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здоров’я Менської міської ради                                                                Марина МОСКАЛЬЧУК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hd w:val="nil"/>
        <w:spacing/>
        <w:ind/>
        <w:rPr>
          <w:lang w:val="uk-UA"/>
        </w:rPr>
      </w:pPr>
      <w:r>
        <w:rPr>
          <w:highlight w:val="none"/>
          <w:lang w:val="uk-UA"/>
        </w:rPr>
        <w:br w:type="page" w:clear="all"/>
      </w:r>
      <w:r>
        <w:rPr>
          <w:highlight w:val="none"/>
          <w:lang w:val="uk-UA"/>
        </w:rPr>
      </w:r>
    </w:p>
    <w:p>
      <w:pPr>
        <w:pBdr/>
        <w:spacing/>
        <w:ind w:left="4253"/>
        <w:rPr>
          <w:highlight w:val="none"/>
          <w:lang w:val="uk-UA"/>
        </w:rPr>
      </w:pPr>
      <w:r>
        <w:rPr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                            </w:t>
      </w:r>
      <w:r>
        <w:rPr>
          <w:lang w:val="uk-UA"/>
        </w:rPr>
      </w:r>
    </w:p>
    <w:p>
      <w:pPr>
        <w:pBdr/>
        <w:tabs>
          <w:tab w:val="left" w:leader="none" w:pos="9639"/>
        </w:tabs>
        <w:spacing/>
        <w:ind w:left="4253"/>
        <w:rPr>
          <w:lang w:val="uk-UA"/>
        </w:rPr>
      </w:pPr>
      <w:r>
        <w:rPr>
          <w:lang w:val="uk-UA"/>
        </w:rPr>
        <w:t xml:space="preserve">від____________________________________________</w:t>
      </w:r>
      <w:r>
        <w:rPr>
          <w:lang w:val="uk-UA"/>
        </w:rPr>
        <w:t xml:space="preserve">____</w:t>
      </w:r>
      <w:r>
        <w:rPr>
          <w:lang w:val="uk-UA"/>
        </w:rPr>
        <w:t xml:space="preserve">________________________________________</w:t>
      </w:r>
      <w:r>
        <w:rPr>
          <w:lang w:val="uk-UA"/>
        </w:rPr>
        <w:t xml:space="preserve">_____</w:t>
      </w:r>
      <w:r>
        <w:rPr>
          <w:lang w:val="uk-UA"/>
        </w:rPr>
        <w:t xml:space="preserve">_</w:t>
      </w:r>
      <w:r>
        <w:rPr>
          <w:lang w:val="uk-UA"/>
        </w:rPr>
      </w:r>
    </w:p>
    <w:p>
      <w:pPr>
        <w:pBdr/>
        <w:spacing/>
        <w:ind w:left="4253"/>
        <w:rPr>
          <w:i/>
          <w:lang w:val="uk-UA"/>
        </w:rPr>
      </w:pPr>
      <w:r>
        <w:rPr>
          <w:i/>
          <w:lang w:val="uk-UA"/>
        </w:rPr>
        <w:t xml:space="preserve"> (прізвище, ім’я, по батькові заявника)</w:t>
      </w:r>
      <w:r>
        <w:rPr>
          <w:i/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Дата народження ________________________</w:t>
      </w:r>
      <w:r>
        <w:rPr>
          <w:lang w:val="uk-UA"/>
        </w:rPr>
        <w:t xml:space="preserve">_____</w:t>
      </w:r>
      <w:r>
        <w:rPr>
          <w:lang w:val="uk-UA"/>
        </w:rPr>
        <w:t xml:space="preserve">____        Зареєстроване/фактичне місце проживання ________________________________________</w:t>
      </w:r>
      <w:r>
        <w:rPr>
          <w:lang w:val="uk-UA"/>
        </w:rPr>
        <w:t xml:space="preserve">__</w:t>
      </w:r>
      <w:r>
        <w:rPr>
          <w:lang w:val="uk-UA"/>
        </w:rPr>
        <w:t xml:space="preserve">______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__________</w:t>
      </w:r>
      <w:r>
        <w:rPr>
          <w:lang w:val="uk-UA"/>
        </w:rPr>
        <w:t xml:space="preserve">_______________________________</w:t>
      </w:r>
      <w:r>
        <w:rPr>
          <w:lang w:val="uk-UA"/>
        </w:rPr>
        <w:t xml:space="preserve">__</w:t>
      </w:r>
      <w:r>
        <w:rPr>
          <w:lang w:val="uk-UA"/>
        </w:rPr>
        <w:t xml:space="preserve">_____Ном</w:t>
      </w:r>
      <w:r>
        <w:rPr>
          <w:lang w:val="uk-UA"/>
        </w:rPr>
        <w:t xml:space="preserve">ер телефону___</w:t>
      </w:r>
      <w:r>
        <w:rPr>
          <w:lang w:val="uk-UA"/>
        </w:rPr>
        <w:t xml:space="preserve">________</w:t>
      </w:r>
      <w:r>
        <w:rPr>
          <w:lang w:val="uk-UA"/>
        </w:rPr>
        <w:t xml:space="preserve">_______________________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Документ, що посвідчує особу: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Серія </w:t>
      </w:r>
      <w:r>
        <w:rPr>
          <w:i/>
          <w:lang w:val="uk-UA"/>
        </w:rPr>
        <w:t xml:space="preserve">(за наявності)</w:t>
      </w:r>
      <w:r>
        <w:rPr>
          <w:lang w:val="uk-UA"/>
        </w:rPr>
        <w:t xml:space="preserve"> та номер паспорта громадянина України (ID-картка) ____________________________________________</w:t>
      </w:r>
      <w:r>
        <w:rPr>
          <w:lang w:val="uk-UA"/>
        </w:rPr>
        <w:t xml:space="preserve">_</w:t>
      </w:r>
      <w:r>
        <w:rPr>
          <w:lang w:val="uk-UA"/>
        </w:rPr>
        <w:t xml:space="preserve">___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Ким та коли виданий _________________________________________</w:t>
      </w:r>
      <w:r>
        <w:rPr>
          <w:lang w:val="uk-UA"/>
        </w:rPr>
        <w:t xml:space="preserve">_</w:t>
      </w:r>
      <w:r>
        <w:rPr>
          <w:lang w:val="uk-UA"/>
        </w:rPr>
        <w:t xml:space="preserve">______</w:t>
      </w:r>
      <w:r>
        <w:rPr>
          <w:lang w:val="uk-UA"/>
        </w:rPr>
      </w:r>
    </w:p>
    <w:p>
      <w:pPr>
        <w:pBdr/>
        <w:spacing/>
        <w:ind w:left="4253"/>
        <w:rPr>
          <w:lang w:val="uk-UA"/>
        </w:rPr>
      </w:pPr>
      <w:r>
        <w:rPr>
          <w:lang w:val="uk-UA"/>
        </w:rPr>
        <w:t xml:space="preserve"> _________________________________________</w:t>
      </w:r>
      <w:r>
        <w:rPr>
          <w:lang w:val="uk-UA"/>
        </w:rPr>
        <w:t xml:space="preserve">_</w:t>
      </w:r>
      <w:r>
        <w:rPr>
          <w:lang w:val="uk-UA"/>
        </w:rPr>
        <w:t xml:space="preserve">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                                           ЗАЯВА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Прошу надати допомогу у зв’язку з загибеллю</w:t>
      </w:r>
      <w:r>
        <w:rPr>
          <w:lang w:val="uk-UA"/>
        </w:rPr>
        <w:t xml:space="preserve">/смертю</w:t>
      </w:r>
      <w:r>
        <w:rPr>
          <w:lang w:val="uk-UA"/>
        </w:rPr>
        <w:t xml:space="preserve"> військовослужбовця Збройних Сил України або інших військових формувань України_________________________</w:t>
      </w:r>
      <w:r>
        <w:rPr>
          <w:lang w:val="uk-UA"/>
        </w:rPr>
        <w:t xml:space="preserve">_________________</w:t>
      </w:r>
      <w:r>
        <w:rPr>
          <w:lang w:val="uk-UA"/>
        </w:rPr>
        <w:t xml:space="preserve">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i/>
          <w:lang w:val="uk-UA"/>
        </w:rPr>
        <w:t xml:space="preserve">____________________________________________________________________________</w:t>
      </w:r>
      <w:r>
        <w:rPr>
          <w:i/>
          <w:lang w:val="uk-UA"/>
        </w:rPr>
        <w:t xml:space="preserve">_______</w:t>
      </w:r>
      <w:r>
        <w:rPr>
          <w:i/>
          <w:lang w:val="uk-UA"/>
        </w:rPr>
        <w:t xml:space="preserve">____(ПІБ з зазначенням родинних відносин)</w:t>
      </w:r>
      <w:r>
        <w:rPr>
          <w:lang w:val="uk-UA"/>
        </w:rPr>
        <w:t xml:space="preserve"> жителя громади, який загинув /помер під час виконання заходів з захисту </w:t>
      </w:r>
      <w:r>
        <w:rPr>
          <w:lang w:val="uk-UA"/>
        </w:rPr>
        <w:t xml:space="preserve">України________________</w:t>
      </w:r>
      <w:r>
        <w:rPr>
          <w:lang w:val="uk-UA"/>
        </w:rPr>
        <w:t xml:space="preserve">________(</w:t>
      </w:r>
      <w:r>
        <w:rPr>
          <w:i/>
          <w:lang w:val="uk-UA"/>
        </w:rPr>
        <w:t xml:space="preserve">дата загибелі/смерті);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До заяви додаю: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[]копія паспорта або іншого документу, що посвідчує особу заявника;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 копія індивідуального податкового номера заявника;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 витяг з реєстру територіально громади;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[] копія свідоцтва про смерть загиблого /померлого;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 xml:space="preserve">[]копії документів, що підтверджують родинні відносини заявника із загиблим/померлим;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 xml:space="preserve">[]копії документів про зв'язок загибелі /смерті з безпосередньою участю в бойових діях пов’язаних з захистом України ( витяг з </w:t>
      </w:r>
      <w:r>
        <w:rPr>
          <w:lang w:val="uk-UA"/>
        </w:rPr>
        <w:t xml:space="preserve">наказу про виключення військовослужбовця зі списків особового складу, сповіщення про загибель, витяг з протоколу військово-лікарської комісії, щодо встановлення причинного зв’язку поранення (контузії, травми або каліцтва), захворювання, інші довідки тощо);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[]копії документів, що підтверджують родинні відносини заявника із загиблим/померлим;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[]інші документи </w:t>
      </w:r>
      <w:bookmarkStart w:id="1" w:name="_GoBack"/>
      <w:r>
        <w:rPr>
          <w:i/>
          <w:lang w:val="uk-UA"/>
        </w:rPr>
        <w:t xml:space="preserve">( за потреби)</w:t>
      </w:r>
      <w:bookmarkEnd w:id="1"/>
      <w:r>
        <w:rPr>
          <w:lang w:val="uk-UA"/>
        </w:rPr>
        <w:t xml:space="preserve">________________________________________________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_______________________________________________________________________________;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[] інформація про особовий  рахунок, відкритий в установі банку.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_______________20____року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</w:t>
      </w:r>
      <w:r>
        <w:rPr>
          <w:lang w:val="uk-UA"/>
        </w:rPr>
        <w:t xml:space="preserve">      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 xml:space="preserve">                  </w:t>
      </w:r>
      <w:r>
        <w:rPr>
          <w:lang w:val="uk-UA"/>
        </w:rPr>
        <w:t xml:space="preserve">________________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Я, _____________________________________________________________________,</w:t>
      </w:r>
      <w:r>
        <w:rPr>
          <w:lang w:val="uk-UA"/>
        </w:rPr>
      </w:r>
    </w:p>
    <w:p>
      <w:pPr>
        <w:pBdr/>
        <w:spacing/>
        <w:ind/>
        <w:jc w:val="both"/>
        <w:rPr>
          <w:i/>
          <w:lang w:val="uk-UA"/>
        </w:rPr>
      </w:pPr>
      <w:r>
        <w:rPr>
          <w:lang w:val="uk-UA"/>
        </w:rPr>
        <w:t xml:space="preserve">                     </w:t>
      </w:r>
      <w:r>
        <w:rPr>
          <w:i/>
          <w:lang w:val="uk-UA"/>
        </w:rPr>
        <w:t xml:space="preserve">(прізвище, ім’я, по батькові)</w:t>
      </w:r>
      <w:r>
        <w:rPr>
          <w:i/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________________20____року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</w:t>
      </w:r>
      <w:r>
        <w:rPr>
          <w:lang w:val="uk-UA"/>
        </w:rPr>
        <w:t xml:space="preserve">  </w:t>
      </w:r>
      <w:r>
        <w:rPr>
          <w:lang w:val="uk-UA"/>
        </w:rPr>
        <w:tab/>
      </w:r>
      <w:r>
        <w:rPr>
          <w:lang w:val="uk-UA"/>
        </w:rPr>
        <w:t xml:space="preserve">  </w:t>
      </w:r>
      <w:r>
        <w:rPr>
          <w:lang w:val="uk-UA"/>
        </w:rPr>
        <w:t xml:space="preserve">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(дата)                                                                                                        </w:t>
      </w:r>
      <w:r>
        <w:rPr>
          <w:lang w:val="uk-UA"/>
        </w:rPr>
        <w:t xml:space="preserve">        </w:t>
      </w:r>
      <w:r>
        <w:rPr>
          <w:lang w:val="uk-UA"/>
        </w:rPr>
        <w:t xml:space="preserve">(підпис)</w:t>
      </w:r>
      <w:r>
        <w:rPr>
          <w:lang w:val="uk-UA"/>
        </w:rPr>
      </w:r>
    </w:p>
    <w:p>
      <w:pPr>
        <w:pBdr/>
        <w:spacing/>
        <w:ind/>
        <w:rPr/>
      </w:pPr>
      <w:r/>
      <w:r/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993" w:right="566" w:bottom="850" w:left="1701" w:header="317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15233044"/>
      <w:docPartObj>
        <w:docPartGallery w:val="Page Numbers (Top of Page)"/>
        <w:docPartUnique w:val="true"/>
      </w:docPartObj>
      <w:rPr/>
    </w:sdtPr>
    <w:sdtContent>
      <w:p>
        <w:pPr>
          <w:pStyle w:val="758"/>
          <w:pBdr/>
          <w:spacing/>
          <w:ind/>
          <w:jc w:val="center"/>
          <w:rPr/>
        </w:pPr>
        <w:r>
          <w:rPr>
            <w:i/>
            <w:lang w:val="uk-UA"/>
          </w:rPr>
          <w:t xml:space="preserve">                                                             </w:t>
        </w:r>
        <w:r>
          <w:rPr>
            <w:i/>
            <w:lang w:val="uk-UA"/>
          </w:rPr>
          <w:t xml:space="preserve">    </w:t>
        </w:r>
        <w:r>
          <w:rPr>
            <w:i/>
            <w:lang w:val="uk-UA"/>
          </w:rPr>
          <w:t xml:space="preserve"> </w:t>
        </w:r>
        <w:r>
          <w:rPr>
            <w:i/>
          </w:rPr>
          <w:fldChar w:fldCharType="begin"/>
        </w:r>
        <w:r>
          <w:rPr>
            <w:i/>
          </w:rPr>
          <w:instrText xml:space="preserve">PAGE   \* MERGEFORMAT</w:instrText>
        </w:r>
        <w:r>
          <w:rPr>
            <w:i/>
          </w:rPr>
          <w:fldChar w:fldCharType="separate"/>
        </w:r>
        <w:r>
          <w:rPr>
            <w:i/>
          </w:rPr>
          <w:t xml:space="preserve">6</w:t>
        </w:r>
        <w:r>
          <w:rPr>
            <w:i/>
          </w:rPr>
          <w:fldChar w:fldCharType="end"/>
        </w:r>
        <w:r>
          <w:rPr>
            <w:lang w:val="uk-UA"/>
          </w:rPr>
          <w:t xml:space="preserve">                           </w:t>
        </w:r>
        <w:r>
          <w:rPr>
            <w:lang w:val="uk-UA"/>
          </w:rPr>
          <w:t xml:space="preserve">               </w:t>
        </w:r>
        <w:r>
          <w:rPr>
            <w:lang w:val="uk-UA"/>
          </w:rPr>
          <w:t xml:space="preserve">    </w:t>
        </w:r>
        <w:r>
          <w:rPr>
            <w:i/>
            <w:lang w:val="uk-UA"/>
          </w:rPr>
          <w:t xml:space="preserve">продовження додатку</w:t>
        </w:r>
        <w:r/>
      </w:p>
    </w:sdtContent>
  </w:sdt>
  <w:p>
    <w:pPr>
      <w:pStyle w:val="758"/>
      <w:pBdr/>
      <w:spacing/>
      <w:ind/>
      <w:rPr>
        <w:i/>
        <w:lang w:val="uk-UA"/>
      </w:rPr>
    </w:pPr>
    <w:r>
      <w:rPr>
        <w:i/>
        <w:lang w:val="uk-UA"/>
      </w:rPr>
    </w:r>
    <w:r>
      <w:rPr>
        <w:i/>
        <w:lang w:val="uk-U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41703925"/>
      <w:docPartObj>
        <w:docPartGallery w:val="Page Numbers (Top of Page)"/>
        <w:docPartUnique w:val="true"/>
      </w:docPartObj>
      <w:rPr/>
    </w:sdtPr>
    <w:sdtContent>
      <w:p>
        <w:pPr>
          <w:pStyle w:val="758"/>
          <w:pBdr/>
          <w:spacing/>
          <w:ind/>
          <w:jc w:val="center"/>
          <w:rPr/>
        </w:pPr>
        <w:r>
          <w:rPr>
            <w:i/>
            <w:lang w:val="uk-UA"/>
          </w:rPr>
          <w:t xml:space="preserve">                                                                       </w:t>
        </w:r>
        <w:r/>
      </w:p>
    </w:sdtContent>
  </w:sdt>
  <w:p>
    <w:pPr>
      <w:pStyle w:val="758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726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6"/>
    <w:link w:val="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6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6"/>
    <w:link w:val="7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6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6"/>
    <w:link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6"/>
    <w:link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6"/>
    <w:link w:val="7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6"/>
    <w:link w:val="74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6"/>
    <w:link w:val="74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0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6"/>
    <w:link w:val="758"/>
    <w:uiPriority w:val="99"/>
    <w:pPr>
      <w:pBdr/>
      <w:spacing/>
      <w:ind/>
    </w:pPr>
  </w:style>
  <w:style w:type="character" w:styleId="178">
    <w:name w:val="Footer Char"/>
    <w:basedOn w:val="726"/>
    <w:link w:val="760"/>
    <w:uiPriority w:val="99"/>
    <w:pPr>
      <w:pBdr/>
      <w:spacing/>
      <w:ind/>
    </w:pPr>
  </w:style>
  <w:style w:type="paragraph" w:styleId="179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717">
    <w:name w:val="Heading 1"/>
    <w:basedOn w:val="716"/>
    <w:next w:val="716"/>
    <w:link w:val="729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 w:bidi="ar-SA"/>
      <w14:ligatures w14:val="standardContextual"/>
    </w:rPr>
  </w:style>
  <w:style w:type="paragraph" w:styleId="718">
    <w:name w:val="Heading 2"/>
    <w:basedOn w:val="716"/>
    <w:next w:val="716"/>
    <w:link w:val="730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 w:bidi="ar-SA"/>
      <w14:ligatures w14:val="standardContextual"/>
    </w:rPr>
  </w:style>
  <w:style w:type="paragraph" w:styleId="719">
    <w:name w:val="Heading 3"/>
    <w:basedOn w:val="716"/>
    <w:next w:val="716"/>
    <w:link w:val="731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uk-UA" w:bidi="ar-SA"/>
      <w14:ligatures w14:val="standardContextual"/>
    </w:rPr>
  </w:style>
  <w:style w:type="paragraph" w:styleId="720">
    <w:name w:val="Heading 4"/>
    <w:basedOn w:val="716"/>
    <w:next w:val="716"/>
    <w:link w:val="732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lang w:val="uk-UA" w:bidi="ar-SA"/>
      <w14:ligatures w14:val="standardContextual"/>
    </w:rPr>
  </w:style>
  <w:style w:type="paragraph" w:styleId="721">
    <w:name w:val="Heading 5"/>
    <w:basedOn w:val="716"/>
    <w:next w:val="716"/>
    <w:link w:val="733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lang w:val="uk-UA" w:bidi="ar-SA"/>
      <w14:ligatures w14:val="standardContextual"/>
    </w:rPr>
  </w:style>
  <w:style w:type="paragraph" w:styleId="722">
    <w:name w:val="Heading 6"/>
    <w:basedOn w:val="716"/>
    <w:next w:val="716"/>
    <w:link w:val="734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uk-UA" w:bidi="ar-SA"/>
      <w14:ligatures w14:val="standardContextual"/>
    </w:rPr>
  </w:style>
  <w:style w:type="paragraph" w:styleId="723">
    <w:name w:val="Heading 7"/>
    <w:basedOn w:val="716"/>
    <w:next w:val="716"/>
    <w:link w:val="735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val="uk-UA" w:bidi="ar-SA"/>
      <w14:ligatures w14:val="standardContextual"/>
    </w:rPr>
  </w:style>
  <w:style w:type="paragraph" w:styleId="724">
    <w:name w:val="Heading 8"/>
    <w:basedOn w:val="716"/>
    <w:next w:val="716"/>
    <w:link w:val="736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uk-UA" w:bidi="ar-SA"/>
      <w14:ligatures w14:val="standardContextual"/>
    </w:rPr>
  </w:style>
  <w:style w:type="paragraph" w:styleId="725">
    <w:name w:val="Heading 9"/>
    <w:basedOn w:val="716"/>
    <w:next w:val="716"/>
    <w:link w:val="737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val="uk-UA" w:bidi="ar-SA"/>
      <w14:ligatures w14:val="standardContextual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character" w:styleId="729" w:customStyle="1">
    <w:name w:val="Заголовок 1 Знак"/>
    <w:basedOn w:val="726"/>
    <w:link w:val="717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30" w:customStyle="1">
    <w:name w:val="Заголовок 2 Знак"/>
    <w:basedOn w:val="726"/>
    <w:link w:val="71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31" w:customStyle="1">
    <w:name w:val="Заголовок 3 Знак"/>
    <w:basedOn w:val="726"/>
    <w:link w:val="719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732" w:customStyle="1">
    <w:name w:val="Заголовок 4 Знак"/>
    <w:basedOn w:val="726"/>
    <w:link w:val="720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733" w:customStyle="1">
    <w:name w:val="Заголовок 5 Знак"/>
    <w:basedOn w:val="726"/>
    <w:link w:val="72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734" w:customStyle="1">
    <w:name w:val="Заголовок 6 Знак"/>
    <w:basedOn w:val="726"/>
    <w:link w:val="722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35" w:customStyle="1">
    <w:name w:val="Заголовок 7 Знак"/>
    <w:basedOn w:val="726"/>
    <w:link w:val="723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36" w:customStyle="1">
    <w:name w:val="Заголовок 8 Знак"/>
    <w:basedOn w:val="726"/>
    <w:link w:val="724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37" w:customStyle="1">
    <w:name w:val="Заголовок 9 Знак"/>
    <w:basedOn w:val="726"/>
    <w:link w:val="725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38">
    <w:name w:val="Title"/>
    <w:basedOn w:val="716"/>
    <w:next w:val="716"/>
    <w:link w:val="739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 w:bidi="ar-SA"/>
      <w14:ligatures w14:val="standardContextual"/>
    </w:rPr>
  </w:style>
  <w:style w:type="character" w:styleId="739" w:customStyle="1">
    <w:name w:val="Название Знак"/>
    <w:basedOn w:val="726"/>
    <w:link w:val="73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40">
    <w:name w:val="Subtitle"/>
    <w:basedOn w:val="716"/>
    <w:next w:val="716"/>
    <w:link w:val="741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uk-UA" w:bidi="ar-SA"/>
      <w14:ligatures w14:val="standardContextual"/>
    </w:rPr>
  </w:style>
  <w:style w:type="character" w:styleId="741" w:customStyle="1">
    <w:name w:val="Подзаголовок Знак"/>
    <w:basedOn w:val="726"/>
    <w:link w:val="74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42">
    <w:name w:val="Quote"/>
    <w:basedOn w:val="716"/>
    <w:next w:val="716"/>
    <w:link w:val="743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uk-UA" w:bidi="ar-SA"/>
      <w14:ligatures w14:val="standardContextual"/>
    </w:rPr>
  </w:style>
  <w:style w:type="character" w:styleId="743" w:customStyle="1">
    <w:name w:val="Цитата 2 Знак"/>
    <w:basedOn w:val="726"/>
    <w:link w:val="74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44">
    <w:name w:val="List Paragraph"/>
    <w:basedOn w:val="716"/>
    <w:uiPriority w:val="1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lang w:val="uk-UA" w:bidi="ar-SA"/>
      <w14:ligatures w14:val="standardContextual"/>
    </w:rPr>
  </w:style>
  <w:style w:type="character" w:styleId="745">
    <w:name w:val="Intense Emphasis"/>
    <w:basedOn w:val="726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746">
    <w:name w:val="Intense Quote"/>
    <w:basedOn w:val="716"/>
    <w:next w:val="716"/>
    <w:link w:val="74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lang w:val="uk-UA" w:bidi="ar-SA"/>
      <w14:ligatures w14:val="standardContextual"/>
    </w:rPr>
  </w:style>
  <w:style w:type="character" w:styleId="747" w:customStyle="1">
    <w:name w:val="Выделенная цитата Знак"/>
    <w:basedOn w:val="726"/>
    <w:link w:val="74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48">
    <w:name w:val="Intense Reference"/>
    <w:basedOn w:val="726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749" w:customStyle="1">
    <w:name w:val="Обычный1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750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14:ligatures w14:val="none"/>
    </w:rPr>
  </w:style>
  <w:style w:type="paragraph" w:styleId="751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character" w:styleId="75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753" w:customStyle="1">
    <w:name w:val="Верхний колонтитул1"/>
    <w:basedOn w:val="749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754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755">
    <w:name w:val="Normal (Web)"/>
    <w:basedOn w:val="716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756" w:customStyle="1">
    <w:name w:val="docdata"/>
    <w:basedOn w:val="716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757" w:customStyle="1">
    <w:name w:val="1873"/>
    <w:basedOn w:val="726"/>
    <w:pPr>
      <w:pBdr/>
      <w:spacing/>
      <w:ind/>
    </w:pPr>
  </w:style>
  <w:style w:type="paragraph" w:styleId="758">
    <w:name w:val="Header"/>
    <w:basedOn w:val="716"/>
    <w:link w:val="759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59" w:customStyle="1">
    <w:name w:val="Верхний колонтитул Знак"/>
    <w:basedOn w:val="726"/>
    <w:link w:val="758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760">
    <w:name w:val="Footer"/>
    <w:basedOn w:val="716"/>
    <w:link w:val="761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61" w:customStyle="1">
    <w:name w:val="Нижний колонтитул Знак"/>
    <w:basedOn w:val="726"/>
    <w:link w:val="760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mailto:cnapradamena@cg.gov.ua" TargetMode="External"/><Relationship Id="rId12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7216-6179-4072-B7D5-B1910C33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СТАЛЬНИЧЕНКО Юрій Валерійович</cp:lastModifiedBy>
  <cp:revision>9</cp:revision>
  <dcterms:created xsi:type="dcterms:W3CDTF">2025-01-15T08:22:00Z</dcterms:created>
  <dcterms:modified xsi:type="dcterms:W3CDTF">2025-01-25T10:42:10Z</dcterms:modified>
</cp:coreProperties>
</file>