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51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Додаток </w:t>
      </w:r>
      <w:r/>
    </w:p>
    <w:p>
      <w:pPr>
        <w:pStyle w:val="648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 рішення 5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color w:val="000000"/>
          <w:sz w:val="28"/>
          <w:szCs w:val="28"/>
        </w:rPr>
        <w:t xml:space="preserve"> сесії Менської міської ради 8 скликання </w:t>
      </w:r>
      <w:r/>
    </w:p>
    <w:p>
      <w:pPr>
        <w:pStyle w:val="648"/>
        <w:pBdr/>
        <w:spacing w:after="0" w:afterAutospacing="0" w:before="0" w:beforeAutospacing="0"/>
        <w:ind w:left="5669"/>
        <w:rPr/>
      </w:pPr>
      <w:r>
        <w:rPr>
          <w:color w:val="000000"/>
          <w:sz w:val="28"/>
          <w:szCs w:val="28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4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січня</w:t>
      </w:r>
      <w:r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 року № </w:t>
      </w:r>
      <w:r/>
    </w:p>
    <w:p>
      <w:pPr>
        <w:pStyle w:val="648"/>
        <w:pBdr/>
        <w:spacing w:after="0" w:afterAutospacing="0" w:before="0" w:beforeAutospacing="0"/>
        <w:ind w:left="5669"/>
        <w:rPr/>
      </w:pPr>
      <w:r>
        <w:t xml:space="preserve"> </w:t>
      </w:r>
      <w:r/>
    </w:p>
    <w:p>
      <w:pPr>
        <w:pStyle w:val="648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ПЕРЕЛІК</w:t>
      </w:r>
      <w:r/>
    </w:p>
    <w:p>
      <w:pPr>
        <w:pStyle w:val="648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земельних ділянок та умови продажу права оренди земельних ділянок, які виставляються на земельні торги (аукціон) окремими лотами</w:t>
      </w:r>
      <w:r/>
    </w:p>
    <w:p>
      <w:pPr>
        <w:pStyle w:val="648"/>
        <w:pBdr/>
        <w:spacing w:after="0" w:afterAutospacing="0" w:before="0" w:beforeAutospacing="0"/>
        <w:ind/>
        <w:jc w:val="center"/>
        <w:rPr/>
      </w:pPr>
      <w:r>
        <w:t xml:space="preserve"> 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1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1,8133</w:t>
      </w:r>
      <w:r>
        <w:rPr>
          <w:color w:val="000000"/>
          <w:sz w:val="28"/>
          <w:szCs w:val="28"/>
          <w:lang w:val="uk-UA" w:eastAsia="ar-SA"/>
        </w:rPr>
        <w:t xml:space="preserve"> га,</w:t>
      </w:r>
      <w:r>
        <w:rPr>
          <w:color w:val="000000"/>
          <w:sz w:val="28"/>
          <w:szCs w:val="28"/>
          <w:lang w:val="uk-UA" w:eastAsia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кадастровий № 74230</w:t>
      </w:r>
      <w:r>
        <w:rPr>
          <w:color w:val="000000"/>
          <w:sz w:val="28"/>
          <w:szCs w:val="28"/>
          <w:lang w:val="uk-UA"/>
        </w:rPr>
        <w:t xml:space="preserve">840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0:0</w:t>
      </w:r>
      <w:r>
        <w:rPr>
          <w:color w:val="000000"/>
          <w:sz w:val="28"/>
          <w:szCs w:val="28"/>
          <w:lang w:val="uk-UA"/>
        </w:rPr>
        <w:t xml:space="preserve">4</w:t>
      </w:r>
      <w:r>
        <w:rPr>
          <w:color w:val="000000"/>
          <w:sz w:val="28"/>
          <w:szCs w:val="28"/>
        </w:rPr>
        <w:t xml:space="preserve">:000:0</w:t>
      </w:r>
      <w:r>
        <w:rPr>
          <w:color w:val="000000"/>
          <w:sz w:val="28"/>
          <w:szCs w:val="28"/>
          <w:lang w:val="uk-UA"/>
        </w:rPr>
        <w:t xml:space="preserve">242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Покровське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56198,90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5619,89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5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2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4,8146</w:t>
      </w:r>
      <w:r>
        <w:rPr>
          <w:color w:val="000000"/>
          <w:sz w:val="28"/>
          <w:szCs w:val="28"/>
        </w:rPr>
        <w:t xml:space="preserve"> га, кадастровий № 742308</w:t>
      </w:r>
      <w:r>
        <w:rPr>
          <w:color w:val="000000"/>
          <w:sz w:val="28"/>
          <w:szCs w:val="28"/>
          <w:lang w:val="uk-UA"/>
        </w:rPr>
        <w:t xml:space="preserve">82</w:t>
      </w:r>
      <w:r>
        <w:rPr>
          <w:color w:val="000000"/>
          <w:sz w:val="28"/>
          <w:szCs w:val="28"/>
        </w:rPr>
        <w:t xml:space="preserve">00:0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</w:rPr>
        <w:t xml:space="preserve">:000:</w:t>
      </w:r>
      <w:r>
        <w:rPr>
          <w:color w:val="000000"/>
          <w:sz w:val="28"/>
          <w:szCs w:val="28"/>
          <w:lang w:val="uk-UA"/>
        </w:rPr>
        <w:t xml:space="preserve">1044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Слобідка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159779,31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15977,93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3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6,1785</w:t>
      </w:r>
      <w:r>
        <w:rPr>
          <w:color w:val="000000"/>
          <w:sz w:val="28"/>
          <w:szCs w:val="28"/>
        </w:rPr>
        <w:t xml:space="preserve"> га, кадастровий № 74230</w:t>
      </w:r>
      <w:r>
        <w:rPr>
          <w:color w:val="000000"/>
          <w:sz w:val="28"/>
          <w:szCs w:val="28"/>
          <w:lang w:val="uk-UA"/>
        </w:rPr>
        <w:t xml:space="preserve">557</w:t>
      </w:r>
      <w:r>
        <w:rPr>
          <w:color w:val="000000"/>
          <w:sz w:val="28"/>
          <w:szCs w:val="28"/>
        </w:rPr>
        <w:t xml:space="preserve">00:0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color w:val="000000"/>
          <w:sz w:val="28"/>
          <w:szCs w:val="28"/>
        </w:rPr>
        <w:t xml:space="preserve">:000:</w:t>
      </w:r>
      <w:r>
        <w:rPr>
          <w:color w:val="000000"/>
          <w:sz w:val="28"/>
          <w:szCs w:val="28"/>
          <w:lang w:val="uk-UA"/>
        </w:rPr>
        <w:t xml:space="preserve">1013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Остапівка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60496,02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6049,60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4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17,9453</w:t>
      </w:r>
      <w:r>
        <w:rPr>
          <w:color w:val="000000"/>
          <w:sz w:val="28"/>
          <w:szCs w:val="28"/>
        </w:rPr>
        <w:t xml:space="preserve"> га, кадастровий № 742308</w:t>
      </w:r>
      <w:r>
        <w:rPr>
          <w:color w:val="000000"/>
          <w:sz w:val="28"/>
          <w:szCs w:val="28"/>
          <w:lang w:val="uk-UA"/>
        </w:rPr>
        <w:t xml:space="preserve">59</w:t>
      </w:r>
      <w:r>
        <w:rPr>
          <w:color w:val="000000"/>
          <w:sz w:val="28"/>
          <w:szCs w:val="28"/>
        </w:rPr>
        <w:t xml:space="preserve">00:0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color w:val="000000"/>
          <w:sz w:val="28"/>
          <w:szCs w:val="28"/>
        </w:rPr>
        <w:t xml:space="preserve">:000:0</w:t>
      </w:r>
      <w:r>
        <w:rPr>
          <w:color w:val="000000"/>
          <w:sz w:val="28"/>
          <w:szCs w:val="28"/>
          <w:lang w:val="uk-UA"/>
        </w:rPr>
        <w:t xml:space="preserve">868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Ліски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508977,79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50897,78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5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16,8265</w:t>
      </w:r>
      <w:r>
        <w:rPr>
          <w:color w:val="000000"/>
          <w:sz w:val="28"/>
          <w:szCs w:val="28"/>
        </w:rPr>
        <w:t xml:space="preserve"> га, кадастровий № 742308</w:t>
      </w:r>
      <w:r>
        <w:rPr>
          <w:color w:val="000000"/>
          <w:sz w:val="28"/>
          <w:szCs w:val="28"/>
          <w:lang w:val="uk-UA"/>
        </w:rPr>
        <w:t xml:space="preserve">59</w:t>
      </w:r>
      <w:r>
        <w:rPr>
          <w:color w:val="000000"/>
          <w:sz w:val="28"/>
          <w:szCs w:val="28"/>
        </w:rPr>
        <w:t xml:space="preserve">00:0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color w:val="000000"/>
          <w:sz w:val="28"/>
          <w:szCs w:val="28"/>
        </w:rPr>
        <w:t xml:space="preserve">:000:0</w:t>
      </w:r>
      <w:r>
        <w:rPr>
          <w:color w:val="000000"/>
          <w:sz w:val="28"/>
          <w:szCs w:val="28"/>
          <w:lang w:val="uk-UA"/>
        </w:rPr>
        <w:t xml:space="preserve">869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Ліски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456093,38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45609,34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6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15,3854</w:t>
      </w:r>
      <w:r>
        <w:rPr>
          <w:color w:val="000000"/>
          <w:sz w:val="28"/>
          <w:szCs w:val="28"/>
        </w:rPr>
        <w:t xml:space="preserve"> га, кадастровий № 742308</w:t>
      </w:r>
      <w:r>
        <w:rPr>
          <w:color w:val="000000"/>
          <w:sz w:val="28"/>
          <w:szCs w:val="28"/>
          <w:lang w:val="uk-UA"/>
        </w:rPr>
        <w:t xml:space="preserve">59</w:t>
      </w:r>
      <w:r>
        <w:rPr>
          <w:color w:val="000000"/>
          <w:sz w:val="28"/>
          <w:szCs w:val="28"/>
        </w:rPr>
        <w:t xml:space="preserve">00:0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color w:val="000000"/>
          <w:sz w:val="28"/>
          <w:szCs w:val="28"/>
        </w:rPr>
        <w:t xml:space="preserve">:000:0</w:t>
      </w:r>
      <w:r>
        <w:rPr>
          <w:color w:val="000000"/>
          <w:sz w:val="28"/>
          <w:szCs w:val="28"/>
          <w:lang w:val="uk-UA"/>
        </w:rPr>
        <w:t xml:space="preserve">870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Ліски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360102,36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36010,24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14,1688</w:t>
      </w:r>
      <w:r>
        <w:rPr>
          <w:color w:val="000000"/>
          <w:sz w:val="28"/>
          <w:szCs w:val="28"/>
        </w:rPr>
        <w:t xml:space="preserve"> га, кадастровий № 742308</w:t>
      </w:r>
      <w:r>
        <w:rPr>
          <w:color w:val="000000"/>
          <w:sz w:val="28"/>
          <w:szCs w:val="28"/>
          <w:lang w:val="uk-UA"/>
        </w:rPr>
        <w:t xml:space="preserve">59</w:t>
      </w:r>
      <w:r>
        <w:rPr>
          <w:color w:val="000000"/>
          <w:sz w:val="28"/>
          <w:szCs w:val="28"/>
        </w:rPr>
        <w:t xml:space="preserve">00:0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color w:val="000000"/>
          <w:sz w:val="28"/>
          <w:szCs w:val="28"/>
        </w:rPr>
        <w:t xml:space="preserve">:000:0</w:t>
      </w:r>
      <w:r>
        <w:rPr>
          <w:color w:val="000000"/>
          <w:sz w:val="28"/>
          <w:szCs w:val="28"/>
          <w:lang w:val="uk-UA"/>
        </w:rPr>
        <w:t xml:space="preserve">871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Ліски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377073,22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37707,32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</w:t>
      </w:r>
      <w:r>
        <w:rPr>
          <w:color w:val="000000"/>
          <w:sz w:val="28"/>
          <w:szCs w:val="28"/>
        </w:rPr>
        <w:t xml:space="preserve">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8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0,3090</w:t>
      </w:r>
      <w:r>
        <w:rPr>
          <w:color w:val="000000"/>
          <w:sz w:val="28"/>
          <w:szCs w:val="28"/>
          <w:lang w:val="uk-UA" w:eastAsia="ar-SA"/>
        </w:rPr>
        <w:t xml:space="preserve"> га,</w:t>
      </w:r>
      <w:r>
        <w:rPr>
          <w:color w:val="000000"/>
          <w:sz w:val="28"/>
          <w:szCs w:val="28"/>
          <w:lang w:val="uk-UA" w:eastAsia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кадастровий № 74230</w:t>
      </w:r>
      <w:r>
        <w:rPr>
          <w:color w:val="000000"/>
          <w:sz w:val="28"/>
          <w:szCs w:val="28"/>
          <w:lang w:val="uk-UA"/>
        </w:rPr>
        <w:t xml:space="preserve">840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</w:rPr>
        <w:t xml:space="preserve">:01:001:0</w:t>
      </w:r>
      <w:r>
        <w:rPr>
          <w:color w:val="000000"/>
          <w:sz w:val="28"/>
          <w:szCs w:val="28"/>
          <w:lang w:val="uk-UA"/>
        </w:rPr>
        <w:t xml:space="preserve">246</w:t>
      </w:r>
      <w:r>
        <w:rPr>
          <w:color w:val="000000"/>
          <w:sz w:val="28"/>
          <w:szCs w:val="28"/>
        </w:rPr>
        <w:t xml:space="preserve">, цільове призначення – для </w:t>
      </w:r>
      <w:r>
        <w:rPr>
          <w:color w:val="000000"/>
          <w:sz w:val="28"/>
          <w:szCs w:val="28"/>
          <w:lang w:val="uk-UA"/>
        </w:rPr>
        <w:t xml:space="preserve">іншого сільськогосподарського призначення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Покровське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9472,75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947,28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9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1,2575</w:t>
      </w:r>
      <w:r>
        <w:rPr>
          <w:color w:val="000000"/>
          <w:sz w:val="28"/>
          <w:szCs w:val="28"/>
        </w:rPr>
        <w:t xml:space="preserve"> га, кадастровий № 742308</w:t>
      </w:r>
      <w:r>
        <w:rPr>
          <w:color w:val="000000"/>
          <w:sz w:val="28"/>
          <w:szCs w:val="28"/>
          <w:lang w:val="uk-UA"/>
        </w:rPr>
        <w:t xml:space="preserve">3000</w:t>
      </w:r>
      <w:r>
        <w:rPr>
          <w:color w:val="000000"/>
          <w:sz w:val="28"/>
          <w:szCs w:val="28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</w:rPr>
        <w:t xml:space="preserve">:00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349</w:t>
      </w:r>
      <w:r>
        <w:rPr>
          <w:color w:val="000000"/>
          <w:sz w:val="28"/>
          <w:szCs w:val="28"/>
        </w:rPr>
        <w:t xml:space="preserve">, цільове призначення – для </w:t>
      </w:r>
      <w:r>
        <w:rPr>
          <w:color w:val="000000"/>
          <w:sz w:val="28"/>
          <w:szCs w:val="28"/>
          <w:lang w:val="uk-UA"/>
        </w:rPr>
        <w:t xml:space="preserve">іншого сільськогосподарського призначення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/>
        </w:rPr>
        <w:t xml:space="preserve">за межами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Данилівка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38573,42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3857,34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12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10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0,8496</w:t>
      </w:r>
      <w:r>
        <w:rPr>
          <w:color w:val="000000"/>
          <w:sz w:val="28"/>
          <w:szCs w:val="28"/>
        </w:rPr>
        <w:t xml:space="preserve"> га, кадастровий № 742308</w:t>
      </w: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</w:rPr>
        <w:t xml:space="preserve">001:01:001:02</w:t>
      </w:r>
      <w:r>
        <w:rPr>
          <w:color w:val="000000"/>
          <w:sz w:val="28"/>
          <w:szCs w:val="28"/>
          <w:lang w:val="uk-UA"/>
        </w:rPr>
        <w:t xml:space="preserve">53</w:t>
      </w:r>
      <w:r>
        <w:rPr>
          <w:color w:val="000000"/>
          <w:sz w:val="28"/>
          <w:szCs w:val="28"/>
        </w:rPr>
        <w:t xml:space="preserve">, цільове призначення – для </w:t>
      </w:r>
      <w:r>
        <w:rPr>
          <w:color w:val="000000"/>
          <w:sz w:val="28"/>
          <w:szCs w:val="28"/>
          <w:lang w:val="uk-UA"/>
        </w:rPr>
        <w:t xml:space="preserve">іншого сільськогосподарського призначення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Данилівка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26061,22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2606,12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11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</w:rPr>
        <w:t xml:space="preserve">0,3</w:t>
      </w:r>
      <w:r>
        <w:rPr>
          <w:color w:val="000000"/>
          <w:sz w:val="28"/>
          <w:szCs w:val="28"/>
        </w:rPr>
        <w:t xml:space="preserve">3</w:t>
      </w:r>
      <w:r>
        <w:rPr>
          <w:color w:val="000000"/>
          <w:sz w:val="28"/>
          <w:szCs w:val="28"/>
        </w:rPr>
        <w:t xml:space="preserve">0 га, кадастровий № 742308</w:t>
      </w:r>
      <w:r>
        <w:rPr>
          <w:color w:val="000000"/>
          <w:sz w:val="28"/>
          <w:szCs w:val="28"/>
        </w:rPr>
        <w:t xml:space="preserve">25</w:t>
      </w:r>
      <w:r>
        <w:rPr>
          <w:color w:val="000000"/>
          <w:sz w:val="28"/>
          <w:szCs w:val="28"/>
        </w:rPr>
        <w:t xml:space="preserve">01:01:001:0</w:t>
      </w:r>
      <w:r>
        <w:rPr>
          <w:color w:val="000000"/>
          <w:sz w:val="28"/>
          <w:szCs w:val="28"/>
        </w:rPr>
        <w:t xml:space="preserve">127, цільове призначення – для </w:t>
      </w:r>
      <w:r>
        <w:rPr>
          <w:color w:val="000000"/>
          <w:sz w:val="28"/>
          <w:szCs w:val="28"/>
          <w:lang w:val="uk-UA"/>
        </w:rPr>
        <w:t xml:space="preserve">іншого сільськогосподарського призначення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Городище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10122,65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1012,27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12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/>
        </w:rPr>
        <w:t xml:space="preserve">площею 0,2174 га. кадастровий № 7423081800:03:000:0995</w:t>
      </w:r>
      <w:r>
        <w:rPr>
          <w:color w:val="000000"/>
          <w:sz w:val="28"/>
          <w:szCs w:val="28"/>
        </w:rPr>
        <w:t xml:space="preserve">, цільове призначення – для </w:t>
      </w:r>
      <w:r>
        <w:rPr>
          <w:color w:val="000000"/>
          <w:sz w:val="28"/>
          <w:szCs w:val="28"/>
          <w:lang w:val="uk-UA"/>
        </w:rPr>
        <w:t xml:space="preserve">іншого сільськогосподарського призначення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lang w:val="uk-UA"/>
        </w:rPr>
        <w:t xml:space="preserve">за межами с. Величківка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6668,68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666,87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1</w:t>
      </w:r>
      <w:r>
        <w:rPr>
          <w:b/>
          <w:bCs/>
          <w:color w:val="000000"/>
          <w:sz w:val="28"/>
          <w:szCs w:val="28"/>
          <w:lang w:val="uk-UA"/>
        </w:rPr>
        <w:t xml:space="preserve">3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</w:t>
      </w:r>
      <w:r>
        <w:rPr>
          <w:color w:val="000000"/>
          <w:sz w:val="28"/>
          <w:szCs w:val="28"/>
          <w:lang w:val="uk-UA"/>
        </w:rPr>
        <w:t xml:space="preserve">10</w:t>
      </w:r>
      <w:r>
        <w:rPr>
          <w:color w:val="000000"/>
          <w:sz w:val="28"/>
          <w:szCs w:val="28"/>
        </w:rPr>
        <w:t xml:space="preserve">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0,0126</w:t>
      </w:r>
      <w:r>
        <w:rPr>
          <w:color w:val="000000"/>
          <w:sz w:val="28"/>
          <w:szCs w:val="28"/>
          <w:lang w:val="uk-UA" w:eastAsia="ar-SA"/>
        </w:rPr>
        <w:t xml:space="preserve"> га,</w:t>
      </w:r>
      <w:r>
        <w:rPr>
          <w:color w:val="000000"/>
          <w:sz w:val="28"/>
          <w:szCs w:val="28"/>
          <w:lang w:val="uk-UA" w:eastAsia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кадастровий № 74230</w:t>
      </w:r>
      <w:r>
        <w:rPr>
          <w:color w:val="000000"/>
          <w:sz w:val="28"/>
          <w:szCs w:val="28"/>
          <w:lang w:val="uk-UA"/>
        </w:rPr>
        <w:t xml:space="preserve">10100</w:t>
      </w:r>
      <w:r>
        <w:rPr>
          <w:color w:val="000000"/>
          <w:sz w:val="28"/>
          <w:szCs w:val="28"/>
        </w:rPr>
        <w:t xml:space="preserve">:01:00</w:t>
      </w: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1305</w:t>
      </w:r>
      <w:r>
        <w:rPr>
          <w:color w:val="000000"/>
          <w:sz w:val="28"/>
          <w:szCs w:val="28"/>
        </w:rPr>
        <w:t xml:space="preserve">, цільове призначення – для </w:t>
      </w:r>
      <w:r>
        <w:rPr>
          <w:color w:val="000000"/>
          <w:sz w:val="28"/>
          <w:szCs w:val="28"/>
          <w:lang w:val="uk-UA"/>
        </w:rPr>
        <w:t xml:space="preserve">будівництва та обслуговування будівель торгівлі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ar-SA"/>
        </w:rPr>
        <w:t xml:space="preserve">м. Мена, по вул. Шевченка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55110,16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6613,22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/>
    </w:p>
    <w:p>
      <w:pPr>
        <w:pStyle w:val="648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lang w:val="uk-UA"/>
        </w:rPr>
      </w:r>
      <w:r>
        <w:rPr>
          <w:lang w:val="uk-UA"/>
        </w:rPr>
      </w:r>
    </w:p>
    <w:p>
      <w:pPr>
        <w:pStyle w:val="648"/>
        <w:pBdr/>
        <w:spacing w:after="0" w:afterAutospacing="0" w:before="0" w:beforeAutospacing="0"/>
        <w:ind w:firstLine="567"/>
        <w:jc w:val="both"/>
        <w:rPr/>
      </w:pPr>
      <w:r>
        <w:t xml:space="preserve"> </w:t>
      </w:r>
      <w:r/>
    </w:p>
    <w:p>
      <w:pPr>
        <w:pStyle w:val="648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Начальник відділу земельних</w:t>
      </w:r>
      <w:r/>
    </w:p>
    <w:p>
      <w:pPr>
        <w:pStyle w:val="648"/>
        <w:pBdr/>
        <w:tabs>
          <w:tab w:val="left" w:leader="none" w:pos="7370"/>
        </w:tabs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відносин, АПК та екології</w:t>
        <w:tab/>
        <w:t xml:space="preserve">Оксана СКИРТА</w:t>
      </w:r>
      <w:r>
        <w:rPr>
          <w:color w:val="000000"/>
          <w:sz w:val="28"/>
          <w:szCs w:val="28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709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77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7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75"/>
      <w:pBdr/>
      <w:spacing/>
      <w:ind/>
      <w:jc w:val="right"/>
      <w:rPr>
        <w:sz w:val="24"/>
        <w:szCs w:val="24"/>
      </w:rPr>
    </w:pPr>
    <w:fldSimple w:instr="PAGE \* MERGEFORMAT">
      <w:r>
        <w:rPr>
          <w:sz w:val="24"/>
          <w:szCs w:val="24"/>
        </w:rPr>
        <w:t xml:space="preserve">1</w:t>
      </w:r>
    </w:fldSimple>
    <w:r>
      <w:rPr>
        <w:sz w:val="24"/>
        <w:szCs w:val="24"/>
      </w:rPr>
      <w:t xml:space="preserve">                                                 продовження додатка</w:t>
    </w:r>
    <w:r>
      <w:rPr>
        <w:sz w:val="24"/>
        <w:szCs w:val="24"/>
      </w:rPr>
    </w:r>
  </w:p>
  <w:p>
    <w:pPr>
      <w:pStyle w:val="175"/>
      <w:pBdr/>
      <w:spacing/>
      <w:ind/>
      <w:rPr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75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>
        <w:rFonts w:cs="Times New Roman"/>
      </w:rPr>
      <w:start w:val="1"/>
      <w:suff w:val="tab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Calibri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34"/>
    <w:next w:val="634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34"/>
    <w:next w:val="634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34"/>
    <w:next w:val="63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34"/>
    <w:next w:val="63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34"/>
    <w:next w:val="63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34"/>
    <w:next w:val="63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34"/>
    <w:next w:val="63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34"/>
    <w:next w:val="63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34"/>
    <w:next w:val="63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34"/>
    <w:next w:val="63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34"/>
    <w:next w:val="63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34"/>
    <w:next w:val="63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34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34"/>
    <w:next w:val="63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34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34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34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34"/>
    <w:next w:val="63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3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3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34"/>
    <w:next w:val="634"/>
    <w:uiPriority w:val="99"/>
    <w:unhideWhenUsed/>
    <w:pPr>
      <w:pBdr/>
      <w:spacing w:after="0" w:afterAutospacing="0"/>
      <w:ind/>
    </w:pPr>
  </w:style>
  <w:style w:type="paragraph" w:styleId="634" w:default="1">
    <w:name w:val="Normal"/>
    <w:next w:val="634"/>
    <w:link w:val="634"/>
    <w:pPr>
      <w:pBdr/>
      <w:spacing/>
      <w:ind/>
    </w:pPr>
    <w:rPr>
      <w:rFonts w:ascii="Times New Roman" w:hAnsi="Times New Roman" w:cs="Times New Roman"/>
      <w:lang w:val="uk-UA" w:eastAsia="ru-RU" w:bidi="ar-SA"/>
    </w:rPr>
  </w:style>
  <w:style w:type="paragraph" w:styleId="635">
    <w:name w:val="Заголовок 1"/>
    <w:basedOn w:val="634"/>
    <w:next w:val="634"/>
    <w:link w:val="639"/>
    <w:pPr>
      <w:keepNext w:val="true"/>
      <w:pBdr/>
      <w:spacing/>
      <w:ind/>
      <w:jc w:val="center"/>
      <w:outlineLvl w:val="0"/>
    </w:pPr>
    <w:rPr>
      <w:b/>
      <w:sz w:val="32"/>
    </w:rPr>
  </w:style>
  <w:style w:type="character" w:styleId="636">
    <w:name w:val="Основной шрифт абзаца"/>
    <w:next w:val="636"/>
    <w:link w:val="634"/>
    <w:semiHidden/>
    <w:pPr>
      <w:pBdr/>
      <w:spacing/>
      <w:ind/>
    </w:pPr>
  </w:style>
  <w:style w:type="table" w:styleId="637">
    <w:name w:val="Обычная таблица"/>
    <w:next w:val="637"/>
    <w:link w:val="634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38">
    <w:name w:val="Нет списка"/>
    <w:next w:val="638"/>
    <w:link w:val="634"/>
    <w:semiHidden/>
    <w:pPr>
      <w:pBdr/>
      <w:spacing/>
      <w:ind/>
    </w:pPr>
  </w:style>
  <w:style w:type="character" w:styleId="639">
    <w:name w:val="Знак Знак1"/>
    <w:next w:val="639"/>
    <w:link w:val="635"/>
    <w:pPr>
      <w:pBdr/>
      <w:spacing/>
      <w:ind/>
    </w:pPr>
    <w:rPr>
      <w:rFonts w:ascii="Times New Roman" w:hAnsi="Times New Roman"/>
      <w:b/>
      <w:sz w:val="20"/>
      <w:lang w:val="uk-UA" w:eastAsia="en-US"/>
    </w:rPr>
  </w:style>
  <w:style w:type="paragraph" w:styleId="640">
    <w:name w:val="Стандартный HTML"/>
    <w:basedOn w:val="634"/>
    <w:next w:val="640"/>
    <w:link w:val="641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character" w:styleId="641">
    <w:name w:val="Знак Знак"/>
    <w:next w:val="641"/>
    <w:link w:val="640"/>
    <w:pPr>
      <w:pBdr/>
      <w:spacing/>
      <w:ind/>
    </w:pPr>
    <w:rPr>
      <w:rFonts w:ascii="Courier New" w:hAnsi="Courier New"/>
    </w:rPr>
  </w:style>
  <w:style w:type="paragraph" w:styleId="642">
    <w:name w:val="Титулка"/>
    <w:basedOn w:val="634"/>
    <w:next w:val="642"/>
    <w:link w:val="634"/>
    <w:pPr>
      <w:widowControl w:val="false"/>
      <w:pBdr/>
      <w:spacing w:after="120"/>
      <w:ind/>
      <w:jc w:val="center"/>
    </w:pPr>
    <w:rPr>
      <w:rFonts w:cs="Mangal"/>
      <w:b/>
      <w:sz w:val="24"/>
      <w:szCs w:val="24"/>
      <w:lang w:eastAsia="hi-IN" w:bidi="hi-IN"/>
    </w:rPr>
  </w:style>
  <w:style w:type="character" w:styleId="643">
    <w:name w:val="rvts23"/>
    <w:next w:val="643"/>
    <w:link w:val="634"/>
    <w:pPr>
      <w:pBdr/>
      <w:spacing/>
      <w:ind/>
    </w:pPr>
  </w:style>
  <w:style w:type="paragraph" w:styleId="644">
    <w:name w:val="Абзац списка"/>
    <w:basedOn w:val="634"/>
    <w:next w:val="644"/>
    <w:link w:val="634"/>
    <w:pPr>
      <w:pBdr/>
      <w:spacing/>
      <w:ind w:left="720"/>
      <w:contextualSpacing w:val="true"/>
    </w:pPr>
    <w:rPr>
      <w:sz w:val="22"/>
      <w:lang w:eastAsia="ar-SA"/>
    </w:rPr>
  </w:style>
  <w:style w:type="character" w:styleId="645">
    <w:name w:val="Строгий"/>
    <w:basedOn w:val="636"/>
    <w:next w:val="645"/>
    <w:link w:val="634"/>
    <w:pPr>
      <w:pBdr/>
      <w:spacing/>
      <w:ind/>
    </w:pPr>
    <w:rPr>
      <w:rFonts w:cs="Times New Roman"/>
      <w:b/>
    </w:rPr>
  </w:style>
  <w:style w:type="character" w:styleId="646">
    <w:name w:val="rvts0"/>
    <w:basedOn w:val="636"/>
    <w:next w:val="646"/>
    <w:link w:val="634"/>
    <w:pPr>
      <w:pBdr/>
      <w:spacing/>
      <w:ind/>
    </w:pPr>
    <w:rPr>
      <w:rFonts w:cs="Times New Roman"/>
    </w:rPr>
  </w:style>
  <w:style w:type="character" w:styleId="647">
    <w:name w:val="docdata,docy,v5,1846,bqiaagaaeyqcaaagiaiaaammbqaabtqfaaaaaaaaaaaaaaaaaaaaaaaaaaaaaaaaaaaaaaaaaaaaaaaaaaaaaaaaaaaaaaaaaaaaaaaaaaaaaaaaaaaaaaaaaaaaaaaaaaaaaaaaaaaaaaaaaaaaaaaaaaaaaaaaaaaaaaaaaaaaaaaaaaaaaaaaaaaaaaaaaaaaaaaaaaaaaaaaaaaaaaaaaaaaaaaaaaaaaaaa"/>
    <w:basedOn w:val="636"/>
    <w:next w:val="647"/>
    <w:link w:val="634"/>
    <w:pPr>
      <w:pBdr/>
      <w:spacing/>
      <w:ind/>
    </w:pPr>
  </w:style>
  <w:style w:type="paragraph" w:styleId="648">
    <w:name w:val="Обычный (веб)"/>
    <w:basedOn w:val="634"/>
    <w:next w:val="648"/>
    <w:link w:val="634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character" w:styleId="649">
    <w:name w:val="markedcontent"/>
    <w:basedOn w:val="636"/>
    <w:next w:val="649"/>
    <w:link w:val="634"/>
    <w:pPr>
      <w:pBdr/>
      <w:spacing/>
      <w:ind/>
    </w:pPr>
    <w:rPr>
      <w:rFonts w:ascii="Times New Roman" w:hAnsi="Times New Roman" w:cs="Times New Roman"/>
    </w:rPr>
  </w:style>
  <w:style w:type="paragraph" w:styleId="650">
    <w:name w:val="4934,bqiaagaaeyqcaaagiaiaaaneeaaabwwqaaaaaaaaaaaaaaaaaaaaaaaaaaaaaaaaaaaaaaaaaaaaaaaaaaaaaaaaaaaaaaaaaaaaaaaaaaaaaaaaaaaaaaaaaaaaaaaaaaaaaaaaaaaaaaaaaaaaaaaaaaaaaaaaaaaaaaaaaaaaaaaaaaaaaaaaaaaaaaaaaaaaaaaaaaaaaaaaaaaaaaaaaaaaaaaaaaaaaaaa"/>
    <w:basedOn w:val="634"/>
    <w:next w:val="650"/>
    <w:link w:val="634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651">
    <w:name w:val="9895,bqiaagaaeyqcaaagiaiaaao/iwaabc0jaaaaaaaaaaaaaaaaaaaaaaaaaaaaaaaaaaaaaaaaaaaaaaaaaaaaaaaaaaaaaaaaaaaaaaaaaaaaaaaaaaaaaaaaaaaaaaaaaaaaaaaaaaaaaaaaaaaaaaaaaaaaaaaaaaaaaaaaaaaaaaaaaaaaaaaaaaaaaaaaaaaaaaaaaaaaaaaaaaaaaaaaaaaaaaaaaaaaaaaa"/>
    <w:basedOn w:val="634"/>
    <w:next w:val="651"/>
    <w:link w:val="634"/>
    <w:pPr>
      <w:pBdr/>
      <w:spacing w:after="100" w:afterAutospacing="1" w:before="100" w:beforeAutospacing="1"/>
      <w:ind/>
    </w:pPr>
    <w:rPr>
      <w:sz w:val="24"/>
      <w:szCs w:val="24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Reanimator Extreme Edition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Четвертакова Наталія Вікторівна</cp:lastModifiedBy>
  <cp:revision>76</cp:revision>
  <dcterms:created xsi:type="dcterms:W3CDTF">2023-11-20T09:54:00Z</dcterms:created>
  <dcterms:modified xsi:type="dcterms:W3CDTF">2025-01-17T14:30:15Z</dcterms:modified>
  <cp:version>730895</cp:version>
</cp:coreProperties>
</file>