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47"/>
        <w:pBdr/>
        <w:spacing/>
        <w:ind/>
        <w:jc w:val="center"/>
        <w:rPr>
          <w:rFonts w:ascii="Times New Roman" w:hAnsi="Times New Roman" w:cs="Mangal"/>
          <w:color w:val="000000"/>
        </w:rPr>
      </w:pPr>
      <w:r>
        <w:rPr>
          <w:rFonts w:ascii="Times New Roman" w:hAnsi="Times New Roman" w:cs="Mangal"/>
          <w:color w:val="000000" w:themeColor="text1"/>
          <w:sz w:val="28"/>
          <w:szCs w:val="28"/>
          <w:lang w:eastAsia="hi-IN" w:bidi="hi-IN"/>
        </w:rPr>
      </w:r>
      <w:r>
        <w:rPr>
          <w:rFonts w:ascii="Times New Roman" w:hAnsi="Times New Roman" w:cs="Mangal"/>
          <w:color w:val="000000"/>
          <w:sz w:val="28"/>
          <w:szCs w:val="28"/>
        </w:rPr>
      </w:r>
      <w:r>
        <w:rPr>
          <w:rFonts w:ascii="Times New Roman" w:hAnsi="Times New Roman" w:cs="Mangal"/>
          <w:color w:val="000000"/>
        </w:rPr>
      </w:r>
    </w:p>
    <w:p>
      <w:pPr>
        <w:pStyle w:val="847"/>
        <w:pBdr/>
        <w:spacing/>
        <w:ind w:right="0" w:firstLine="0" w:left="0"/>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b/>
          <w:color w:val="000000"/>
          <w:sz w:val="28"/>
          <w:szCs w:val="28"/>
        </w:rPr>
      </w:r>
      <w:r>
        <w:rPr>
          <w:rFonts w:ascii="Times New Roman" w:hAnsi="Times New Roman" w:cs="Mangal"/>
          <w:color w:val="000000"/>
        </w:rPr>
      </w:r>
    </w:p>
    <w:p>
      <w:pPr>
        <w:widowControl w:val="false"/>
        <w:pBdr/>
        <w:spacing w:after="0" w:line="240" w:lineRule="auto"/>
        <w:ind w:right="0" w:firstLine="0" w:left="0"/>
        <w:jc w:val="center"/>
        <w:rPr>
          <w:rFonts w:ascii="Times New Roman" w:hAnsi="Times New Roman" w:cs="Mangal"/>
          <w:color w:val="000000"/>
        </w:rPr>
      </w:pPr>
      <w:r>
        <w:rPr>
          <w:rFonts w:ascii="Times New Roman" w:hAnsi="Times New Roman" w:cs="Mangal"/>
          <w:color w:val="000000" w:themeColor="text1"/>
          <w:sz w:val="16"/>
          <w:szCs w:val="16"/>
          <w:lang w:eastAsia="hi-IN" w:bidi="hi-IN"/>
        </w:rPr>
      </w:r>
      <w:r>
        <w:rPr>
          <w:rFonts w:ascii="Times New Roman" w:hAnsi="Times New Roman" w:cs="Mangal"/>
          <w:color w:val="000000"/>
          <w:sz w:val="16"/>
          <w:szCs w:val="16"/>
        </w:rPr>
      </w:r>
      <w:r>
        <w:rPr>
          <w:rFonts w:ascii="Times New Roman" w:hAnsi="Times New Roman" w:cs="Mangal"/>
          <w:color w:val="000000"/>
        </w:rPr>
      </w:r>
    </w:p>
    <w:p>
      <w:pPr>
        <w:widowControl w:val="false"/>
        <w:pBdr/>
        <w:spacing w:after="0" w:line="240" w:lineRule="auto"/>
        <w:ind w:right="0" w:firstLine="0" w:left="0"/>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РОЗПОРЯДЖЕННЯ </w:t>
      </w:r>
      <w:r>
        <w:rPr>
          <w:rFonts w:ascii="Times New Roman" w:hAnsi="Times New Roman" w:cs="Mangal"/>
          <w:color w:val="000000"/>
          <w:sz w:val="28"/>
          <w:szCs w:val="28"/>
        </w:rPr>
      </w:r>
      <w:r>
        <w:rPr>
          <w:rFonts w:ascii="Times New Roman" w:hAnsi="Times New Roman" w:cs="Mangal"/>
          <w:color w:val="000000"/>
        </w:rPr>
      </w:r>
    </w:p>
    <w:p>
      <w:pPr>
        <w:widowControl w:val="false"/>
        <w:pBdr/>
        <w:tabs>
          <w:tab w:val="left" w:leader="none" w:pos="4535"/>
          <w:tab w:val="left" w:leader="none" w:pos="7371"/>
          <w:tab w:val="left" w:leader="none" w:pos="7513"/>
        </w:tabs>
        <w:spacing w:after="0" w:line="240" w:lineRule="auto"/>
        <w:ind/>
        <w:rPr>
          <w:rFonts w:ascii="Times New Roman" w:hAnsi="Times New Roman" w:cs="Mangal"/>
          <w:color w:val="000000"/>
        </w:rPr>
      </w:pPr>
      <w:r>
        <w:rPr>
          <w:rFonts w:ascii="Times New Roman" w:hAnsi="Times New Roman" w:cs="Mangal"/>
          <w:color w:val="000000" w:themeColor="text1"/>
          <w:sz w:val="20"/>
          <w:szCs w:val="28"/>
          <w:lang w:eastAsia="hi-IN" w:bidi="hi-IN"/>
        </w:rPr>
      </w:r>
      <w:r>
        <w:rPr>
          <w:rFonts w:ascii="Times New Roman" w:hAnsi="Times New Roman" w:cs="Mangal"/>
          <w:color w:val="000000"/>
          <w:sz w:val="20"/>
          <w:szCs w:val="28"/>
        </w:rPr>
      </w:r>
      <w:r>
        <w:rPr>
          <w:rFonts w:ascii="Times New Roman" w:hAnsi="Times New Roman" w:cs="Mangal"/>
          <w:color w:val="000000"/>
        </w:rPr>
      </w:r>
    </w:p>
    <w:p>
      <w:pPr>
        <w:pBdr/>
        <w:tabs>
          <w:tab w:val="left" w:leader="none" w:pos="4394"/>
          <w:tab w:val="left" w:leader="none" w:pos="7370"/>
          <w:tab w:val="left" w:leader="none" w:pos="8216"/>
        </w:tabs>
        <w:spacing w:after="0" w:line="240" w:lineRule="auto"/>
        <w:ind/>
        <w:rPr>
          <w:rFonts w:ascii="Times New Roman" w:hAnsi="Times New Roman" w:eastAsia="Times New Roman" w:cs="Times New Roman"/>
          <w:sz w:val="28"/>
        </w:rPr>
      </w:pPr>
      <w:r>
        <w:rPr>
          <w:rFonts w:ascii="Times New Roman" w:hAnsi="Times New Roman" w:eastAsia="Times New Roman" w:cs="Times New Roman"/>
          <w:sz w:val="28"/>
          <w:szCs w:val="28"/>
          <w:lang w:eastAsia="hi-IN" w:bidi="hi-IN"/>
        </w:rPr>
        <w:t xml:space="preserve">25 грудня 2024 року</w:t>
      </w:r>
      <w:r>
        <w:rPr>
          <w:rFonts w:ascii="Times New Roman" w:hAnsi="Times New Roman" w:eastAsia="Times New Roman" w:cs="Times New Roman"/>
          <w:sz w:val="28"/>
          <w:szCs w:val="28"/>
          <w:lang w:eastAsia="hi-IN" w:bidi="hi-IN"/>
        </w:rPr>
        <w:tab/>
        <w:t xml:space="preserve">м. </w:t>
      </w:r>
      <w:r>
        <w:rPr>
          <w:rFonts w:ascii="Times New Roman" w:hAnsi="Times New Roman" w:eastAsia="Times New Roman" w:cs="Times New Roman"/>
          <w:sz w:val="28"/>
          <w:szCs w:val="28"/>
          <w:lang w:eastAsia="hi-IN" w:bidi="hi-IN"/>
        </w:rPr>
        <w:t xml:space="preserve">Мена</w:t>
      </w:r>
      <w:r>
        <w:rPr>
          <w:rFonts w:ascii="Times New Roman" w:hAnsi="Times New Roman" w:eastAsia="Times New Roman" w:cs="Times New Roman"/>
          <w:sz w:val="28"/>
          <w:szCs w:val="28"/>
          <w:lang w:eastAsia="hi-IN" w:bidi="hi-IN"/>
        </w:rPr>
        <w:tab/>
        <w:t xml:space="preserve">№</w:t>
      </w:r>
      <w:r>
        <w:rPr>
          <w:rFonts w:ascii="Times New Roman" w:hAnsi="Times New Roman" w:eastAsia="Times New Roman" w:cs="Times New Roman"/>
          <w:sz w:val="28"/>
        </w:rPr>
        <w:t xml:space="preserve"> 410</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1134"/>
        </w:tabs>
        <w:spacing w:after="0" w:line="240" w:lineRule="auto"/>
        <w:ind w:right="5528"/>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Bdr/>
        <w:tabs>
          <w:tab w:val="left" w:leader="none" w:pos="1134"/>
        </w:tabs>
        <w:spacing w:after="0" w:line="240" w:lineRule="auto"/>
        <w:ind w:right="5528"/>
        <w:jc w:val="both"/>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Про внесення змін до розпорядження № 370 від 02.12.2024 «Про скликання 56 сесії Менської міської ради 8 скликання»</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spacing w:after="0" w:line="240" w:lineRule="auto"/>
        <w:ind/>
        <w:jc w:val="center"/>
        <w:rPr>
          <w:sz w:val="12"/>
        </w:rPr>
      </w:pPr>
      <w:r>
        <w:rPr>
          <w:sz w:val="12"/>
        </w:rPr>
      </w:r>
      <w:r>
        <w:rPr>
          <w:sz w:val="12"/>
        </w:rPr>
      </w:r>
      <w:r>
        <w:rPr>
          <w:sz w:val="12"/>
        </w:rPr>
      </w:r>
    </w:p>
    <w:p>
      <w:pPr>
        <w:suppressLineNumbers w:val="true"/>
        <w:pBdr>
          <w:top w:val="none" w:color="000000" w:sz="4" w:space="0"/>
          <w:left w:val="none" w:color="000000" w:sz="4" w:space="0"/>
          <w:bottom w:val="none" w:color="000000" w:sz="4" w:space="0"/>
          <w:right w:val="none" w:color="000000" w:sz="4" w:space="0"/>
        </w:pBdr>
        <w:spacing w:after="0" w:line="240" w:lineRule="auto"/>
        <w:ind w:firstLine="567"/>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szCs w:val="28"/>
          <w:lang w:eastAsia="uk-UA"/>
        </w:rPr>
        <w:t xml:space="preserve">Враховуючи службову записку начальника Фінансового управління Менської міської ради від 25 грудня 2024 року, щодо необхідності розгляду питань, які стосуються внесення змін до бюджету Менської міської територіальної громади на 2024 рік</w:t>
      </w:r>
      <w:r>
        <w:rPr>
          <w:rFonts w:ascii="Times New Roman" w:hAnsi="Times New Roman" w:eastAsia="Times New Roman" w:cs="Times New Roman"/>
          <w:color w:val="000000"/>
          <w:sz w:val="28"/>
          <w:szCs w:val="28"/>
          <w:lang w:eastAsia="uk-UA"/>
        </w:rPr>
        <w:t xml:space="preserve">, на підставі ст. ст. 19, 20 Регламенту роботи Менської міської ради </w:t>
      </w:r>
      <w:r>
        <w:rPr>
          <w:rFonts w:ascii="Times New Roman" w:hAnsi="Times New Roman" w:eastAsia="Times New Roman" w:cs="Times New Roman"/>
          <w:sz w:val="28"/>
          <w:szCs w:val="28"/>
          <w:lang w:eastAsia="uk-UA"/>
        </w:rPr>
        <w:t xml:space="preserve">8</w:t>
      </w:r>
      <w:r>
        <w:rPr>
          <w:rFonts w:ascii="Times New Roman" w:hAnsi="Times New Roman" w:eastAsia="Times New Roman" w:cs="Times New Roman"/>
          <w:b/>
          <w:bCs/>
          <w:sz w:val="28"/>
          <w:szCs w:val="28"/>
          <w:lang w:eastAsia="uk-UA"/>
        </w:rPr>
        <w:t xml:space="preserve"> </w:t>
      </w:r>
      <w:r>
        <w:rPr>
          <w:rFonts w:ascii="Times New Roman" w:hAnsi="Times New Roman" w:eastAsia="Times New Roman" w:cs="Times New Roman"/>
          <w:sz w:val="28"/>
          <w:szCs w:val="28"/>
          <w:lang w:eastAsia="uk-UA"/>
        </w:rPr>
        <w:t xml:space="preserve">с</w:t>
      </w:r>
      <w:r>
        <w:rPr>
          <w:rFonts w:ascii="Times New Roman" w:hAnsi="Times New Roman" w:eastAsia="Times New Roman" w:cs="Times New Roman"/>
          <w:color w:val="000000"/>
          <w:sz w:val="28"/>
          <w:szCs w:val="28"/>
          <w:lang w:eastAsia="uk-UA"/>
        </w:rPr>
        <w:t xml:space="preserve">кликання, </w:t>
      </w:r>
      <w:r>
        <w:rPr>
          <w:rFonts w:ascii="Times New Roman" w:hAnsi="Times New Roman" w:eastAsia="Times New Roman" w:cs="Times New Roman"/>
          <w:sz w:val="28"/>
          <w:szCs w:val="28"/>
          <w:lang w:eastAsia="zh-CN"/>
        </w:rPr>
        <w:t xml:space="preserve">керуючись Законами України «Про місцеве самоврядування в Україні»,  </w:t>
      </w:r>
      <w:r>
        <w:rPr>
          <w:rFonts w:ascii="Times New Roman" w:hAnsi="Times New Roman" w:cs="Times New Roman"/>
          <w:sz w:val="28"/>
          <w:szCs w:val="28"/>
        </w:rPr>
        <w:t xml:space="preserve">«Про </w:t>
      </w:r>
      <w:r>
        <w:rPr>
          <w:rFonts w:ascii="Times New Roman" w:hAnsi="Times New Roman" w:cs="Times New Roman"/>
          <w:bCs/>
          <w:sz w:val="28"/>
          <w:szCs w:val="28"/>
        </w:rPr>
        <w:t xml:space="preserve">правовий режим воєнного стану»</w:t>
      </w:r>
      <w:r>
        <w:rPr>
          <w:rFonts w:ascii="Times New Roman" w:hAnsi="Times New Roman" w:eastAsia="Times New Roman" w:cs="Times New Roman"/>
          <w:color w:val="000000"/>
          <w:sz w:val="28"/>
          <w:szCs w:val="28"/>
          <w:lang w:eastAsia="uk-UA"/>
        </w:rPr>
        <w:t xml:space="preserve">, ст.42, </w:t>
      </w:r>
      <w:r>
        <w:rPr>
          <w:rFonts w:ascii="Times New Roman" w:hAnsi="Times New Roman" w:eastAsia="Times New Roman" w:cs="Times New Roman"/>
          <w:color w:val="000000"/>
          <w:sz w:val="28"/>
          <w:szCs w:val="28"/>
          <w:lang w:eastAsia="uk-UA"/>
        </w:rPr>
        <w:t xml:space="preserve">п.п</w:t>
      </w:r>
      <w:r>
        <w:rPr>
          <w:rFonts w:ascii="Times New Roman" w:hAnsi="Times New Roman" w:eastAsia="Times New Roman" w:cs="Times New Roman"/>
          <w:color w:val="000000"/>
          <w:sz w:val="28"/>
          <w:szCs w:val="28"/>
          <w:lang w:eastAsia="uk-UA"/>
        </w:rPr>
        <w:t xml:space="preserve">. 5, 6 ст. 49, ст. 50 Закону України «Про місцеве самоврядування в Україні»:</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Style w:val="846"/>
        <w:numPr>
          <w:ilvl w:val="0"/>
          <w:numId w:val="5"/>
        </w:numPr>
        <w:suppressLineNumbers w:val="true"/>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Внести зміни до розпорядження № 370 від 02.12.2024 </w:t>
      </w:r>
      <w:r>
        <w:rPr>
          <w:rFonts w:ascii="Times New Roman" w:hAnsi="Times New Roman" w:eastAsia="Times New Roman" w:cs="Times New Roman"/>
          <w:b w:val="0"/>
          <w:bCs w:val="0"/>
          <w:color w:val="000000"/>
          <w:sz w:val="28"/>
        </w:rPr>
        <w:t xml:space="preserve">«Про скликання 56 сесії Менської міської ради 8 скликання»</w:t>
      </w:r>
      <w:r>
        <w:rPr>
          <w:rFonts w:ascii="Times New Roman" w:hAnsi="Times New Roman" w:eastAsia="Times New Roman" w:cs="Times New Roman"/>
          <w:color w:val="000000"/>
          <w:sz w:val="28"/>
          <w:szCs w:val="28"/>
          <w:lang w:eastAsia="uk-UA"/>
        </w:rPr>
        <w:t xml:space="preserve"> доповнивши пункт 2 абзацом 3 наступного змісту:</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Bdr/>
        <w:tabs>
          <w:tab w:val="left" w:leader="none" w:pos="850"/>
        </w:tabs>
        <w:spacing w:after="0" w:line="240" w:lineRule="auto"/>
        <w:ind w:right="0" w:firstLine="0" w:left="567"/>
        <w:jc w:val="both"/>
        <w:rPr>
          <w:rFonts w:ascii="Times New Roman" w:hAnsi="Times New Roman" w:eastAsia="Times New Roman" w:cs="Times New Roman"/>
          <w:color w:val="000000"/>
          <w:sz w:val="28"/>
          <w:szCs w:val="28"/>
          <w:lang w:eastAsia="uk-UA"/>
          <w14:ligatures w14:val="none"/>
        </w:rPr>
      </w:pPr>
      <w:r>
        <w:rPr>
          <w:rFonts w:ascii="Times New Roman" w:hAnsi="Times New Roman" w:eastAsia="Times New Roman" w:cs="Times New Roman"/>
          <w:color w:val="000000"/>
          <w:sz w:val="28"/>
          <w:szCs w:val="28"/>
          <w:lang w:eastAsia="uk-UA"/>
        </w:rPr>
        <w:t xml:space="preserve">«Третє </w:t>
      </w:r>
      <w:r>
        <w:rPr>
          <w:rFonts w:ascii="Times New Roman" w:hAnsi="Times New Roman" w:eastAsia="Times New Roman" w:cs="Times New Roman"/>
          <w:color w:val="000000"/>
          <w:sz w:val="28"/>
          <w:szCs w:val="28"/>
          <w:lang w:eastAsia="uk-UA"/>
        </w:rPr>
        <w:t xml:space="preserve">пленарне засідання 56 сесії </w:t>
      </w:r>
      <w:r>
        <w:rPr>
          <w:rFonts w:ascii="Times New Roman" w:hAnsi="Times New Roman" w:eastAsia="Times New Roman" w:cs="Times New Roman"/>
          <w:color w:val="000000"/>
          <w:sz w:val="28"/>
          <w:szCs w:val="28"/>
          <w:lang w:eastAsia="uk-UA"/>
        </w:rPr>
        <w:t xml:space="preserve">Менської </w:t>
      </w:r>
      <w:r>
        <w:rPr>
          <w:rFonts w:ascii="Times New Roman" w:hAnsi="Times New Roman" w:eastAsia="Times New Roman" w:cs="Times New Roman"/>
          <w:color w:val="000000"/>
          <w:sz w:val="28"/>
          <w:szCs w:val="28"/>
          <w:lang w:eastAsia="uk-UA"/>
        </w:rPr>
        <w:t xml:space="preserve">міської ради 8 скликання провести</w:t>
      </w:r>
      <w:r>
        <w:rPr>
          <w:rFonts w:ascii="Times New Roman" w:hAnsi="Times New Roman" w:eastAsia="Times New Roman" w:cs="Times New Roman"/>
          <w:color w:val="000000"/>
          <w:sz w:val="28"/>
          <w:szCs w:val="28"/>
          <w:lang w:eastAsia="uk-UA"/>
        </w:rPr>
        <w:t xml:space="preserve"> 26</w:t>
      </w:r>
      <w:r>
        <w:rPr>
          <w:rFonts w:ascii="Times New Roman" w:hAnsi="Times New Roman" w:eastAsia="Times New Roman" w:cs="Times New Roman"/>
          <w:color w:val="000000"/>
          <w:sz w:val="28"/>
          <w:szCs w:val="28"/>
          <w:lang w:eastAsia="uk-UA"/>
        </w:rPr>
        <w:t xml:space="preserve"> грудня 2024 року о **:** </w:t>
      </w:r>
      <w:r>
        <w:rPr>
          <w:rFonts w:ascii="Times New Roman" w:hAnsi="Times New Roman" w:eastAsia="Times New Roman" w:cs="Times New Roman"/>
          <w:color w:val="000000"/>
          <w:sz w:val="28"/>
          <w:szCs w:val="28"/>
          <w:lang w:eastAsia="uk-UA"/>
        </w:rPr>
        <w:t xml:space="preserve">в приміщенні **** за адресою м. </w:t>
      </w:r>
      <w:r>
        <w:rPr>
          <w:rFonts w:ascii="Times New Roman" w:hAnsi="Times New Roman" w:eastAsia="Times New Roman" w:cs="Times New Roman"/>
          <w:color w:val="000000"/>
          <w:sz w:val="28"/>
          <w:szCs w:val="28"/>
          <w:lang w:eastAsia="uk-UA"/>
        </w:rPr>
        <w:t xml:space="preserve">Мена</w:t>
      </w:r>
      <w:r>
        <w:rPr>
          <w:rFonts w:ascii="Times New Roman" w:hAnsi="Times New Roman" w:eastAsia="Times New Roman" w:cs="Times New Roman"/>
          <w:color w:val="000000"/>
          <w:sz w:val="28"/>
          <w:szCs w:val="28"/>
          <w:lang w:eastAsia="uk-UA"/>
        </w:rPr>
        <w:t xml:space="preserve">, вул. ****.»</w:t>
      </w:r>
      <w:r>
        <w:rPr>
          <w:rFonts w:ascii="Times New Roman" w:hAnsi="Times New Roman" w:eastAsia="Times New Roman" w:cs="Times New Roman"/>
          <w:color w:val="000000"/>
          <w:sz w:val="28"/>
          <w:szCs w:val="28"/>
          <w:lang w:eastAsia="uk-UA"/>
          <w14:ligatures w14:val="none"/>
        </w:rPr>
      </w:r>
      <w:r>
        <w:rPr>
          <w:rFonts w:ascii="Times New Roman" w:hAnsi="Times New Roman" w:eastAsia="Times New Roman" w:cs="Times New Roman"/>
          <w:color w:val="000000"/>
          <w:sz w:val="28"/>
          <w:szCs w:val="28"/>
          <w:lang w:eastAsia="uk-UA"/>
          <w14:ligatures w14:val="none"/>
        </w:rPr>
      </w:r>
    </w:p>
    <w:p>
      <w:pPr>
        <w:pStyle w:val="846"/>
        <w:numPr>
          <w:ilvl w:val="0"/>
          <w:numId w:val="5"/>
        </w:numPr>
        <w:pBdr/>
        <w:tabs>
          <w:tab w:val="left" w:leader="none" w:pos="850"/>
        </w:tabs>
        <w:spacing w:after="0" w:line="240" w:lineRule="auto"/>
        <w:ind w:right="0" w:firstLine="567" w:left="0"/>
        <w:jc w:val="both"/>
        <w:rPr>
          <w:rFonts w:ascii="Times New Roman" w:hAnsi="Times New Roman" w:eastAsia="Times New Roman" w:cs="Times New Roman"/>
          <w:color w:val="000000"/>
          <w:sz w:val="28"/>
          <w:szCs w:val="28"/>
          <w:lang w:eastAsia="uk-UA"/>
        </w:rPr>
      </w:pPr>
      <w:r>
        <w:rPr>
          <w:color w:val="000000"/>
          <w:sz w:val="28"/>
          <w:szCs w:val="28"/>
        </w:rPr>
        <w:t xml:space="preserve">Осн</w:t>
      </w:r>
      <w:r>
        <w:rPr>
          <w:rFonts w:ascii="Times New Roman" w:hAnsi="Times New Roman" w:eastAsia="Times New Roman" w:cs="Times New Roman"/>
          <w:color w:val="000000"/>
          <w:sz w:val="28"/>
          <w:szCs w:val="28"/>
          <w:lang w:eastAsia="uk-UA"/>
        </w:rPr>
        <w:t xml:space="preserve">овні питання порядку денного третього пленарного засідання 56 сесії Менської міської ради 8 скликання: </w:t>
      </w:r>
      <w:r>
        <w:rPr>
          <w:rFonts w:ascii="Times New Roman" w:hAnsi="Times New Roman" w:eastAsia="Times New Roman" w:cs="Times New Roman"/>
          <w:color w:val="000000"/>
          <w:sz w:val="28"/>
          <w:szCs w:val="28"/>
          <w:lang w:eastAsia="uk-UA"/>
        </w:rPr>
      </w:r>
      <w:r>
        <w:rPr>
          <w:rFonts w:ascii="Times New Roman" w:hAnsi="Times New Roman" w:eastAsia="Times New Roman" w:cs="Times New Roman"/>
          <w:color w:val="000000"/>
          <w:sz w:val="28"/>
          <w:szCs w:val="28"/>
          <w:lang w:eastAsia="uk-UA"/>
        </w:rPr>
      </w:r>
    </w:p>
    <w:p>
      <w:pPr>
        <w:pStyle w:val="1_849"/>
        <w:numPr>
          <w:ilvl w:val="0"/>
          <w:numId w:val="6"/>
        </w:numPr>
        <w:pBdr/>
        <w:spacing w:after="0" w:afterAutospacing="0" w:before="0" w:beforeAutospacing="0"/>
        <w:ind/>
        <w:jc w:val="both"/>
        <w:rPr>
          <w:color w:val="000000"/>
          <w:sz w:val="28"/>
          <w:szCs w:val="28"/>
        </w:rPr>
      </w:pPr>
      <w:r>
        <w:rPr>
          <w:color w:val="000000"/>
          <w:sz w:val="28"/>
          <w:szCs w:val="28"/>
        </w:rPr>
      </w:r>
      <w:r>
        <w:rPr>
          <w:color w:val="000000"/>
          <w:sz w:val="28"/>
          <w:szCs w:val="28"/>
        </w:rPr>
        <w:t xml:space="preserve">Про повернення коштів до обласного бюджету</w:t>
      </w:r>
      <w:r>
        <w:rPr>
          <w:color w:val="000000"/>
          <w:sz w:val="28"/>
          <w:szCs w:val="28"/>
        </w:rPr>
      </w:r>
      <w:r>
        <w:rPr>
          <w:color w:val="000000"/>
          <w:sz w:val="28"/>
          <w:szCs w:val="28"/>
        </w:rPr>
      </w:r>
    </w:p>
    <w:p>
      <w:pPr>
        <w:pStyle w:val="1_849"/>
        <w:pBdr/>
        <w:tabs>
          <w:tab w:val="right" w:leader="none" w:pos="9638"/>
        </w:tabs>
        <w:spacing w:after="0" w:afterAutospacing="0" w:before="0" w:beforeAutospacing="0"/>
        <w:ind w:right="-7" w:left="5386"/>
        <w:jc w:val="both"/>
        <w:rPr>
          <w:highlight w:val="none"/>
        </w:rPr>
      </w:pPr>
      <w:r>
        <w:rPr>
          <w:color w:val="000000"/>
          <w:sz w:val="28"/>
          <w:szCs w:val="28"/>
        </w:rPr>
        <w:t xml:space="preserve">Відповідальний за підготовку </w:t>
      </w:r>
      <w:r>
        <w:rPr>
          <w:color w:val="000000"/>
          <w:sz w:val="28"/>
          <w:szCs w:val="28"/>
        </w:rPr>
        <w:t xml:space="preserve">проєкту</w:t>
      </w:r>
      <w:r>
        <w:rPr>
          <w:color w:val="000000"/>
          <w:sz w:val="28"/>
          <w:szCs w:val="28"/>
        </w:rPr>
        <w:t xml:space="preserve"> рішення начальник Фінансового управління Менської міської ради А.П.</w:t>
      </w:r>
      <w:r>
        <w:rPr>
          <w:color w:val="000000"/>
          <w:sz w:val="28"/>
          <w:szCs w:val="28"/>
        </w:rPr>
        <w:t xml:space="preserve">Нерослик</w:t>
      </w:r>
      <w:r>
        <w:rPr>
          <w:highlight w:val="none"/>
        </w:rPr>
      </w:r>
      <w:r>
        <w:rPr>
          <w:highlight w:val="none"/>
        </w:rPr>
      </w:r>
    </w:p>
    <w:p>
      <w:pPr>
        <w:pStyle w:val="1_849"/>
        <w:pBdr/>
        <w:spacing w:after="0" w:afterAutospacing="0" w:before="0" w:beforeAutospacing="0"/>
        <w:ind w:firstLine="0" w:left="709"/>
        <w:jc w:val="both"/>
        <w:rPr/>
      </w:pPr>
      <w:r>
        <w:rPr>
          <w:color w:val="000000"/>
          <w:sz w:val="28"/>
          <w:szCs w:val="28"/>
          <w:highlight w:val="none"/>
        </w:rPr>
      </w:r>
      <w:r/>
      <w:r/>
    </w:p>
    <w:p>
      <w:pPr>
        <w:pStyle w:val="1_849"/>
        <w:numPr>
          <w:ilvl w:val="0"/>
          <w:numId w:val="6"/>
        </w:numPr>
        <w:pBdr/>
        <w:spacing w:after="0" w:afterAutospacing="0" w:before="0" w:beforeAutospacing="0"/>
        <w:ind/>
        <w:jc w:val="both"/>
        <w:rPr/>
      </w:pPr>
      <w:r>
        <w:rPr>
          <w:color w:val="000000"/>
          <w:sz w:val="28"/>
          <w:szCs w:val="28"/>
        </w:rPr>
      </w:r>
      <w:r>
        <w:rPr>
          <w:color w:val="000000"/>
          <w:sz w:val="28"/>
          <w:szCs w:val="28"/>
        </w:rPr>
        <w:t xml:space="preserve">Про внесення змін до рішення 43 сесії Менської міської ради 8 скликання від 21 грудня 2023 року № 777</w:t>
      </w:r>
      <w:r/>
      <w:r/>
    </w:p>
    <w:p>
      <w:pPr>
        <w:pStyle w:val="1_849"/>
        <w:pBdr/>
        <w:tabs>
          <w:tab w:val="right" w:leader="none" w:pos="9638"/>
        </w:tabs>
        <w:spacing w:after="0" w:afterAutospacing="0" w:before="0" w:beforeAutospacing="0"/>
        <w:ind w:right="-7" w:left="5386"/>
        <w:jc w:val="both"/>
        <w:rPr>
          <w:highlight w:val="none"/>
        </w:rPr>
      </w:pPr>
      <w:r>
        <w:rPr>
          <w:color w:val="000000"/>
          <w:sz w:val="28"/>
          <w:szCs w:val="28"/>
        </w:rPr>
        <w:t xml:space="preserve">Відповідальний за підготовку </w:t>
      </w:r>
      <w:r>
        <w:rPr>
          <w:color w:val="000000"/>
          <w:sz w:val="28"/>
          <w:szCs w:val="28"/>
        </w:rPr>
        <w:t xml:space="preserve">проєкту</w:t>
      </w:r>
      <w:r>
        <w:rPr>
          <w:color w:val="000000"/>
          <w:sz w:val="28"/>
          <w:szCs w:val="28"/>
        </w:rPr>
        <w:t xml:space="preserve"> рішення начальник Фінансового управління Менської міської ради А.П.</w:t>
      </w:r>
      <w:r>
        <w:rPr>
          <w:color w:val="000000"/>
          <w:sz w:val="28"/>
          <w:szCs w:val="28"/>
        </w:rPr>
        <w:t xml:space="preserve">Нерослик</w:t>
      </w:r>
      <w:r>
        <w:rPr>
          <w:highlight w:val="none"/>
        </w:rPr>
      </w:r>
      <w:r>
        <w:rPr>
          <w:highlight w:val="none"/>
        </w:rPr>
      </w:r>
    </w:p>
    <w:p>
      <w:pPr>
        <w:pStyle w:val="1_849"/>
        <w:pBdr/>
        <w:tabs>
          <w:tab w:val="right" w:leader="none" w:pos="9638"/>
        </w:tabs>
        <w:spacing w:after="0" w:afterAutospacing="0" w:before="0" w:beforeAutospacing="0"/>
        <w:ind w:right="-7" w:left="5386"/>
        <w:jc w:val="both"/>
        <w:rPr>
          <w:color w:val="000000"/>
          <w:sz w:val="28"/>
          <w:szCs w:val="28"/>
          <w:highlight w:val="none"/>
        </w:rPr>
      </w:pPr>
      <w:r>
        <w:rPr>
          <w:highlight w:val="none"/>
        </w:rPr>
      </w:r>
      <w:r>
        <w:rPr>
          <w:color w:val="000000"/>
          <w:sz w:val="28"/>
          <w:szCs w:val="28"/>
          <w:highlight w:val="none"/>
        </w:rPr>
      </w:r>
      <w:r>
        <w:rPr>
          <w:color w:val="000000"/>
          <w:sz w:val="28"/>
          <w:szCs w:val="28"/>
          <w:highlight w:val="none"/>
        </w:rPr>
      </w:r>
    </w:p>
    <w:p>
      <w:pPr>
        <w:pStyle w:val="1_849"/>
        <w:numPr>
          <w:ilvl w:val="0"/>
          <w:numId w:val="6"/>
        </w:numPr>
        <w:pBdr/>
        <w:tabs>
          <w:tab w:val="clear" w:leader="none" w:pos="425"/>
        </w:tabs>
        <w:spacing w:after="0" w:afterAutospacing="0" w:before="0" w:beforeAutospacing="0"/>
        <w:ind/>
        <w:jc w:val="both"/>
        <w:rPr>
          <w:rFonts w:ascii="Times New Roman" w:hAnsi="Times New Roman"/>
          <w:b w:val="0"/>
          <w:bCs w:val="0"/>
          <w:color w:val="000000"/>
          <w:sz w:val="28"/>
          <w:szCs w:val="28"/>
        </w:rPr>
      </w:pPr>
      <w:r>
        <w:rPr>
          <w:rFonts w:ascii="Times New Roman" w:hAnsi="Times New Roman"/>
          <w:b w:val="0"/>
          <w:bCs w:val="0"/>
          <w:color w:val="000000"/>
          <w:sz w:val="28"/>
          <w:szCs w:val="28"/>
          <w:lang w:val="uk-UA"/>
        </w:rPr>
        <w:t xml:space="preserve">Про </w:t>
      </w:r>
      <w:r>
        <w:rPr>
          <w:b w:val="0"/>
          <w:bCs w:val="0"/>
          <w:color w:val="000000"/>
          <w:sz w:val="28"/>
          <w:szCs w:val="28"/>
          <w:lang w:val="uk-UA"/>
        </w:rPr>
        <w:t xml:space="preserve">затвердження </w:t>
      </w:r>
      <w:r>
        <w:rPr>
          <w:rFonts w:ascii="Times New Roman" w:hAnsi="Times New Roman"/>
          <w:b w:val="0"/>
          <w:bCs w:val="0"/>
          <w:color w:val="000000"/>
          <w:sz w:val="28"/>
          <w:szCs w:val="28"/>
          <w:lang w:val="uk-UA"/>
        </w:rPr>
        <w:t xml:space="preserve">структури Відділу культури Менської міської ради </w:t>
      </w:r>
      <w:r>
        <w:rPr>
          <w:rFonts w:ascii="Times New Roman" w:hAnsi="Times New Roman"/>
          <w:b w:val="0"/>
          <w:bCs w:val="0"/>
          <w:color w:val="000000"/>
          <w:sz w:val="28"/>
          <w:szCs w:val="28"/>
        </w:rPr>
      </w:r>
      <w:r>
        <w:rPr>
          <w:rFonts w:ascii="Times New Roman" w:hAnsi="Times New Roman"/>
          <w:b w:val="0"/>
          <w:bCs w:val="0"/>
          <w:color w:val="000000"/>
          <w:sz w:val="28"/>
          <w:szCs w:val="28"/>
        </w:rPr>
      </w:r>
    </w:p>
    <w:p>
      <w:pPr>
        <w:pStyle w:val="1_849"/>
        <w:pBdr/>
        <w:tabs>
          <w:tab w:val="right" w:leader="none" w:pos="9638"/>
        </w:tabs>
        <w:spacing w:after="0" w:afterAutospacing="0" w:before="0" w:beforeAutospacing="0"/>
        <w:ind w:right="-7" w:left="5386"/>
        <w:jc w:val="both"/>
        <w:rPr>
          <w:color w:val="000000"/>
          <w:sz w:val="28"/>
          <w:szCs w:val="28"/>
        </w:rPr>
      </w:pPr>
      <w:r>
        <w:rPr>
          <w:color w:val="000000"/>
          <w:sz w:val="28"/>
          <w:szCs w:val="28"/>
        </w:rPr>
        <w:t xml:space="preserve">Відповідальний за підготовку </w:t>
      </w:r>
      <w:r>
        <w:rPr>
          <w:color w:val="000000"/>
          <w:sz w:val="28"/>
          <w:szCs w:val="28"/>
        </w:rPr>
        <w:t xml:space="preserve">проєкту</w:t>
      </w:r>
      <w:r>
        <w:rPr>
          <w:color w:val="000000"/>
          <w:sz w:val="28"/>
          <w:szCs w:val="28"/>
        </w:rPr>
        <w:t xml:space="preserve"> рішення начальник Відділу культури Менської міської ради  С.В.Шелудько </w:t>
      </w:r>
      <w:r>
        <w:rPr>
          <w:color w:val="000000"/>
          <w:sz w:val="28"/>
          <w:szCs w:val="28"/>
        </w:rPr>
      </w:r>
      <w:r>
        <w:rPr>
          <w:color w:val="000000"/>
          <w:sz w:val="28"/>
          <w:szCs w:val="28"/>
        </w:rPr>
      </w:r>
    </w:p>
    <w:p>
      <w:pPr>
        <w:pStyle w:val="1_849"/>
        <w:pBdr/>
        <w:spacing w:after="0" w:afterAutospacing="0" w:before="0" w:beforeAutospacing="0"/>
        <w:ind w:right="-7" w:left="5386"/>
        <w:jc w:val="both"/>
        <w:rPr/>
      </w:pPr>
      <w:r>
        <w:rPr>
          <w:color w:val="000000"/>
          <w:sz w:val="28"/>
          <w:szCs w:val="28"/>
          <w:highlight w:val="none"/>
        </w:rPr>
      </w:r>
      <w:r/>
      <w:r/>
    </w:p>
    <w:p>
      <w:pPr>
        <w:pBdr/>
        <w:tabs>
          <w:tab w:val="left" w:leader="none" w:pos="850"/>
          <w:tab w:val="left" w:leader="none" w:pos="850"/>
        </w:tabs>
        <w:spacing w:after="0" w:line="240" w:lineRule="auto"/>
        <w:ind w:firstLine="567"/>
        <w:jc w:val="both"/>
        <w:rPr>
          <w:rFonts w:ascii="Times New Roman" w:hAnsi="Times New Roman" w:cs="Times New Roman"/>
          <w:sz w:val="28"/>
        </w:rPr>
      </w:pPr>
      <w:r>
        <w:rPr>
          <w:rFonts w:ascii="Times New Roman" w:hAnsi="Times New Roman" w:eastAsia="Times New Roman" w:cs="Times New Roman"/>
          <w:color w:val="000000"/>
          <w:sz w:val="28"/>
          <w:szCs w:val="28"/>
          <w:lang w:eastAsia="uk-UA"/>
        </w:rPr>
        <w:t xml:space="preserve">3. </w:t>
      </w:r>
      <w:r>
        <w:rPr>
          <w:rFonts w:ascii="Times New Roman" w:hAnsi="Times New Roman" w:eastAsia="Times New Roman" w:cs="Times New Roman"/>
          <w:color w:val="000000"/>
          <w:sz w:val="28"/>
          <w:szCs w:val="28"/>
          <w:lang w:eastAsia="uk-UA"/>
        </w:rPr>
        <w:t xml:space="preserve">Заступникам міського голови з питань діяльності в</w:t>
      </w:r>
      <w:r>
        <w:rPr>
          <w:rFonts w:ascii="Times New Roman" w:hAnsi="Times New Roman" w:cs="Times New Roman"/>
          <w:sz w:val="28"/>
          <w:szCs w:val="28"/>
          <w:lang w:eastAsia="uk-UA"/>
        </w:rPr>
        <w:t xml:space="preserve">иконавчих органів ради, старостам, керівникам та спеціалістам структурних підрозділів Менської </w:t>
      </w:r>
      <w:r>
        <w:rPr>
          <w:rFonts w:ascii="Times New Roman" w:hAnsi="Times New Roman" w:cs="Times New Roman"/>
          <w:sz w:val="28"/>
          <w:szCs w:val="28"/>
          <w:lang w:eastAsia="uk-UA"/>
        </w:rPr>
        <w:t xml:space="preserve">міської ради, Фінансового управління Менської міської ради, директорам комунальних підприємств, установ, закладі</w:t>
      </w:r>
      <w:r>
        <w:rPr>
          <w:rFonts w:ascii="Times New Roman" w:hAnsi="Times New Roman" w:cs="Times New Roman"/>
          <w:sz w:val="28"/>
          <w:szCs w:val="28"/>
          <w:lang w:eastAsia="uk-UA"/>
        </w:rPr>
        <w:t xml:space="preserve">в з метою включення до порядку денного інших питань, необхідних до розгляду під час пленарного засідання 56 сесії Менської міської ради 8 скликання, в терміни, визначені Регламентом Менської міської ради 8 скликання, підготувати та подати погоджені </w:t>
      </w:r>
      <w:r>
        <w:rPr>
          <w:rFonts w:ascii="Times New Roman" w:hAnsi="Times New Roman" w:cs="Times New Roman"/>
          <w:sz w:val="28"/>
          <w:szCs w:val="28"/>
          <w:lang w:eastAsia="uk-UA"/>
        </w:rPr>
        <w:t xml:space="preserve">проєкти</w:t>
      </w:r>
      <w:r>
        <w:rPr>
          <w:rFonts w:ascii="Times New Roman" w:hAnsi="Times New Roman" w:cs="Times New Roman"/>
          <w:sz w:val="28"/>
          <w:szCs w:val="28"/>
          <w:lang w:eastAsia="uk-UA"/>
        </w:rPr>
        <w:t xml:space="preserve"> рішень</w:t>
      </w:r>
      <w:r>
        <w:rPr>
          <w:rFonts w:ascii="Times New Roman" w:hAnsi="Times New Roman" w:cs="Times New Roman"/>
          <w:sz w:val="28"/>
          <w:szCs w:val="28"/>
          <w:lang w:eastAsia="uk-UA"/>
        </w:rPr>
        <w:t xml:space="preserve"> в системі електронного документообігу для своєчасного опрацювання депутатами Менської міської ради та оприлюднення на сайті. </w:t>
      </w:r>
      <w:r>
        <w:rPr>
          <w:rFonts w:ascii="Times New Roman" w:hAnsi="Times New Roman" w:cs="Times New Roman"/>
          <w:sz w:val="28"/>
        </w:rPr>
      </w:r>
      <w:r>
        <w:rPr>
          <w:rFonts w:ascii="Times New Roman" w:hAnsi="Times New Roman" w:cs="Times New Roman"/>
          <w:sz w:val="28"/>
        </w:rPr>
      </w:r>
    </w:p>
    <w:p>
      <w:pPr>
        <w:pBdr/>
        <w:tabs>
          <w:tab w:val="left" w:leader="none" w:pos="850"/>
          <w:tab w:val="left" w:leader="none" w:pos="850"/>
        </w:tabs>
        <w:spacing w:after="0" w:line="240" w:lineRule="auto"/>
        <w:ind w:firstLine="567"/>
        <w:jc w:val="both"/>
        <w:rPr>
          <w:rFonts w:ascii="Times New Roman" w:hAnsi="Times New Roman" w:eastAsia="Times New Roman" w:cs="Times New Roman"/>
          <w:color w:val="000000"/>
          <w:sz w:val="28"/>
        </w:rPr>
      </w:pPr>
      <w:r>
        <w:rPr>
          <w:rFonts w:ascii="Times New Roman" w:hAnsi="Times New Roman" w:cs="Times New Roman"/>
          <w:sz w:val="28"/>
          <w:szCs w:val="28"/>
          <w:lang w:eastAsia="uk-UA"/>
        </w:rPr>
        <w:t xml:space="preserve">4. </w:t>
      </w:r>
      <w:r>
        <w:rPr>
          <w:rFonts w:ascii="Times New Roman" w:hAnsi="Times New Roman" w:cs="Times New Roman"/>
          <w:sz w:val="28"/>
          <w:szCs w:val="28"/>
          <w:lang w:eastAsia="uk-UA"/>
        </w:rPr>
        <w:t xml:space="preserve">Рекомендува</w:t>
      </w:r>
      <w:r>
        <w:rPr>
          <w:rFonts w:ascii="Times New Roman" w:hAnsi="Times New Roman" w:eastAsia="Times New Roman" w:cs="Times New Roman"/>
          <w:color w:val="000000"/>
          <w:sz w:val="28"/>
          <w:szCs w:val="28"/>
          <w:lang w:eastAsia="uk-UA"/>
        </w:rPr>
        <w:t xml:space="preserve">ти головам постійних депутатських комісій спланувати їх засідання, відповідно до положення про постійні депутатські к</w:t>
      </w:r>
      <w:r>
        <w:rPr>
          <w:rFonts w:ascii="Times New Roman" w:hAnsi="Times New Roman" w:eastAsia="Times New Roman" w:cs="Times New Roman"/>
          <w:color w:val="000000"/>
          <w:sz w:val="28"/>
          <w:szCs w:val="28"/>
          <w:lang w:eastAsia="uk-UA"/>
        </w:rPr>
        <w:t xml:space="preserve">омісії та Регламенту Менської міської ради 8 скликання та повідомити про дату, час і місце проведення засідань постійних комісій секретаря Менської міської ради.</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r>
    </w:p>
    <w:p>
      <w:pPr>
        <w:pBdr/>
        <w:tabs>
          <w:tab w:val="left" w:leader="none" w:pos="850"/>
          <w:tab w:val="left" w:leader="none" w:pos="850"/>
        </w:tabs>
        <w:spacing w:after="0" w:line="240" w:lineRule="auto"/>
        <w:ind w:firstLine="567"/>
        <w:jc w:val="both"/>
        <w:rPr>
          <w:rFonts w:ascii="Times New Roman" w:hAnsi="Times New Roman" w:cs="Times New Roman"/>
          <w:sz w:val="28"/>
        </w:rPr>
      </w:pPr>
      <w:r>
        <w:rPr>
          <w:rFonts w:ascii="Times New Roman" w:hAnsi="Times New Roman" w:eastAsia="Times New Roman" w:cs="Times New Roman"/>
          <w:color w:val="000000"/>
          <w:sz w:val="28"/>
          <w:lang w:eastAsia="uk-UA"/>
        </w:rPr>
        <w:t xml:space="preserve">5. </w:t>
      </w:r>
      <w:r>
        <w:rPr>
          <w:rFonts w:ascii="Times New Roman" w:hAnsi="Times New Roman" w:eastAsia="Times New Roman" w:cs="Times New Roman"/>
          <w:color w:val="000000"/>
          <w:sz w:val="28"/>
          <w:lang w:eastAsia="uk-UA"/>
        </w:rPr>
        <w:t xml:space="preserve">Відділу документування та забезпечення діяльності апарату ради та сектору комунікацій </w:t>
      </w:r>
      <w:r>
        <w:rPr>
          <w:rFonts w:ascii="Times New Roman" w:hAnsi="Times New Roman" w:eastAsia="Times New Roman" w:cs="Times New Roman"/>
          <w:color w:val="000000"/>
          <w:sz w:val="28"/>
          <w:szCs w:val="28"/>
          <w:lang w:eastAsia="uk-UA"/>
        </w:rPr>
        <w:t xml:space="preserve">Менсько</w:t>
      </w:r>
      <w:r>
        <w:rPr>
          <w:rFonts w:ascii="Times New Roman" w:hAnsi="Times New Roman" w:eastAsia="Times New Roman" w:cs="Times New Roman"/>
          <w:color w:val="000000"/>
          <w:sz w:val="28"/>
          <w:szCs w:val="28"/>
          <w:lang w:eastAsia="uk-UA"/>
        </w:rPr>
        <w:t xml:space="preserve">ї міської ради, в межах компетенції відділів, забезпечити вчасну підготов</w:t>
      </w:r>
      <w:r>
        <w:rPr>
          <w:rFonts w:ascii="Times New Roman" w:hAnsi="Times New Roman" w:cs="Times New Roman"/>
          <w:sz w:val="28"/>
          <w:szCs w:val="28"/>
          <w:lang w:eastAsia="uk-UA"/>
        </w:rPr>
        <w:t xml:space="preserve">ку матеріалів сесії, розміщення анонсів про пленарні засідання сесії, постійних депутатських комісій, а також </w:t>
      </w:r>
      <w:r>
        <w:rPr>
          <w:rFonts w:ascii="Times New Roman" w:hAnsi="Times New Roman" w:cs="Times New Roman"/>
          <w:sz w:val="28"/>
          <w:szCs w:val="28"/>
          <w:lang w:eastAsia="uk-UA"/>
        </w:rPr>
        <w:t xml:space="preserve">проєктів</w:t>
      </w:r>
      <w:r>
        <w:rPr>
          <w:rFonts w:ascii="Times New Roman" w:hAnsi="Times New Roman" w:cs="Times New Roman"/>
          <w:sz w:val="28"/>
          <w:szCs w:val="28"/>
          <w:lang w:eastAsia="uk-UA"/>
        </w:rPr>
        <w:t xml:space="preserve"> рішень та рішень 56 сесії Менської міської ради 8 скликання та п</w:t>
      </w:r>
      <w:r>
        <w:rPr>
          <w:rFonts w:ascii="Times New Roman" w:hAnsi="Times New Roman" w:cs="Times New Roman"/>
          <w:sz w:val="28"/>
          <w:szCs w:val="28"/>
          <w:lang w:eastAsia="uk-UA"/>
        </w:rPr>
        <w:t xml:space="preserve">роінформувати депутатів Менської міської ради 8 скликання про дату та час пленарного засідання та засідання постійних депутатських комісій.</w:t>
      </w:r>
      <w:r>
        <w:rPr>
          <w:rFonts w:ascii="Times New Roman" w:hAnsi="Times New Roman" w:cs="Times New Roman"/>
          <w:sz w:val="28"/>
        </w:rPr>
      </w:r>
      <w:r>
        <w:rPr>
          <w:rFonts w:ascii="Times New Roman" w:hAnsi="Times New Roman" w:cs="Times New Roman"/>
          <w:sz w:val="28"/>
        </w:rPr>
      </w:r>
    </w:p>
    <w:p>
      <w:pPr>
        <w:pBdr/>
        <w:tabs>
          <w:tab w:val="left" w:leader="none" w:pos="850"/>
          <w:tab w:val="left" w:leader="none" w:pos="850"/>
        </w:tabs>
        <w:spacing w:after="0" w:line="240" w:lineRule="auto"/>
        <w:ind w:firstLine="567"/>
        <w:jc w:val="both"/>
        <w:rPr>
          <w:rFonts w:ascii="Times New Roman" w:hAnsi="Times New Roman" w:eastAsia="Times New Roman" w:cs="Times New Roman"/>
          <w:sz w:val="28"/>
        </w:rPr>
      </w:pPr>
      <w:r>
        <w:rPr>
          <w:rFonts w:ascii="Times New Roman" w:hAnsi="Times New Roman" w:cs="Times New Roman"/>
          <w:sz w:val="28"/>
          <w:szCs w:val="28"/>
          <w:lang w:eastAsia="uk-UA"/>
        </w:rPr>
        <w:t xml:space="preserve">6. </w:t>
      </w:r>
      <w:r>
        <w:rPr>
          <w:rFonts w:ascii="Times New Roman" w:hAnsi="Times New Roman" w:cs="Times New Roman"/>
          <w:sz w:val="28"/>
          <w:szCs w:val="28"/>
          <w:lang w:eastAsia="uk-UA"/>
        </w:rPr>
        <w:t xml:space="preserve">Контроль за в</w:t>
      </w:r>
      <w:r>
        <w:rPr>
          <w:rFonts w:ascii="Times New Roman" w:hAnsi="Times New Roman" w:eastAsia="Times New Roman" w:cs="Times New Roman"/>
          <w:color w:val="000000"/>
          <w:sz w:val="28"/>
          <w:szCs w:val="28"/>
          <w:lang w:eastAsia="uk-UA"/>
        </w:rPr>
        <w:t xml:space="preserve">иконанням даного розпорядження залишаю за собою.</w:t>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850"/>
          <w:tab w:val="left" w:leader="none" w:pos="850"/>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850"/>
          <w:tab w:val="left" w:leader="none" w:pos="850"/>
        </w:tabs>
        <w:spacing w:after="0" w:line="240" w:lineRule="auto"/>
        <w:ind/>
        <w:jc w:val="both"/>
        <w:rPr>
          <w:rFonts w:ascii="Times New Roman" w:hAnsi="Times New Roman" w:eastAsia="Times New Roman" w:cs="Times New Roman"/>
          <w:sz w:val="28"/>
        </w:rPr>
      </w:pPr>
      <w:r>
        <w:rPr>
          <w:rFonts w:ascii="Times New Roman" w:hAnsi="Times New Roman" w:eastAsia="Times New Roman" w:cs="Times New Roman"/>
          <w:sz w:val="28"/>
        </w:rPr>
      </w:r>
      <w:r>
        <w:rPr>
          <w:rFonts w:ascii="Times New Roman" w:hAnsi="Times New Roman" w:eastAsia="Times New Roman" w:cs="Times New Roman"/>
          <w:sz w:val="28"/>
        </w:rPr>
      </w:r>
      <w:r>
        <w:rPr>
          <w:rFonts w:ascii="Times New Roman" w:hAnsi="Times New Roman" w:eastAsia="Times New Roman" w:cs="Times New Roman"/>
          <w:sz w:val="28"/>
        </w:rPr>
      </w:r>
    </w:p>
    <w:p>
      <w:pPr>
        <w:pBdr/>
        <w:tabs>
          <w:tab w:val="left" w:leader="none" w:pos="850"/>
          <w:tab w:val="left" w:leader="none" w:pos="6520"/>
          <w:tab w:val="left" w:leader="none" w:pos="6803"/>
        </w:tabs>
        <w:spacing w:after="0" w:line="240" w:lineRule="auto"/>
        <w:ind w:firstLine="0"/>
        <w:jc w:val="both"/>
        <w:rPr>
          <w:rFonts w:ascii="Times New Roman" w:hAnsi="Times New Roman" w:eastAsia="Times New Roman" w:cs="Times New Roman"/>
          <w:sz w:val="28"/>
        </w:rPr>
      </w:pPr>
      <w:r>
        <w:rPr>
          <w:rFonts w:ascii="Times New Roman" w:hAnsi="Times New Roman" w:eastAsia="Times New Roman" w:cs="Times New Roman"/>
          <w:color w:val="000000"/>
          <w:sz w:val="28"/>
          <w:szCs w:val="28"/>
          <w:lang w:eastAsia="uk-UA"/>
        </w:rPr>
        <w:t xml:space="preserve">Секретар ради</w:t>
      </w:r>
      <w:bookmarkStart w:id="0" w:name="_GoBack"/>
      <w:r/>
      <w:bookmarkEnd w:id="0"/>
      <w:r>
        <w:rPr>
          <w:rFonts w:ascii="Times New Roman" w:hAnsi="Times New Roman" w:eastAsia="Times New Roman" w:cs="Times New Roman"/>
          <w:color w:val="000000"/>
          <w:sz w:val="28"/>
          <w:szCs w:val="28"/>
          <w:lang w:eastAsia="uk-UA"/>
        </w:rPr>
        <w:tab/>
        <w:t xml:space="preserve">Юрій СТАЛЬНИЧЕНКО</w:t>
      </w:r>
      <w:r>
        <w:rPr>
          <w:rFonts w:ascii="Times New Roman" w:hAnsi="Times New Roman" w:eastAsia="Times New Roman" w:cs="Times New Roman"/>
          <w:sz w:val="28"/>
        </w:rPr>
      </w:r>
      <w:r>
        <w:rPr>
          <w:rFonts w:ascii="Times New Roman" w:hAnsi="Times New Roman" w:eastAsia="Times New Roman" w:cs="Times New Roman"/>
          <w:sz w:val="28"/>
        </w:rPr>
      </w:r>
    </w:p>
    <w:p>
      <w:pPr>
        <w:pBdr>
          <w:top w:val="none" w:color="000000" w:sz="4" w:space="0"/>
          <w:left w:val="none" w:color="000000" w:sz="4" w:space="0"/>
          <w:bottom w:val="none" w:color="000000" w:sz="4" w:space="0"/>
          <w:right w:val="none" w:color="000000" w:sz="4" w:space="0"/>
        </w:pBdr>
        <w:tabs>
          <w:tab w:val="clear" w:leader="none" w:pos="1134"/>
          <w:tab w:val="left" w:leader="none" w:pos="6803"/>
        </w:tabs>
        <w:spacing w:after="0" w:before="0" w:line="240" w:lineRule="auto"/>
        <w:ind w:right="0" w:firstLine="0" w:left="0"/>
        <w:jc w:val="both"/>
        <w:rPr>
          <w:rFonts w:ascii="Times New Roman" w:hAnsi="Times New Roman" w:eastAsia="Times New Roman" w:cs="Times New Roman"/>
          <w:b w:val="0"/>
          <w:color w:val="000000"/>
          <w:sz w:val="28"/>
          <w:highlight w:val="none"/>
        </w:rPr>
      </w:pPr>
      <w:r>
        <w:rPr>
          <w:rFonts w:ascii="Times New Roman" w:hAnsi="Times New Roman" w:eastAsia="Times New Roman" w:cs="Times New Roman"/>
          <w:b w:val="0"/>
          <w:color w:val="000000"/>
          <w:sz w:val="28"/>
        </w:rPr>
      </w:r>
      <w:r>
        <w:rPr>
          <w:rFonts w:ascii="Times New Roman" w:hAnsi="Times New Roman" w:eastAsia="Times New Roman" w:cs="Times New Roman"/>
          <w:b w:val="0"/>
          <w:color w:val="000000"/>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56"/>
      <w:pBdr/>
      <w:spacing/>
      <w:ind/>
      <w:jc w:val="center"/>
      <w:rPr/>
    </w:pPr>
    <w:fldSimple w:instr="PAGE \* MERGEFORMAT">
      <w:r>
        <w:t xml:space="preserve">1</w:t>
      </w:r>
    </w:fldSimple>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1559"/>
      </w:pPr>
      <w:rPr/>
      <w:start w:val="1"/>
      <w:suff w:val="tab"/>
    </w:lvl>
    <w:lvl w:ilvl="1">
      <w:isLgl w:val="false"/>
      <w:lvlJc w:val="left"/>
      <w:lvlText w:val="%2."/>
      <w:numFmt w:val="lowerLetter"/>
      <w:pPr>
        <w:pBdr/>
        <w:spacing/>
        <w:ind w:hanging="360" w:left="2279"/>
      </w:pPr>
      <w:rPr/>
      <w:start w:val="1"/>
      <w:suff w:val="tab"/>
    </w:lvl>
    <w:lvl w:ilvl="2">
      <w:isLgl w:val="false"/>
      <w:lvlJc w:val="right"/>
      <w:lvlText w:val="%3."/>
      <w:numFmt w:val="lowerRoman"/>
      <w:pPr>
        <w:pBdr/>
        <w:spacing/>
        <w:ind w:hanging="180" w:left="2999"/>
      </w:pPr>
      <w:rPr/>
      <w:start w:val="1"/>
      <w:suff w:val="tab"/>
    </w:lvl>
    <w:lvl w:ilvl="3">
      <w:isLgl w:val="false"/>
      <w:lvlJc w:val="left"/>
      <w:lvlText w:val="%4."/>
      <w:numFmt w:val="decimal"/>
      <w:pPr>
        <w:pBdr/>
        <w:spacing/>
        <w:ind w:hanging="360" w:left="3719"/>
      </w:pPr>
      <w:rPr/>
      <w:start w:val="1"/>
      <w:suff w:val="tab"/>
    </w:lvl>
    <w:lvl w:ilvl="4">
      <w:isLgl w:val="false"/>
      <w:lvlJc w:val="left"/>
      <w:lvlText w:val="%5."/>
      <w:numFmt w:val="lowerLetter"/>
      <w:pPr>
        <w:pBdr/>
        <w:spacing/>
        <w:ind w:hanging="360" w:left="4439"/>
      </w:pPr>
      <w:rPr/>
      <w:start w:val="1"/>
      <w:suff w:val="tab"/>
    </w:lvl>
    <w:lvl w:ilvl="5">
      <w:isLgl w:val="false"/>
      <w:lvlJc w:val="right"/>
      <w:lvlText w:val="%6."/>
      <w:numFmt w:val="lowerRoman"/>
      <w:pPr>
        <w:pBdr/>
        <w:spacing/>
        <w:ind w:hanging="180" w:left="5159"/>
      </w:pPr>
      <w:rPr/>
      <w:start w:val="1"/>
      <w:suff w:val="tab"/>
    </w:lvl>
    <w:lvl w:ilvl="6">
      <w:isLgl w:val="false"/>
      <w:lvlJc w:val="left"/>
      <w:lvlText w:val="%7."/>
      <w:numFmt w:val="decimal"/>
      <w:pPr>
        <w:pBdr/>
        <w:spacing/>
        <w:ind w:hanging="360" w:left="5879"/>
      </w:pPr>
      <w:rPr/>
      <w:start w:val="1"/>
      <w:suff w:val="tab"/>
    </w:lvl>
    <w:lvl w:ilvl="7">
      <w:isLgl w:val="false"/>
      <w:lvlJc w:val="left"/>
      <w:lvlText w:val="%8."/>
      <w:numFmt w:val="lowerLetter"/>
      <w:pPr>
        <w:pBdr/>
        <w:spacing/>
        <w:ind w:hanging="360" w:left="6599"/>
      </w:pPr>
      <w:rPr/>
      <w:start w:val="1"/>
      <w:suff w:val="tab"/>
    </w:lvl>
    <w:lvl w:ilvl="8">
      <w:isLgl w:val="false"/>
      <w:lvlJc w:val="right"/>
      <w:lvlText w:val="%9."/>
      <w:numFmt w:val="lowerRoman"/>
      <w:pPr>
        <w:pBdr/>
        <w:spacing/>
        <w:ind w:hanging="180" w:left="7319"/>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5">
    <w:lvl w:ilvl="0">
      <w:isLgl w:val="false"/>
      <w:lvlJc w:val="righ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97"/>
    <w:uiPriority w:val="21"/>
    <w:qFormat/>
    <w:pPr>
      <w:pBdr/>
      <w:spacing/>
      <w:ind/>
    </w:pPr>
    <w:rPr>
      <w:i/>
      <w:iCs/>
      <w:color w:val="0f4761" w:themeColor="accent1" w:themeShade="BF"/>
    </w:rPr>
  </w:style>
  <w:style w:type="character" w:styleId="168">
    <w:name w:val="Intense Reference"/>
    <w:basedOn w:val="897"/>
    <w:uiPriority w:val="32"/>
    <w:qFormat/>
    <w:pPr>
      <w:pBdr/>
      <w:spacing/>
      <w:ind/>
    </w:pPr>
    <w:rPr>
      <w:b/>
      <w:bCs/>
      <w:smallCaps/>
      <w:color w:val="0f4761" w:themeColor="accent1" w:themeShade="BF"/>
      <w:spacing w:val="5"/>
    </w:rPr>
  </w:style>
  <w:style w:type="character" w:styleId="170">
    <w:name w:val="Subtle Emphasis"/>
    <w:basedOn w:val="897"/>
    <w:uiPriority w:val="19"/>
    <w:qFormat/>
    <w:pPr>
      <w:pBdr/>
      <w:spacing/>
      <w:ind/>
    </w:pPr>
    <w:rPr>
      <w:i/>
      <w:iCs/>
      <w:color w:val="404040" w:themeColor="text1" w:themeTint="BF"/>
    </w:rPr>
  </w:style>
  <w:style w:type="character" w:styleId="171">
    <w:name w:val="Emphasis"/>
    <w:basedOn w:val="897"/>
    <w:uiPriority w:val="20"/>
    <w:qFormat/>
    <w:pPr>
      <w:pBdr/>
      <w:spacing/>
      <w:ind/>
    </w:pPr>
    <w:rPr>
      <w:i/>
      <w:iCs/>
    </w:rPr>
  </w:style>
  <w:style w:type="character" w:styleId="172">
    <w:name w:val="Strong"/>
    <w:basedOn w:val="897"/>
    <w:uiPriority w:val="22"/>
    <w:qFormat/>
    <w:pPr>
      <w:pBdr/>
      <w:spacing/>
      <w:ind/>
    </w:pPr>
    <w:rPr>
      <w:b/>
      <w:bCs/>
    </w:rPr>
  </w:style>
  <w:style w:type="character" w:styleId="173">
    <w:name w:val="Subtle Reference"/>
    <w:basedOn w:val="897"/>
    <w:uiPriority w:val="31"/>
    <w:qFormat/>
    <w:pPr>
      <w:pBdr/>
      <w:spacing/>
      <w:ind/>
    </w:pPr>
    <w:rPr>
      <w:smallCaps/>
      <w:color w:val="5a5a5a" w:themeColor="text1" w:themeTint="A5"/>
    </w:rPr>
  </w:style>
  <w:style w:type="character" w:styleId="174">
    <w:name w:val="Book Title"/>
    <w:basedOn w:val="897"/>
    <w:uiPriority w:val="33"/>
    <w:qFormat/>
    <w:pPr>
      <w:pBdr/>
      <w:spacing/>
      <w:ind/>
    </w:pPr>
    <w:rPr>
      <w:b/>
      <w:bCs/>
      <w:i/>
      <w:iCs/>
      <w:spacing w:val="5"/>
    </w:rPr>
  </w:style>
  <w:style w:type="character" w:styleId="187">
    <w:name w:val="FollowedHyperlink"/>
    <w:basedOn w:val="897"/>
    <w:uiPriority w:val="99"/>
    <w:semiHidden/>
    <w:unhideWhenUsed/>
    <w:pPr>
      <w:pBdr/>
      <w:spacing/>
      <w:ind/>
    </w:pPr>
    <w:rPr>
      <w:color w:val="954f72" w:themeColor="followedHyperlink"/>
      <w:u w:val="single"/>
    </w:rPr>
  </w:style>
  <w:style w:type="paragraph" w:styleId="716">
    <w:name w:val="Caption"/>
    <w:basedOn w:val="896"/>
    <w:next w:val="896"/>
    <w:uiPriority w:val="35"/>
    <w:semiHidden/>
    <w:unhideWhenUsed/>
    <w:qFormat/>
    <w:pPr>
      <w:pBdr/>
      <w:spacing w:line="276" w:lineRule="auto"/>
      <w:ind/>
    </w:pPr>
    <w:rPr>
      <w:b/>
      <w:bCs/>
      <w:color w:val="4f81bd" w:themeColor="accent1"/>
      <w:sz w:val="18"/>
      <w:szCs w:val="18"/>
    </w:rPr>
  </w:style>
  <w:style w:type="character" w:styleId="717">
    <w:name w:val="Caption Char"/>
    <w:basedOn w:val="716"/>
    <w:link w:val="858"/>
    <w:uiPriority w:val="99"/>
    <w:pPr>
      <w:pBdr/>
      <w:spacing/>
      <w:ind/>
    </w:pPr>
  </w:style>
  <w:style w:type="paragraph" w:styleId="718">
    <w:name w:val="endnote text"/>
    <w:basedOn w:val="896"/>
    <w:link w:val="719"/>
    <w:uiPriority w:val="99"/>
    <w:semiHidden/>
    <w:unhideWhenUsed/>
    <w:pPr>
      <w:pBdr/>
      <w:spacing w:after="0" w:line="240" w:lineRule="auto"/>
      <w:ind/>
    </w:pPr>
    <w:rPr>
      <w:sz w:val="20"/>
    </w:rPr>
  </w:style>
  <w:style w:type="character" w:styleId="719">
    <w:name w:val="Endnote Text Char"/>
    <w:link w:val="718"/>
    <w:uiPriority w:val="99"/>
    <w:pPr>
      <w:pBdr/>
      <w:spacing/>
      <w:ind/>
    </w:pPr>
    <w:rPr>
      <w:sz w:val="20"/>
    </w:rPr>
  </w:style>
  <w:style w:type="character" w:styleId="720">
    <w:name w:val="endnote reference"/>
    <w:basedOn w:val="897"/>
    <w:uiPriority w:val="99"/>
    <w:semiHidden/>
    <w:unhideWhenUsed/>
    <w:pPr>
      <w:pBdr/>
      <w:spacing/>
      <w:ind/>
    </w:pPr>
    <w:rPr>
      <w:vertAlign w:val="superscript"/>
    </w:rPr>
  </w:style>
  <w:style w:type="paragraph" w:styleId="721">
    <w:name w:val="table of figures"/>
    <w:basedOn w:val="896"/>
    <w:next w:val="896"/>
    <w:uiPriority w:val="99"/>
    <w:unhideWhenUsed/>
    <w:pPr>
      <w:pBdr/>
      <w:spacing w:after="0" w:afterAutospacing="0"/>
      <w:ind/>
    </w:pPr>
  </w:style>
  <w:style w:type="table" w:styleId="722">
    <w:name w:val="Table Grid Light"/>
    <w:basedOn w:val="89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1"/>
    <w:basedOn w:val="89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2"/>
    <w:basedOn w:val="89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3"/>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4"/>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5"/>
    <w:basedOn w:val="89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w:basedOn w:val="89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1"/>
    <w:basedOn w:val="89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2"/>
    <w:basedOn w:val="89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3"/>
    <w:basedOn w:val="89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4"/>
    <w:basedOn w:val="89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5"/>
    <w:basedOn w:val="89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6"/>
    <w:basedOn w:val="89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w:basedOn w:val="8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1"/>
    <w:basedOn w:val="8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5"/>
    <w:basedOn w:val="8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6"/>
    <w:basedOn w:val="8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w:basedOn w:val="89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1"/>
    <w:basedOn w:val="89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5"/>
    <w:basedOn w:val="89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6"/>
    <w:basedOn w:val="89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w:basedOn w:val="89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1"/>
    <w:basedOn w:val="89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2"/>
    <w:basedOn w:val="89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3"/>
    <w:basedOn w:val="89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4"/>
    <w:basedOn w:val="89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5"/>
    <w:basedOn w:val="89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6"/>
    <w:basedOn w:val="89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Accent 1"/>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 Accent 2"/>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3"/>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Accent 4"/>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 Accent 5"/>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6"/>
    <w:basedOn w:val="89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6 Colorful"/>
    <w:basedOn w:val="89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4">
    <w:name w:val="Grid Table 6 Colorful - Accent 1"/>
    <w:basedOn w:val="89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5">
    <w:name w:val="Grid Table 6 Colorful - Accent 2"/>
    <w:basedOn w:val="8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6">
    <w:name w:val="Grid Table 6 Colorful - Accent 3"/>
    <w:basedOn w:val="89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7">
    <w:name w:val="Grid Table 6 Colorful - Accent 4"/>
    <w:basedOn w:val="8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8">
    <w:name w:val="Grid Table 6 Colorful - Accent 5"/>
    <w:basedOn w:val="89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9">
    <w:name w:val="Grid Table 6 Colorful - Accent 6"/>
    <w:basedOn w:val="89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0">
    <w:name w:val="Grid Table 7 Colorful"/>
    <w:basedOn w:val="89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1"/>
    <w:basedOn w:val="89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2"/>
    <w:basedOn w:val="89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3"/>
    <w:basedOn w:val="89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4"/>
    <w:basedOn w:val="89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5"/>
    <w:basedOn w:val="89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6"/>
    <w:basedOn w:val="89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89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w:basedOn w:val="89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1"/>
    <w:basedOn w:val="89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2"/>
    <w:basedOn w:val="89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3"/>
    <w:basedOn w:val="89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4"/>
    <w:basedOn w:val="89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5"/>
    <w:basedOn w:val="89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6"/>
    <w:basedOn w:val="89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w:basedOn w:val="8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1"/>
    <w:basedOn w:val="89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2"/>
    <w:basedOn w:val="89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3"/>
    <w:basedOn w:val="89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4"/>
    <w:basedOn w:val="89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5"/>
    <w:basedOn w:val="89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6"/>
    <w:basedOn w:val="89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w:basedOn w:val="89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1"/>
    <w:basedOn w:val="89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2"/>
    <w:basedOn w:val="89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3"/>
    <w:basedOn w:val="89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4"/>
    <w:basedOn w:val="89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5"/>
    <w:basedOn w:val="89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6"/>
    <w:basedOn w:val="89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5 Dark"/>
    <w:basedOn w:val="89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1"/>
    <w:basedOn w:val="89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2"/>
    <w:basedOn w:val="89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3"/>
    <w:basedOn w:val="89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4"/>
    <w:basedOn w:val="89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5"/>
    <w:basedOn w:val="89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6"/>
    <w:basedOn w:val="89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6 Colorful"/>
    <w:basedOn w:val="89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1"/>
    <w:basedOn w:val="89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2"/>
    <w:basedOn w:val="89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3"/>
    <w:basedOn w:val="89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4"/>
    <w:basedOn w:val="89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5"/>
    <w:basedOn w:val="89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6"/>
    <w:basedOn w:val="89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7 Colorful"/>
    <w:basedOn w:val="89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0">
    <w:name w:val="List Table 7 Colorful - Accent 1"/>
    <w:basedOn w:val="89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21">
    <w:name w:val="List Table 7 Colorful - Accent 2"/>
    <w:basedOn w:val="89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22">
    <w:name w:val="List Table 7 Colorful - Accent 3"/>
    <w:basedOn w:val="89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23">
    <w:name w:val="List Table 7 Colorful - Accent 4"/>
    <w:basedOn w:val="89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24">
    <w:name w:val="List Table 7 Colorful - Accent 5"/>
    <w:basedOn w:val="89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25">
    <w:name w:val="List Table 7 Colorful - Accent 6"/>
    <w:basedOn w:val="89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26">
    <w:name w:val="Lined - Accent"/>
    <w:basedOn w:val="89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w:basedOn w:val="89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8">
    <w:name w:val="Heading 1"/>
    <w:basedOn w:val="896"/>
    <w:next w:val="896"/>
    <w:link w:val="829"/>
    <w:uiPriority w:val="9"/>
    <w:qFormat/>
    <w:pPr>
      <w:keepNext w:val="true"/>
      <w:keepLines w:val="true"/>
      <w:pBdr/>
      <w:spacing w:after="200" w:before="480"/>
      <w:ind/>
      <w:outlineLvl w:val="0"/>
    </w:pPr>
    <w:rPr>
      <w:rFonts w:ascii="Arial" w:hAnsi="Arial" w:eastAsia="Arial" w:cs="Arial"/>
      <w:sz w:val="40"/>
      <w:szCs w:val="40"/>
    </w:rPr>
  </w:style>
  <w:style w:type="character" w:styleId="829">
    <w:name w:val="Heading 1 Char"/>
    <w:basedOn w:val="897"/>
    <w:link w:val="828"/>
    <w:uiPriority w:val="9"/>
    <w:pPr>
      <w:pBdr/>
      <w:spacing/>
      <w:ind/>
    </w:pPr>
    <w:rPr>
      <w:rFonts w:ascii="Arial" w:hAnsi="Arial" w:eastAsia="Arial" w:cs="Arial"/>
      <w:sz w:val="40"/>
      <w:szCs w:val="40"/>
    </w:rPr>
  </w:style>
  <w:style w:type="paragraph" w:styleId="830">
    <w:name w:val="Heading 2"/>
    <w:basedOn w:val="896"/>
    <w:next w:val="896"/>
    <w:link w:val="831"/>
    <w:uiPriority w:val="9"/>
    <w:unhideWhenUsed/>
    <w:qFormat/>
    <w:pPr>
      <w:keepNext w:val="true"/>
      <w:keepLines w:val="true"/>
      <w:pBdr/>
      <w:spacing w:after="200" w:before="360"/>
      <w:ind/>
      <w:outlineLvl w:val="1"/>
    </w:pPr>
    <w:rPr>
      <w:rFonts w:ascii="Arial" w:hAnsi="Arial" w:eastAsia="Arial" w:cs="Arial"/>
      <w:sz w:val="34"/>
    </w:rPr>
  </w:style>
  <w:style w:type="character" w:styleId="831">
    <w:name w:val="Heading 2 Char"/>
    <w:basedOn w:val="897"/>
    <w:link w:val="830"/>
    <w:uiPriority w:val="9"/>
    <w:pPr>
      <w:pBdr/>
      <w:spacing/>
      <w:ind/>
    </w:pPr>
    <w:rPr>
      <w:rFonts w:ascii="Arial" w:hAnsi="Arial" w:eastAsia="Arial" w:cs="Arial"/>
      <w:sz w:val="34"/>
    </w:rPr>
  </w:style>
  <w:style w:type="paragraph" w:styleId="832">
    <w:name w:val="Heading 3"/>
    <w:basedOn w:val="896"/>
    <w:next w:val="896"/>
    <w:link w:val="83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33">
    <w:name w:val="Heading 3 Char"/>
    <w:basedOn w:val="897"/>
    <w:link w:val="832"/>
    <w:uiPriority w:val="9"/>
    <w:pPr>
      <w:pBdr/>
      <w:spacing/>
      <w:ind/>
    </w:pPr>
    <w:rPr>
      <w:rFonts w:ascii="Arial" w:hAnsi="Arial" w:eastAsia="Arial" w:cs="Arial"/>
      <w:sz w:val="30"/>
      <w:szCs w:val="30"/>
    </w:rPr>
  </w:style>
  <w:style w:type="paragraph" w:styleId="834">
    <w:name w:val="Heading 4"/>
    <w:basedOn w:val="896"/>
    <w:next w:val="896"/>
    <w:link w:val="83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35">
    <w:name w:val="Heading 4 Char"/>
    <w:basedOn w:val="897"/>
    <w:link w:val="834"/>
    <w:uiPriority w:val="9"/>
    <w:pPr>
      <w:pBdr/>
      <w:spacing/>
      <w:ind/>
    </w:pPr>
    <w:rPr>
      <w:rFonts w:ascii="Arial" w:hAnsi="Arial" w:eastAsia="Arial" w:cs="Arial"/>
      <w:b/>
      <w:bCs/>
      <w:sz w:val="26"/>
      <w:szCs w:val="26"/>
    </w:rPr>
  </w:style>
  <w:style w:type="paragraph" w:styleId="836">
    <w:name w:val="Heading 5"/>
    <w:basedOn w:val="896"/>
    <w:next w:val="896"/>
    <w:link w:val="83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37">
    <w:name w:val="Heading 5 Char"/>
    <w:basedOn w:val="897"/>
    <w:link w:val="836"/>
    <w:uiPriority w:val="9"/>
    <w:pPr>
      <w:pBdr/>
      <w:spacing/>
      <w:ind/>
    </w:pPr>
    <w:rPr>
      <w:rFonts w:ascii="Arial" w:hAnsi="Arial" w:eastAsia="Arial" w:cs="Arial"/>
      <w:b/>
      <w:bCs/>
      <w:sz w:val="24"/>
      <w:szCs w:val="24"/>
    </w:rPr>
  </w:style>
  <w:style w:type="paragraph" w:styleId="838">
    <w:name w:val="Heading 6"/>
    <w:basedOn w:val="896"/>
    <w:next w:val="896"/>
    <w:link w:val="83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39">
    <w:name w:val="Heading 6 Char"/>
    <w:basedOn w:val="897"/>
    <w:link w:val="838"/>
    <w:uiPriority w:val="9"/>
    <w:pPr>
      <w:pBdr/>
      <w:spacing/>
      <w:ind/>
    </w:pPr>
    <w:rPr>
      <w:rFonts w:ascii="Arial" w:hAnsi="Arial" w:eastAsia="Arial" w:cs="Arial"/>
      <w:b/>
      <w:bCs/>
      <w:sz w:val="22"/>
      <w:szCs w:val="22"/>
    </w:rPr>
  </w:style>
  <w:style w:type="paragraph" w:styleId="840">
    <w:name w:val="Heading 7"/>
    <w:basedOn w:val="896"/>
    <w:next w:val="896"/>
    <w:link w:val="84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41">
    <w:name w:val="Heading 7 Char"/>
    <w:basedOn w:val="897"/>
    <w:link w:val="840"/>
    <w:uiPriority w:val="9"/>
    <w:pPr>
      <w:pBdr/>
      <w:spacing/>
      <w:ind/>
    </w:pPr>
    <w:rPr>
      <w:rFonts w:ascii="Arial" w:hAnsi="Arial" w:eastAsia="Arial" w:cs="Arial"/>
      <w:b/>
      <w:bCs/>
      <w:i/>
      <w:iCs/>
      <w:sz w:val="22"/>
      <w:szCs w:val="22"/>
    </w:rPr>
  </w:style>
  <w:style w:type="paragraph" w:styleId="842">
    <w:name w:val="Heading 8"/>
    <w:basedOn w:val="896"/>
    <w:next w:val="896"/>
    <w:link w:val="84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43">
    <w:name w:val="Heading 8 Char"/>
    <w:basedOn w:val="897"/>
    <w:link w:val="842"/>
    <w:uiPriority w:val="9"/>
    <w:pPr>
      <w:pBdr/>
      <w:spacing/>
      <w:ind/>
    </w:pPr>
    <w:rPr>
      <w:rFonts w:ascii="Arial" w:hAnsi="Arial" w:eastAsia="Arial" w:cs="Arial"/>
      <w:i/>
      <w:iCs/>
      <w:sz w:val="22"/>
      <w:szCs w:val="22"/>
    </w:rPr>
  </w:style>
  <w:style w:type="paragraph" w:styleId="844">
    <w:name w:val="Heading 9"/>
    <w:basedOn w:val="896"/>
    <w:next w:val="896"/>
    <w:link w:val="84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45">
    <w:name w:val="Heading 9 Char"/>
    <w:basedOn w:val="897"/>
    <w:link w:val="844"/>
    <w:uiPriority w:val="9"/>
    <w:pPr>
      <w:pBdr/>
      <w:spacing/>
      <w:ind/>
    </w:pPr>
    <w:rPr>
      <w:rFonts w:ascii="Arial" w:hAnsi="Arial" w:eastAsia="Arial" w:cs="Arial"/>
      <w:i/>
      <w:iCs/>
      <w:sz w:val="21"/>
      <w:szCs w:val="21"/>
    </w:rPr>
  </w:style>
  <w:style w:type="paragraph" w:styleId="846">
    <w:name w:val="List Paragraph"/>
    <w:basedOn w:val="896"/>
    <w:uiPriority w:val="34"/>
    <w:qFormat/>
    <w:pPr>
      <w:pBdr/>
      <w:spacing/>
      <w:ind w:left="720"/>
      <w:contextualSpacing w:val="true"/>
    </w:pPr>
  </w:style>
  <w:style w:type="paragraph" w:styleId="847">
    <w:name w:val="No Spacing"/>
    <w:uiPriority w:val="1"/>
    <w:qFormat/>
    <w:pPr>
      <w:pBdr/>
      <w:spacing w:after="0" w:before="0" w:line="240" w:lineRule="auto"/>
      <w:ind/>
    </w:pPr>
  </w:style>
  <w:style w:type="paragraph" w:styleId="848">
    <w:name w:val="Title"/>
    <w:basedOn w:val="896"/>
    <w:next w:val="896"/>
    <w:link w:val="849"/>
    <w:uiPriority w:val="10"/>
    <w:qFormat/>
    <w:pPr>
      <w:pBdr/>
      <w:spacing w:after="200" w:before="300"/>
      <w:ind/>
      <w:contextualSpacing w:val="true"/>
    </w:pPr>
    <w:rPr>
      <w:sz w:val="48"/>
      <w:szCs w:val="48"/>
    </w:rPr>
  </w:style>
  <w:style w:type="character" w:styleId="849">
    <w:name w:val="Title Char"/>
    <w:basedOn w:val="897"/>
    <w:link w:val="848"/>
    <w:uiPriority w:val="10"/>
    <w:pPr>
      <w:pBdr/>
      <w:spacing/>
      <w:ind/>
    </w:pPr>
    <w:rPr>
      <w:sz w:val="48"/>
      <w:szCs w:val="48"/>
    </w:rPr>
  </w:style>
  <w:style w:type="paragraph" w:styleId="850">
    <w:name w:val="Subtitle"/>
    <w:basedOn w:val="896"/>
    <w:next w:val="896"/>
    <w:link w:val="851"/>
    <w:uiPriority w:val="11"/>
    <w:qFormat/>
    <w:pPr>
      <w:pBdr/>
      <w:spacing w:after="200" w:before="200"/>
      <w:ind/>
    </w:pPr>
    <w:rPr>
      <w:sz w:val="24"/>
      <w:szCs w:val="24"/>
    </w:rPr>
  </w:style>
  <w:style w:type="character" w:styleId="851">
    <w:name w:val="Subtitle Char"/>
    <w:basedOn w:val="897"/>
    <w:link w:val="850"/>
    <w:uiPriority w:val="11"/>
    <w:pPr>
      <w:pBdr/>
      <w:spacing/>
      <w:ind/>
    </w:pPr>
    <w:rPr>
      <w:sz w:val="24"/>
      <w:szCs w:val="24"/>
    </w:rPr>
  </w:style>
  <w:style w:type="paragraph" w:styleId="852">
    <w:name w:val="Quote"/>
    <w:basedOn w:val="896"/>
    <w:next w:val="896"/>
    <w:link w:val="853"/>
    <w:uiPriority w:val="29"/>
    <w:qFormat/>
    <w:pPr>
      <w:pBdr/>
      <w:spacing/>
      <w:ind w:right="720" w:left="720"/>
    </w:pPr>
    <w:rPr>
      <w:i/>
    </w:rPr>
  </w:style>
  <w:style w:type="character" w:styleId="853">
    <w:name w:val="Quote Char"/>
    <w:link w:val="852"/>
    <w:uiPriority w:val="29"/>
    <w:pPr>
      <w:pBdr/>
      <w:spacing/>
      <w:ind/>
    </w:pPr>
    <w:rPr>
      <w:i/>
    </w:rPr>
  </w:style>
  <w:style w:type="paragraph" w:styleId="854">
    <w:name w:val="Intense Quote"/>
    <w:basedOn w:val="896"/>
    <w:next w:val="896"/>
    <w:link w:val="85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55">
    <w:name w:val="Intense Quote Char"/>
    <w:link w:val="854"/>
    <w:uiPriority w:val="30"/>
    <w:pPr>
      <w:pBdr/>
      <w:spacing/>
      <w:ind/>
    </w:pPr>
    <w:rPr>
      <w:i/>
    </w:rPr>
  </w:style>
  <w:style w:type="paragraph" w:styleId="856">
    <w:name w:val="Header"/>
    <w:basedOn w:val="896"/>
    <w:link w:val="857"/>
    <w:uiPriority w:val="99"/>
    <w:unhideWhenUsed/>
    <w:pPr>
      <w:pBdr/>
      <w:tabs>
        <w:tab w:val="center" w:leader="none" w:pos="7143"/>
        <w:tab w:val="right" w:leader="none" w:pos="14287"/>
      </w:tabs>
      <w:spacing w:after="0" w:line="240" w:lineRule="auto"/>
      <w:ind/>
    </w:pPr>
  </w:style>
  <w:style w:type="character" w:styleId="857">
    <w:name w:val="Header Char"/>
    <w:basedOn w:val="897"/>
    <w:link w:val="856"/>
    <w:uiPriority w:val="99"/>
    <w:pPr>
      <w:pBdr/>
      <w:spacing/>
      <w:ind/>
    </w:pPr>
  </w:style>
  <w:style w:type="paragraph" w:styleId="858">
    <w:name w:val="Footer"/>
    <w:basedOn w:val="896"/>
    <w:link w:val="859"/>
    <w:uiPriority w:val="99"/>
    <w:unhideWhenUsed/>
    <w:pPr>
      <w:pBdr/>
      <w:tabs>
        <w:tab w:val="center" w:leader="none" w:pos="7143"/>
        <w:tab w:val="right" w:leader="none" w:pos="14287"/>
      </w:tabs>
      <w:spacing w:after="0" w:line="240" w:lineRule="auto"/>
      <w:ind/>
    </w:pPr>
  </w:style>
  <w:style w:type="character" w:styleId="859">
    <w:name w:val="Footer Char"/>
    <w:basedOn w:val="897"/>
    <w:link w:val="858"/>
    <w:uiPriority w:val="99"/>
    <w:pPr>
      <w:pBdr/>
      <w:spacing/>
      <w:ind/>
    </w:pPr>
  </w:style>
  <w:style w:type="table" w:styleId="860">
    <w:name w:val="Table Grid"/>
    <w:basedOn w:val="89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1"/>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2"/>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3"/>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4"/>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5"/>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6"/>
    <w:basedOn w:val="898"/>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w:basedOn w:val="898"/>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1"/>
    <w:basedOn w:val="898"/>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2"/>
    <w:basedOn w:val="898"/>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3"/>
    <w:basedOn w:val="898"/>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4"/>
    <w:basedOn w:val="898"/>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5"/>
    <w:basedOn w:val="898"/>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6"/>
    <w:basedOn w:val="898"/>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w:basedOn w:val="898"/>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1"/>
    <w:basedOn w:val="898"/>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2"/>
    <w:basedOn w:val="898"/>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3"/>
    <w:basedOn w:val="898"/>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4"/>
    <w:basedOn w:val="898"/>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amp; Lined - Accent 5"/>
    <w:basedOn w:val="898"/>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amp; Lined - Accent 6"/>
    <w:basedOn w:val="898"/>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2">
    <w:name w:val="Hyperlink"/>
    <w:uiPriority w:val="99"/>
    <w:unhideWhenUsed/>
    <w:pPr>
      <w:pBdr/>
      <w:spacing/>
      <w:ind/>
    </w:pPr>
    <w:rPr>
      <w:color w:val="0000ff" w:themeColor="hyperlink"/>
      <w:u w:val="single"/>
    </w:rPr>
  </w:style>
  <w:style w:type="paragraph" w:styleId="883">
    <w:name w:val="footnote text"/>
    <w:basedOn w:val="896"/>
    <w:link w:val="884"/>
    <w:uiPriority w:val="99"/>
    <w:semiHidden/>
    <w:unhideWhenUsed/>
    <w:pPr>
      <w:pBdr/>
      <w:spacing w:after="40" w:line="240" w:lineRule="auto"/>
      <w:ind/>
    </w:pPr>
    <w:rPr>
      <w:sz w:val="18"/>
    </w:rPr>
  </w:style>
  <w:style w:type="character" w:styleId="884">
    <w:name w:val="Footnote Text Char"/>
    <w:link w:val="883"/>
    <w:uiPriority w:val="99"/>
    <w:pPr>
      <w:pBdr/>
      <w:spacing/>
      <w:ind/>
    </w:pPr>
    <w:rPr>
      <w:sz w:val="18"/>
    </w:rPr>
  </w:style>
  <w:style w:type="character" w:styleId="885">
    <w:name w:val="footnote reference"/>
    <w:basedOn w:val="897"/>
    <w:uiPriority w:val="99"/>
    <w:unhideWhenUsed/>
    <w:pPr>
      <w:pBdr/>
      <w:spacing/>
      <w:ind/>
    </w:pPr>
    <w:rPr>
      <w:vertAlign w:val="superscript"/>
    </w:rPr>
  </w:style>
  <w:style w:type="paragraph" w:styleId="886">
    <w:name w:val="toc 1"/>
    <w:basedOn w:val="896"/>
    <w:next w:val="896"/>
    <w:uiPriority w:val="39"/>
    <w:unhideWhenUsed/>
    <w:pPr>
      <w:pBdr/>
      <w:spacing w:after="57"/>
      <w:ind w:right="0" w:firstLine="0" w:left="0"/>
    </w:pPr>
  </w:style>
  <w:style w:type="paragraph" w:styleId="887">
    <w:name w:val="toc 2"/>
    <w:basedOn w:val="896"/>
    <w:next w:val="896"/>
    <w:uiPriority w:val="39"/>
    <w:unhideWhenUsed/>
    <w:pPr>
      <w:pBdr/>
      <w:spacing w:after="57"/>
      <w:ind w:right="0" w:firstLine="0" w:left="283"/>
    </w:pPr>
  </w:style>
  <w:style w:type="paragraph" w:styleId="888">
    <w:name w:val="toc 3"/>
    <w:basedOn w:val="896"/>
    <w:next w:val="896"/>
    <w:uiPriority w:val="39"/>
    <w:unhideWhenUsed/>
    <w:pPr>
      <w:pBdr/>
      <w:spacing w:after="57"/>
      <w:ind w:right="0" w:firstLine="0" w:left="567"/>
    </w:pPr>
  </w:style>
  <w:style w:type="paragraph" w:styleId="889">
    <w:name w:val="toc 4"/>
    <w:basedOn w:val="896"/>
    <w:next w:val="896"/>
    <w:uiPriority w:val="39"/>
    <w:unhideWhenUsed/>
    <w:pPr>
      <w:pBdr/>
      <w:spacing w:after="57"/>
      <w:ind w:right="0" w:firstLine="0" w:left="850"/>
    </w:pPr>
  </w:style>
  <w:style w:type="paragraph" w:styleId="890">
    <w:name w:val="toc 5"/>
    <w:basedOn w:val="896"/>
    <w:next w:val="896"/>
    <w:uiPriority w:val="39"/>
    <w:unhideWhenUsed/>
    <w:pPr>
      <w:pBdr/>
      <w:spacing w:after="57"/>
      <w:ind w:right="0" w:firstLine="0" w:left="1134"/>
    </w:pPr>
  </w:style>
  <w:style w:type="paragraph" w:styleId="891">
    <w:name w:val="toc 6"/>
    <w:basedOn w:val="896"/>
    <w:next w:val="896"/>
    <w:uiPriority w:val="39"/>
    <w:unhideWhenUsed/>
    <w:pPr>
      <w:pBdr/>
      <w:spacing w:after="57"/>
      <w:ind w:right="0" w:firstLine="0" w:left="1417"/>
    </w:pPr>
  </w:style>
  <w:style w:type="paragraph" w:styleId="892">
    <w:name w:val="toc 7"/>
    <w:basedOn w:val="896"/>
    <w:next w:val="896"/>
    <w:uiPriority w:val="39"/>
    <w:unhideWhenUsed/>
    <w:pPr>
      <w:pBdr/>
      <w:spacing w:after="57"/>
      <w:ind w:right="0" w:firstLine="0" w:left="1701"/>
    </w:pPr>
  </w:style>
  <w:style w:type="paragraph" w:styleId="893">
    <w:name w:val="toc 8"/>
    <w:basedOn w:val="896"/>
    <w:next w:val="896"/>
    <w:uiPriority w:val="39"/>
    <w:unhideWhenUsed/>
    <w:pPr>
      <w:pBdr/>
      <w:spacing w:after="57"/>
      <w:ind w:right="0" w:firstLine="0" w:left="1984"/>
    </w:pPr>
  </w:style>
  <w:style w:type="paragraph" w:styleId="894">
    <w:name w:val="toc 9"/>
    <w:basedOn w:val="896"/>
    <w:next w:val="896"/>
    <w:uiPriority w:val="39"/>
    <w:unhideWhenUsed/>
    <w:pPr>
      <w:pBdr/>
      <w:spacing w:after="57"/>
      <w:ind w:right="0" w:firstLine="0" w:left="2268"/>
    </w:pPr>
  </w:style>
  <w:style w:type="paragraph" w:styleId="895">
    <w:name w:val="TOC Heading"/>
    <w:uiPriority w:val="39"/>
    <w:unhideWhenUsed/>
    <w:pPr>
      <w:pBdr/>
      <w:spacing/>
      <w:ind/>
    </w:pPr>
  </w:style>
  <w:style w:type="paragraph" w:styleId="896"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567" w:left="0"/>
      <w:jc w:val="both"/>
    </w:pPr>
    <w:rPr>
      <w:rFonts w:ascii="Times New Roman" w:hAnsi="Times New Roman" w:eastAsia="Times New Roman" w:cs="Times New Roman"/>
      <w:sz w:val="28"/>
    </w:rPr>
  </w:style>
  <w:style w:type="character" w:styleId="897" w:default="1">
    <w:name w:val="Default Paragraph Font"/>
    <w:uiPriority w:val="1"/>
    <w:semiHidden/>
    <w:unhideWhenUsed/>
    <w:pPr>
      <w:pBdr/>
      <w:spacing/>
      <w:ind/>
    </w:pPr>
  </w:style>
  <w:style w:type="table" w:styleId="89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9" w:default="1">
    <w:name w:val="No List"/>
    <w:uiPriority w:val="99"/>
    <w:semiHidden/>
    <w:unhideWhenUsed/>
    <w:pPr>
      <w:pBdr/>
      <w:spacing/>
      <w:ind/>
    </w:pPr>
  </w:style>
  <w:style w:type="paragraph" w:styleId="1_849" w:customStyle="1">
    <w:name w:val="Normal (Web)"/>
    <w:basedOn w:val="744"/>
    <w:uiPriority w:val="99"/>
    <w:semiHidden/>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00" w:afterAutospacing="1"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uk-UA" w:eastAsia="uk-UA"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Четвертакова Наталія Вікторівна</cp:lastModifiedBy>
  <cp:revision>12</cp:revision>
  <dcterms:modified xsi:type="dcterms:W3CDTF">2024-12-30T08:21:55Z</dcterms:modified>
</cp:coreProperties>
</file>