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67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 w:cs="Times New Roman"/>
          <w:color w:val="000000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highlight w:val="none"/>
          <w:lang w:bidi="en-US"/>
        </w:rPr>
      </w:r>
      <w:r>
        <w:rPr>
          <w:rFonts w:ascii="Times New Roman" w:hAnsi="Times New Roman" w:eastAsia="Times New Roman" w:cs="Times New Roman"/>
          <w:color w:val="000000"/>
        </w:rPr>
      </w:r>
      <w:r>
        <w:rPr>
          <w:rFonts w:ascii="Times New Roman" w:hAnsi="Times New Roman" w:eastAsia="Times New Roman" w:cs="Times New Roman"/>
          <w:color w:val="000000"/>
        </w:rPr>
      </w:r>
    </w:p>
    <w:p>
      <w:pPr>
        <w:pStyle w:val="767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bidi="en-US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lang w:bidi="en-US"/>
        </w:rPr>
        <w:t xml:space="preserve">МЕНСЬКА МІСЬКА РАДА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bidi="en-US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bidi="en-US"/>
        </w:rPr>
      </w:r>
    </w:p>
    <w:p>
      <w:pPr>
        <w:pStyle w:val="813"/>
        <w:pBdr/>
        <w:spacing/>
        <w:ind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767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 w:cs="Times New Roman"/>
          <w:color w:val="000000"/>
        </w:rPr>
      </w:pPr>
      <w:r>
        <w:rPr>
          <w:color w:val="000000" w:themeColor="text1"/>
        </w:rPr>
      </w:r>
      <w:bookmarkStart w:id="5" w:name="_Hlk82170484"/>
      <w:r>
        <w:rPr>
          <w:rFonts w:ascii="Times New Roman" w:hAnsi="Times New Roman" w:eastAsia="Times New Roman" w:cs="Times New Roman"/>
          <w:b/>
          <w:color w:val="000000" w:themeColor="text1"/>
          <w:sz w:val="28"/>
          <w:lang w:bidi="en-US"/>
        </w:rPr>
        <w:t xml:space="preserve">(п’ятдесят шоста сесія восьмого скликання) </w:t>
      </w:r>
      <w:bookmarkEnd w:id="5"/>
      <w:r>
        <w:rPr>
          <w:rFonts w:ascii="Times New Roman" w:hAnsi="Times New Roman" w:eastAsia="Times New Roman" w:cs="Times New Roman"/>
          <w:color w:val="000000"/>
        </w:rPr>
      </w:r>
      <w:r>
        <w:rPr>
          <w:rFonts w:ascii="Times New Roman" w:hAnsi="Times New Roman" w:eastAsia="Times New Roman" w:cs="Times New Roman"/>
          <w:color w:val="000000"/>
        </w:rPr>
      </w:r>
    </w:p>
    <w:p>
      <w:pPr>
        <w:pStyle w:val="767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Lucida Sans Unicode" w:cs="Mangal"/>
          <w:color w:val="000000"/>
          <w:highlight w:val="none"/>
          <w:lang w:eastAsia="hi-IN" w:bidi="hi-IN"/>
        </w:rPr>
      </w:pPr>
      <w:r>
        <w:rPr>
          <w:rFonts w:ascii="Times New Roman" w:hAnsi="Times New Roman" w:eastAsia="Lucida Sans Unicode" w:cs="Mangal"/>
          <w:b/>
          <w:color w:val="000000" w:themeColor="text1"/>
          <w:sz w:val="28"/>
          <w:szCs w:val="28"/>
          <w:lang w:eastAsia="hi-IN" w:bidi="hi-IN"/>
        </w:rPr>
        <w:t xml:space="preserve">РІШЕННЯ</w:t>
      </w:r>
      <w:r>
        <w:rPr>
          <w:rFonts w:ascii="Times New Roman" w:hAnsi="Times New Roman" w:eastAsia="Lucida Sans Unicode" w:cs="Mangal"/>
          <w:color w:val="000000"/>
          <w:highlight w:val="none"/>
          <w:lang w:eastAsia="hi-IN" w:bidi="hi-IN"/>
        </w:rPr>
      </w:r>
      <w:r>
        <w:rPr>
          <w:rFonts w:ascii="Times New Roman" w:hAnsi="Times New Roman" w:eastAsia="Lucida Sans Unicode" w:cs="Mangal"/>
          <w:color w:val="000000"/>
          <w:highlight w:val="none"/>
          <w:lang w:eastAsia="hi-IN" w:bidi="hi-IN"/>
        </w:rPr>
      </w:r>
    </w:p>
    <w:p>
      <w:pPr>
        <w:pStyle w:val="827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 w:cs="Times New Roman"/>
          <w:color w:val="000000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lang w:bidi="en-US"/>
        </w:rPr>
      </w:r>
      <w:r>
        <w:rPr>
          <w:rFonts w:ascii="Times New Roman" w:hAnsi="Times New Roman" w:eastAsia="Times New Roman" w:cs="Times New Roman"/>
          <w:color w:val="000000"/>
        </w:rPr>
      </w:r>
      <w:r>
        <w:rPr>
          <w:rFonts w:ascii="Times New Roman" w:hAnsi="Times New Roman" w:eastAsia="Times New Roman" w:cs="Times New Roman"/>
          <w:color w:val="000000"/>
        </w:rPr>
      </w:r>
    </w:p>
    <w:p>
      <w:pPr>
        <w:pStyle w:val="768"/>
        <w:pBdr/>
        <w:tabs>
          <w:tab w:val="left" w:leader="none" w:pos="4535"/>
          <w:tab w:val="left" w:leader="none" w:pos="7370"/>
        </w:tabs>
        <w:spacing w:after="0" w:afterAutospacing="0" w:before="0" w:beforeAutospacing="0" w:line="240" w:lineRule="auto"/>
        <w:ind/>
        <w:jc w:val="left"/>
        <w:rPr>
          <w:rFonts w:ascii="Times New Roman" w:hAnsi="Times New Roman" w:eastAsia="Lucida Sans Unicode" w:cs="Mangal"/>
          <w:color w:val="000000"/>
        </w:rPr>
      </w:pPr>
      <w:r>
        <w:rPr>
          <w:rFonts w:ascii="Times New Roman" w:hAnsi="Times New Roman" w:eastAsia="Lucida Sans Unicode" w:cs="Mangal"/>
          <w:color w:val="000000" w:themeColor="text1"/>
          <w:sz w:val="28"/>
          <w:szCs w:val="28"/>
          <w:lang w:eastAsia="hi-IN" w:bidi="hi-IN"/>
        </w:rPr>
        <w:t xml:space="preserve">19 грудня 2024 року</w:t>
        <w:tab/>
      </w:r>
      <w:r>
        <w:rPr>
          <w:rFonts w:ascii="Times New Roman" w:hAnsi="Times New Roman" w:eastAsia="Lucida Sans Unicode" w:cs="Mangal"/>
          <w:color w:val="000000" w:themeColor="text1"/>
          <w:sz w:val="28"/>
          <w:szCs w:val="28"/>
          <w:lang w:eastAsia="hi-IN" w:bidi="hi-IN"/>
        </w:rPr>
        <w:t xml:space="preserve">м. </w:t>
      </w:r>
      <w:r>
        <w:rPr>
          <w:rFonts w:ascii="Times New Roman" w:hAnsi="Times New Roman" w:eastAsia="Lucida Sans Unicode" w:cs="Mangal"/>
          <w:color w:val="000000" w:themeColor="text1"/>
          <w:sz w:val="28"/>
          <w:szCs w:val="28"/>
          <w:lang w:eastAsia="hi-IN" w:bidi="hi-IN"/>
        </w:rPr>
        <w:t xml:space="preserve">Мена</w:t>
        <w:tab/>
      </w:r>
      <w:r>
        <w:rPr>
          <w:rFonts w:ascii="Times New Roman" w:hAnsi="Times New Roman" w:eastAsia="Lucida Sans Unicode" w:cs="Mangal"/>
          <w:color w:val="000000" w:themeColor="text1"/>
          <w:sz w:val="28"/>
          <w:szCs w:val="28"/>
          <w:lang w:eastAsia="hi-IN" w:bidi="hi-IN"/>
        </w:rPr>
        <w:t xml:space="preserve">№ 739</w:t>
      </w:r>
      <w:r>
        <w:rPr>
          <w:rFonts w:ascii="Times New Roman" w:hAnsi="Times New Roman" w:eastAsia="Lucida Sans Unicode" w:cs="Mangal"/>
          <w:color w:val="000000"/>
        </w:rPr>
      </w:r>
      <w:r>
        <w:rPr>
          <w:rFonts w:ascii="Times New Roman" w:hAnsi="Times New Roman" w:eastAsia="Lucida Sans Unicode" w:cs="Mangal"/>
          <w:color w:val="000000"/>
        </w:rPr>
      </w:r>
    </w:p>
    <w:p>
      <w:pPr>
        <w:pStyle w:val="813"/>
        <w:pBdr/>
        <w:tabs>
          <w:tab w:val="clear" w:leader="none" w:pos="709"/>
          <w:tab w:val="left" w:leader="none" w:pos="1331"/>
        </w:tabs>
        <w:spacing/>
        <w:ind w:firstLine="0"/>
        <w:jc w:val="left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</w:r>
      <w:r>
        <w:rPr>
          <w:b/>
          <w:sz w:val="24"/>
          <w:szCs w:val="24"/>
          <w:lang w:val="ru-RU" w:eastAsia="ru-RU"/>
        </w:rPr>
      </w:r>
      <w:r>
        <w:rPr>
          <w:b/>
          <w:sz w:val="24"/>
          <w:szCs w:val="24"/>
          <w:lang w:val="ru-RU" w:eastAsia="ru-RU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7367"/>
        </w:tabs>
        <w:spacing/>
        <w:ind w:right="5528" w:firstLine="0" w:left="0"/>
        <w:contextualSpacing w:val="false"/>
        <w:jc w:val="both"/>
        <w:rPr>
          <w:rFonts w:ascii="Times New Roman" w:hAnsi="Times New Roman" w:eastAsia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color w:val="000000"/>
          <w:sz w:val="28"/>
        </w:rPr>
        <w:t xml:space="preserve">Про затвердження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Програми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профілактики правопорушень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«Безпечна громада»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на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202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5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-2027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р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оки</w:t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val="uk-UA"/>
        </w:rPr>
      </w:r>
    </w:p>
    <w:p>
      <w:pPr>
        <w:pStyle w:val="994"/>
        <w:pBdr/>
        <w:spacing w:after="0" w:afterAutospacing="0" w:before="0" w:beforeAutospacing="0" w:line="240" w:lineRule="auto"/>
        <w:ind w:firstLine="708"/>
        <w:contextualSpacing w:val="false"/>
        <w:jc w:val="both"/>
        <w:rPr>
          <w:rFonts w:eastAsia="Lucida Sans Unicode"/>
          <w:sz w:val="28"/>
          <w:szCs w:val="28"/>
          <w:lang w:eastAsia="hi-IN" w:bidi="hi-IN"/>
        </w:rPr>
      </w:pPr>
      <w:r>
        <w:rPr>
          <w:rFonts w:eastAsia="Lucida Sans Unicode"/>
          <w:sz w:val="28"/>
          <w:szCs w:val="28"/>
          <w:highlight w:val="none"/>
          <w:lang w:eastAsia="hi-IN" w:bidi="hi-IN"/>
        </w:rPr>
      </w:r>
      <w:r>
        <w:rPr>
          <w:rFonts w:eastAsia="Lucida Sans Unicode"/>
          <w:sz w:val="28"/>
          <w:szCs w:val="28"/>
          <w:highlight w:val="none"/>
          <w:lang w:eastAsia="hi-IN" w:bidi="hi-IN"/>
        </w:rPr>
      </w:r>
    </w:p>
    <w:p>
      <w:pPr>
        <w:pStyle w:val="994"/>
        <w:pBdr/>
        <w:spacing w:after="0" w:afterAutospacing="0" w:before="0" w:beforeAutospacing="0" w:line="240" w:lineRule="auto"/>
        <w:ind w:firstLine="708"/>
        <w:contextualSpacing w:val="false"/>
        <w:jc w:val="both"/>
        <w:rPr>
          <w:rFonts w:eastAsia="Lucida Sans Unicode"/>
          <w:sz w:val="28"/>
          <w:szCs w:val="28"/>
          <w:highlight w:val="none"/>
          <w:lang w:eastAsia="hi-IN" w:bidi="hi-IN"/>
        </w:rPr>
      </w:pPr>
      <w:r>
        <w:rPr>
          <w:sz w:val="28"/>
          <w:szCs w:val="28"/>
        </w:rPr>
        <w:t xml:space="preserve">З метою виконання заходів Програми профілактики правопорушень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«Безпечна громада» на 202</w:t>
      </w:r>
      <w:r>
        <w:rPr>
          <w:sz w:val="28"/>
          <w:szCs w:val="28"/>
          <w:lang w:val="uk-UA"/>
        </w:rPr>
        <w:t xml:space="preserve">5</w:t>
      </w:r>
      <w:r>
        <w:rPr>
          <w:sz w:val="28"/>
          <w:szCs w:val="28"/>
        </w:rPr>
        <w:t xml:space="preserve">-202</w:t>
      </w:r>
      <w:r>
        <w:rPr>
          <w:sz w:val="28"/>
          <w:szCs w:val="28"/>
          <w:lang w:val="uk-UA"/>
        </w:rPr>
        <w:t xml:space="preserve">7</w:t>
      </w:r>
      <w:r>
        <w:rPr>
          <w:sz w:val="28"/>
          <w:szCs w:val="28"/>
        </w:rPr>
        <w:t xml:space="preserve"> роки та покращення надання якісних послуг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охорони правопорядку</w:t>
      </w:r>
      <w:r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керуючись </w:t>
      </w:r>
      <w:r>
        <w:rPr>
          <w:sz w:val="28"/>
          <w:szCs w:val="28"/>
          <w:lang w:val="uk-UA"/>
        </w:rPr>
        <w:t xml:space="preserve">статтею </w:t>
      </w:r>
      <w:r>
        <w:rPr>
          <w:sz w:val="28"/>
          <w:szCs w:val="28"/>
        </w:rPr>
        <w:t xml:space="preserve">26 Закону України «Про місцеве самоврядування в Україні», </w:t>
      </w:r>
      <w:r>
        <w:rPr>
          <w:rFonts w:eastAsia="Lucida Sans Unicode"/>
          <w:sz w:val="28"/>
          <w:szCs w:val="28"/>
          <w:lang w:eastAsia="hi-IN" w:bidi="hi-IN"/>
        </w:rPr>
        <w:t xml:space="preserve">Менська міська рада</w:t>
      </w:r>
      <w:r>
        <w:rPr>
          <w:rFonts w:eastAsia="Lucida Sans Unicode"/>
          <w:sz w:val="28"/>
          <w:szCs w:val="28"/>
          <w:lang w:eastAsia="hi-IN" w:bidi="hi-IN"/>
        </w:rPr>
      </w:r>
      <w:r>
        <w:rPr>
          <w:rFonts w:eastAsia="Lucida Sans Unicode"/>
          <w:sz w:val="28"/>
          <w:szCs w:val="28"/>
          <w:lang w:eastAsia="hi-IN" w:bidi="hi-IN"/>
        </w:rPr>
      </w:r>
    </w:p>
    <w:p>
      <w:pPr>
        <w:pStyle w:val="994"/>
        <w:pBdr/>
        <w:spacing w:after="0" w:afterAutospacing="0" w:before="0" w:beforeAutospacing="0" w:line="240" w:lineRule="auto"/>
        <w:ind w:firstLine="0"/>
        <w:contextualSpacing w:val="false"/>
        <w:jc w:val="both"/>
        <w:rPr>
          <w:rFonts w:eastAsia="Lucida Sans Unicode"/>
          <w:sz w:val="28"/>
          <w:szCs w:val="28"/>
          <w:lang w:eastAsia="hi-IN" w:bidi="hi-IN"/>
        </w:rPr>
      </w:pPr>
      <w:r>
        <w:rPr>
          <w:rFonts w:eastAsia="Lucida Sans Unicode"/>
          <w:sz w:val="28"/>
          <w:szCs w:val="28"/>
          <w:lang w:eastAsia="hi-IN" w:bidi="hi-IN"/>
        </w:rPr>
      </w:r>
      <w:r>
        <w:rPr>
          <w:rFonts w:eastAsia="Lucida Sans Unicode"/>
          <w:sz w:val="28"/>
          <w:szCs w:val="28"/>
          <w:lang w:eastAsia="hi-IN" w:bidi="hi-IN"/>
        </w:rPr>
        <w:t xml:space="preserve">ВИРІШИЛА:</w:t>
      </w:r>
      <w:r>
        <w:rPr>
          <w:rFonts w:eastAsia="Lucida Sans Unicode"/>
          <w:sz w:val="28"/>
          <w:szCs w:val="28"/>
          <w:lang w:eastAsia="hi-IN" w:bidi="hi-IN"/>
        </w:rPr>
      </w:r>
      <w:r>
        <w:rPr>
          <w:rFonts w:eastAsia="Lucida Sans Unicode"/>
          <w:sz w:val="28"/>
          <w:szCs w:val="28"/>
          <w:lang w:eastAsia="hi-IN" w:bidi="hi-IN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7367"/>
        </w:tabs>
        <w:spacing w:after="0" w:afterAutospacing="0" w:before="0" w:beforeAutospacing="0" w:line="240" w:lineRule="auto"/>
        <w:ind w:right="0" w:firstLine="567"/>
        <w:jc w:val="both"/>
        <w:rPr>
          <w:rFonts w:ascii="Times New Roman" w:hAnsi="Times New Roman" w:eastAsia="Times New Roman"/>
          <w:color w:val="000000"/>
          <w:sz w:val="28"/>
          <w:szCs w:val="28"/>
          <w14:ligatures w14:val="none"/>
        </w:rPr>
      </w:pPr>
      <w:r>
        <w:rPr>
          <w:rFonts w:ascii="Times New Roman" w:hAnsi="Times New Roman"/>
          <w:color w:val="0d1216"/>
          <w:sz w:val="28"/>
          <w:szCs w:val="28"/>
          <w:lang w:val="uk-UA" w:eastAsia="ru-RU"/>
        </w:rPr>
      </w:r>
      <w:r>
        <w:rPr>
          <w:rFonts w:ascii="Times New Roman" w:hAnsi="Times New Roman"/>
          <w:color w:val="0d1216"/>
          <w:sz w:val="28"/>
          <w:szCs w:val="28"/>
          <w:lang w:eastAsia="ru-RU"/>
        </w:rPr>
        <w:t xml:space="preserve">1</w:t>
      </w:r>
      <w:r>
        <w:rPr>
          <w:rFonts w:ascii="Times New Roman" w:hAnsi="Times New Roman"/>
          <w:color w:val="0d1216"/>
          <w:sz w:val="28"/>
          <w:szCs w:val="28"/>
          <w:lang w:eastAsia="ru-RU"/>
        </w:rPr>
        <w:t xml:space="preserve">. Затверд</w:t>
      </w:r>
      <w:r>
        <w:rPr>
          <w:rFonts w:ascii="Times New Roman" w:hAnsi="Times New Roman"/>
          <w:color w:val="0d1216"/>
          <w:sz w:val="28"/>
          <w:szCs w:val="28"/>
          <w:lang w:eastAsia="ru-RU"/>
        </w:rPr>
        <w:t xml:space="preserve">ити</w:t>
      </w:r>
      <w:r>
        <w:rPr>
          <w:rFonts w:ascii="Times New Roman" w:hAnsi="Times New Roman" w:eastAsia="Times New Roman"/>
          <w:color w:val="000000"/>
          <w:sz w:val="28"/>
          <w:szCs w:val="28"/>
          <w:lang w:val="uk-UA" w:eastAsia="ru-RU"/>
        </w:rPr>
        <w:t xml:space="preserve"> “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Програму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профілактики правопорушень «Безпечна громада»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на 202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5-2027 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р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оки”</w:t>
      </w:r>
      <w:r>
        <w:rPr>
          <w:rFonts w:ascii="Times New Roman" w:hAnsi="Times New Roman" w:eastAsia="Times New Roman"/>
          <w:color w:val="000000"/>
          <w:sz w:val="28"/>
          <w:szCs w:val="28"/>
          <w:lang w:val="uk-UA" w:eastAsia="ru-RU"/>
        </w:rPr>
        <w:t xml:space="preserve"> згідно додатку (додається). 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  <w14:ligatures w14:val="none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  <w14:ligatures w14:val="none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7367"/>
        </w:tabs>
        <w:spacing w:after="0" w:afterAutospacing="0" w:before="0" w:beforeAutospacing="0" w:line="240" w:lineRule="auto"/>
        <w:ind w:right="0" w:firstLine="567"/>
        <w:jc w:val="both"/>
        <w:rPr>
          <w:rFonts w:ascii="Times New Roman" w:hAnsi="Times New Roman" w:eastAsia="Times New Roman"/>
          <w:color w:val="000000"/>
          <w:sz w:val="28"/>
          <w:szCs w:val="28"/>
          <w:lang w:val="uk-UA"/>
          <w14:ligatures w14:val="none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val="uk-UA" w:eastAsia="ru-RU"/>
        </w:rPr>
        <w:t xml:space="preserve">2.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 Контр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оль за виконанням даного рішення покласти на заступника міського голови з питань діяльності виконавчих органів ради С.М.</w:t>
      </w:r>
      <w:bookmarkStart w:id="0" w:name="_GoBack"/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</w:r>
      <w:bookmarkEnd w:id="0"/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Гаєвого.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  <w14:ligatures w14:val="none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  <w14:ligatures w14:val="none"/>
        </w:rPr>
      </w:r>
    </w:p>
    <w:p>
      <w:pPr>
        <w:pStyle w:val="813"/>
        <w:pBdr/>
        <w:tabs>
          <w:tab w:val="left" w:leader="none" w:pos="426"/>
        </w:tabs>
        <w:spacing w:line="240" w:lineRule="auto"/>
        <w:ind w:left="360"/>
        <w:contextualSpacing w:val="true"/>
        <w:rPr>
          <w:szCs w:val="28"/>
          <w:lang w:eastAsia="ru-RU"/>
        </w:rPr>
      </w:pPr>
      <w:r>
        <w:rPr>
          <w:szCs w:val="28"/>
          <w:lang w:eastAsia="ru-RU"/>
        </w:rPr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p>
      <w:pPr>
        <w:pStyle w:val="813"/>
        <w:pBdr/>
        <w:spacing/>
        <w:ind w:firstLine="0"/>
        <w:rPr>
          <w:szCs w:val="28"/>
          <w:lang w:val="ru-RU" w:eastAsia="ru-RU"/>
        </w:rPr>
      </w:pPr>
      <w:r>
        <w:rPr>
          <w:szCs w:val="28"/>
          <w:lang w:val="ru-RU" w:eastAsia="ru-RU"/>
        </w:rPr>
      </w:r>
      <w:r>
        <w:rPr>
          <w:szCs w:val="28"/>
          <w:lang w:val="ru-RU" w:eastAsia="ru-RU"/>
        </w:rPr>
      </w:r>
      <w:r>
        <w:rPr>
          <w:szCs w:val="28"/>
          <w:lang w:val="ru-RU" w:eastAsia="ru-RU"/>
        </w:rPr>
      </w:r>
    </w:p>
    <w:p>
      <w:pPr>
        <w:pStyle w:val="813"/>
        <w:pBdr/>
        <w:tabs>
          <w:tab w:val="clear" w:leader="none" w:pos="709"/>
          <w:tab w:val="left" w:leader="none" w:pos="6520"/>
        </w:tabs>
        <w:spacing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 xml:space="preserve">Секретар ради</w:t>
      </w:r>
      <w:r>
        <w:rPr>
          <w:szCs w:val="28"/>
          <w:lang w:eastAsia="ru-RU"/>
        </w:rPr>
        <w:tab/>
        <w:t xml:space="preserve">Юрій СТАЛЬНИЧЕНКО</w:t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134" w:right="567" w:bottom="1134" w:left="1701" w:header="284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Wingdings">
    <w:panose1 w:val="05010000000000000000"/>
  </w:font>
  <w:font w:name="Mangal">
    <w:panose1 w:val="02040503050406030204"/>
  </w:font>
  <w:font w:name="Courier New">
    <w:panose1 w:val="02070309020205020404"/>
  </w:font>
  <w:font w:name="Symbol">
    <w:panose1 w:val="05010000000000000000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8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6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836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3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 w:firstLine="0"/>
      <w:jc w:val="center"/>
      <w:rPr/>
    </w:pPr>
    <w:r>
      <w:rPr>
        <w:lang w:val="ru-RU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8150" cy="609600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8149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50pt;height:48.0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927"/>
        </w:tabs>
        <w:spacing/>
        <w:ind w:hanging="360" w:left="927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647"/>
        </w:tabs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367"/>
        </w:tabs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087"/>
        </w:tabs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807"/>
        </w:tabs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527"/>
        </w:tabs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247"/>
        </w:tabs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967"/>
        </w:tabs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687"/>
        </w:tabs>
        <w:spacing/>
        <w:ind w:hanging="180" w:left="6687"/>
      </w:pPr>
      <w:rPr/>
      <w:start w:val="1"/>
      <w:suff w:val="tab"/>
    </w:lvl>
  </w:abstractNum>
  <w:abstractNum w:abstractNumId="2">
    <w:lvl w:ilvl="0">
      <w:isLgl w:val="false"/>
      <w:lvlJc w:val="left"/>
      <w:lvlText w:val="%1)"/>
      <w:numFmt w:val="decimal"/>
      <w:pPr>
        <w:pBdr/>
        <w:tabs>
          <w:tab w:val="num" w:leader="none" w:pos="1068"/>
        </w:tabs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788"/>
        </w:tabs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8"/>
        </w:tabs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8"/>
        </w:tabs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8"/>
        </w:tabs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8"/>
        </w:tabs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8"/>
        </w:tabs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8"/>
        </w:tabs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8"/>
        </w:tabs>
        <w:spacing/>
        <w:ind w:hanging="180" w:left="6828"/>
      </w:pPr>
      <w:rPr/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59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59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79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59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59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79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59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59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79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tabs>
          <w:tab w:val="num" w:leader="none" w:pos="1287"/>
        </w:tabs>
        <w:spacing/>
        <w:ind w:hanging="360" w:left="1287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2007"/>
        </w:tabs>
        <w:spacing/>
        <w:ind w:hanging="360" w:left="2007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727"/>
        </w:tabs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3447"/>
        </w:tabs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4167"/>
        </w:tabs>
        <w:spacing/>
        <w:ind w:hanging="360" w:left="4167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887"/>
        </w:tabs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607"/>
        </w:tabs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6327"/>
        </w:tabs>
        <w:spacing/>
        <w:ind w:hanging="360" w:left="6327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7047"/>
        </w:tabs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-"/>
      <w:numFmt w:val="bullet"/>
      <w:pPr>
        <w:pBdr/>
        <w:spacing/>
        <w:ind w:hanging="359" w:left="720"/>
      </w:pPr>
      <w:rPr>
        <w:rFonts w:ascii="Times New Roman" w:hAnsi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59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59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59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59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59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59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59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59" w:left="6480"/>
      </w:pPr>
      <w:rPr>
        <w:rFonts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%1)"/>
      <w:numFmt w:val="decimal"/>
      <w:pPr>
        <w:pBdr/>
        <w:tabs>
          <w:tab w:val="num" w:leader="none" w:pos="1068"/>
        </w:tabs>
        <w:spacing/>
        <w:ind w:hanging="360" w:left="1068"/>
      </w:pPr>
      <w:rPr/>
      <w:start w:val="3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788"/>
        </w:tabs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8"/>
        </w:tabs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8"/>
        </w:tabs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8"/>
        </w:tabs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8"/>
        </w:tabs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8"/>
        </w:tabs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8"/>
        </w:tabs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8"/>
        </w:tabs>
        <w:spacing/>
        <w:ind w:hanging="180" w:left="6828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tabs>
          <w:tab w:val="num" w:leader="none" w:pos="927"/>
        </w:tabs>
        <w:spacing/>
        <w:ind w:hanging="360" w:left="927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647"/>
        </w:tabs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367"/>
        </w:tabs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087"/>
        </w:tabs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807"/>
        </w:tabs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527"/>
        </w:tabs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247"/>
        </w:tabs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967"/>
        </w:tabs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687"/>
        </w:tabs>
        <w:spacing/>
        <w:ind w:hanging="180" w:left="6687"/>
      </w:pPr>
      <w:rPr/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4"/>
  </w:num>
  <w:num w:numId="2">
    <w:abstractNumId w:val="10"/>
  </w:num>
  <w:num w:numId="3">
    <w:abstractNumId w:val="1"/>
  </w:num>
  <w:num w:numId="4">
    <w:abstractNumId w:val="9"/>
  </w:num>
  <w:num w:numId="5">
    <w:abstractNumId w:val="7"/>
  </w:num>
  <w:num w:numId="6">
    <w:abstractNumId w:va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2"/>
  </w:num>
  <w:num w:numId="11">
    <w:abstractNumId w:val="8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uk-UA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39">
    <w:name w:val="Plain Table 1"/>
    <w:basedOn w:val="77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Plain Table 2"/>
    <w:basedOn w:val="77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Plain Table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Plain Table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Plain Table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1 Light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4"/>
    <w:basedOn w:val="77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5 Dark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6 Colorful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7 Colorful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1 Light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6 Colorful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7 Colorful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character" w:styleId="758">
    <w:name w:val="Intense Emphasis"/>
    <w:basedOn w:val="77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59">
    <w:name w:val="Intense Reference"/>
    <w:basedOn w:val="77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60">
    <w:name w:val="Subtle Emphasis"/>
    <w:basedOn w:val="77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61">
    <w:name w:val="Emphasis"/>
    <w:basedOn w:val="776"/>
    <w:uiPriority w:val="20"/>
    <w:qFormat/>
    <w:pPr>
      <w:pBdr/>
      <w:spacing/>
      <w:ind/>
    </w:pPr>
    <w:rPr>
      <w:i/>
      <w:iCs/>
    </w:rPr>
  </w:style>
  <w:style w:type="character" w:styleId="762">
    <w:name w:val="Strong"/>
    <w:basedOn w:val="776"/>
    <w:uiPriority w:val="22"/>
    <w:qFormat/>
    <w:pPr>
      <w:pBdr/>
      <w:spacing/>
      <w:ind/>
    </w:pPr>
    <w:rPr>
      <w:b/>
      <w:bCs/>
    </w:rPr>
  </w:style>
  <w:style w:type="character" w:styleId="763">
    <w:name w:val="Subtle Reference"/>
    <w:basedOn w:val="77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64">
    <w:name w:val="Book Title"/>
    <w:basedOn w:val="776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765">
    <w:name w:val="FollowedHyperlink"/>
    <w:basedOn w:val="77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66" w:default="1">
    <w:name w:val="Normal"/>
    <w:qFormat/>
    <w:pPr>
      <w:pBdr/>
      <w:spacing/>
      <w:ind/>
    </w:pPr>
    <w:rPr>
      <w:lang w:val="ru-RU" w:eastAsia="zh-CN"/>
    </w:rPr>
  </w:style>
  <w:style w:type="paragraph" w:styleId="767">
    <w:name w:val="Heading 1"/>
    <w:basedOn w:val="813"/>
    <w:next w:val="813"/>
    <w:link w:val="817"/>
    <w:pPr>
      <w:widowControl w:val="false"/>
      <w:pBdr/>
      <w:spacing/>
      <w:ind w:firstLine="0"/>
      <w:jc w:val="center"/>
      <w:outlineLvl w:val="0"/>
    </w:pPr>
    <w:rPr>
      <w:rFonts w:eastAsia="Times New Roman"/>
      <w:b/>
      <w:szCs w:val="28"/>
      <w:lang w:val="ru-RU" w:eastAsia="hi-IN" w:bidi="hi-IN"/>
    </w:rPr>
  </w:style>
  <w:style w:type="paragraph" w:styleId="768">
    <w:name w:val="Heading 2"/>
    <w:basedOn w:val="813"/>
    <w:next w:val="813"/>
    <w:link w:val="818"/>
    <w:pPr>
      <w:pBdr/>
      <w:tabs>
        <w:tab w:val="clear" w:leader="none" w:pos="709"/>
        <w:tab w:val="left" w:leader="none" w:pos="4394"/>
        <w:tab w:val="left" w:leader="none" w:pos="7370"/>
      </w:tabs>
      <w:spacing/>
      <w:ind w:firstLine="0"/>
      <w:outlineLvl w:val="1"/>
    </w:pPr>
    <w:rPr>
      <w:rFonts w:eastAsia="Times New Roman"/>
      <w:szCs w:val="28"/>
      <w:lang w:val="ru-RU" w:eastAsia="hi-IN" w:bidi="hi-IN"/>
    </w:rPr>
  </w:style>
  <w:style w:type="paragraph" w:styleId="769">
    <w:name w:val="Heading 3"/>
    <w:basedOn w:val="813"/>
    <w:next w:val="813"/>
    <w:link w:val="819"/>
    <w:pPr>
      <w:pBdr/>
      <w:tabs>
        <w:tab w:val="left" w:leader="none" w:pos="6803"/>
      </w:tabs>
      <w:spacing/>
      <w:ind w:firstLine="0"/>
      <w:outlineLvl w:val="2"/>
    </w:pPr>
    <w:rPr>
      <w:sz w:val="20"/>
      <w:szCs w:val="20"/>
      <w:lang w:val="ru-RU" w:eastAsia="ru-RU"/>
    </w:rPr>
  </w:style>
  <w:style w:type="paragraph" w:styleId="770">
    <w:name w:val="Heading 4"/>
    <w:basedOn w:val="813"/>
    <w:next w:val="813"/>
    <w:link w:val="820"/>
    <w:pPr>
      <w:keepNext w:val="true"/>
      <w:keepLines w:val="true"/>
      <w:pBdr/>
      <w:spacing w:after="200" w:before="320"/>
      <w:ind/>
      <w:outlineLvl w:val="3"/>
    </w:pPr>
    <w:rPr>
      <w:rFonts w:ascii="Arial" w:hAnsi="Arial" w:eastAsia="Times New Roman"/>
      <w:b/>
      <w:bCs/>
      <w:sz w:val="26"/>
      <w:szCs w:val="26"/>
    </w:rPr>
  </w:style>
  <w:style w:type="paragraph" w:styleId="771">
    <w:name w:val="Heading 5"/>
    <w:basedOn w:val="813"/>
    <w:next w:val="813"/>
    <w:link w:val="821"/>
    <w:pPr>
      <w:keepNext w:val="true"/>
      <w:keepLines w:val="true"/>
      <w:pBdr/>
      <w:spacing w:after="200" w:before="320"/>
      <w:ind/>
      <w:outlineLvl w:val="4"/>
    </w:pPr>
    <w:rPr>
      <w:rFonts w:ascii="Arial" w:hAnsi="Arial" w:eastAsia="Times New Roman"/>
      <w:b/>
      <w:bCs/>
      <w:sz w:val="24"/>
      <w:szCs w:val="24"/>
    </w:rPr>
  </w:style>
  <w:style w:type="paragraph" w:styleId="772">
    <w:name w:val="Heading 6"/>
    <w:basedOn w:val="813"/>
    <w:next w:val="813"/>
    <w:link w:val="822"/>
    <w:pPr>
      <w:keepNext w:val="true"/>
      <w:keepLines w:val="true"/>
      <w:pBdr/>
      <w:spacing w:after="200" w:before="320"/>
      <w:ind/>
      <w:outlineLvl w:val="5"/>
    </w:pPr>
    <w:rPr>
      <w:rFonts w:ascii="Arial" w:hAnsi="Arial" w:eastAsia="Times New Roman"/>
      <w:b/>
      <w:bCs/>
      <w:sz w:val="22"/>
    </w:rPr>
  </w:style>
  <w:style w:type="paragraph" w:styleId="773">
    <w:name w:val="Heading 7"/>
    <w:basedOn w:val="813"/>
    <w:next w:val="813"/>
    <w:link w:val="823"/>
    <w:pPr>
      <w:keepNext w:val="true"/>
      <w:keepLines w:val="true"/>
      <w:pBdr/>
      <w:spacing w:after="200" w:before="320"/>
      <w:ind/>
      <w:outlineLvl w:val="6"/>
    </w:pPr>
    <w:rPr>
      <w:rFonts w:ascii="Arial" w:hAnsi="Arial" w:eastAsia="Times New Roman"/>
      <w:b/>
      <w:bCs/>
      <w:i/>
      <w:iCs/>
      <w:sz w:val="22"/>
    </w:rPr>
  </w:style>
  <w:style w:type="paragraph" w:styleId="774">
    <w:name w:val="Heading 8"/>
    <w:basedOn w:val="813"/>
    <w:next w:val="813"/>
    <w:link w:val="824"/>
    <w:pPr>
      <w:keepNext w:val="true"/>
      <w:keepLines w:val="true"/>
      <w:pBdr/>
      <w:spacing w:after="200" w:before="320"/>
      <w:ind/>
      <w:outlineLvl w:val="7"/>
    </w:pPr>
    <w:rPr>
      <w:rFonts w:ascii="Arial" w:hAnsi="Arial" w:eastAsia="Times New Roman"/>
      <w:i/>
      <w:iCs/>
      <w:sz w:val="22"/>
    </w:rPr>
  </w:style>
  <w:style w:type="paragraph" w:styleId="775">
    <w:name w:val="Heading 9"/>
    <w:basedOn w:val="813"/>
    <w:next w:val="813"/>
    <w:link w:val="825"/>
    <w:pPr>
      <w:keepNext w:val="true"/>
      <w:keepLines w:val="true"/>
      <w:pBdr/>
      <w:spacing w:after="200" w:before="320"/>
      <w:ind/>
      <w:outlineLvl w:val="8"/>
    </w:pPr>
    <w:rPr>
      <w:rFonts w:ascii="Arial" w:hAnsi="Arial" w:eastAsia="Times New Roman"/>
      <w:i/>
      <w:iCs/>
      <w:sz w:val="21"/>
      <w:szCs w:val="21"/>
    </w:rPr>
  </w:style>
  <w:style w:type="character" w:styleId="776" w:default="1">
    <w:name w:val="Default Paragraph Font"/>
    <w:uiPriority w:val="1"/>
    <w:semiHidden/>
    <w:unhideWhenUsed/>
    <w:pPr>
      <w:pBdr/>
      <w:spacing/>
      <w:ind/>
    </w:pPr>
  </w:style>
  <w:style w:type="table" w:styleId="777" w:default="1">
    <w:name w:val="Normal Table"/>
    <w:uiPriority w:val="99"/>
    <w:semiHidden/>
    <w:unhideWhenUsed/>
    <w:qFormat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8" w:default="1">
    <w:name w:val="No List"/>
    <w:uiPriority w:val="99"/>
    <w:semiHidden/>
    <w:unhideWhenUsed/>
    <w:pPr>
      <w:pBdr/>
      <w:spacing/>
      <w:ind/>
    </w:pPr>
  </w:style>
  <w:style w:type="character" w:styleId="779" w:customStyle="1">
    <w:name w:val="Heading 1 Char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780" w:customStyle="1">
    <w:name w:val="Heading 2 Char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781" w:customStyle="1">
    <w:name w:val="Heading 3 Char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782" w:customStyle="1">
    <w:name w:val="Heading 4 Char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783" w:customStyle="1">
    <w:name w:val="Heading 5 Char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784" w:customStyle="1">
    <w:name w:val="Heading 6 Char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785" w:customStyle="1">
    <w:name w:val="Heading 7 Char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86" w:customStyle="1">
    <w:name w:val="Heading 8 Char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787" w:customStyle="1">
    <w:name w:val="Heading 9 Char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788" w:customStyle="1">
    <w:name w:val="Quote Char"/>
    <w:uiPriority w:val="29"/>
    <w:pPr>
      <w:pBdr/>
      <w:spacing/>
      <w:ind/>
    </w:pPr>
    <w:rPr>
      <w:i/>
    </w:rPr>
  </w:style>
  <w:style w:type="character" w:styleId="789" w:customStyle="1">
    <w:name w:val="Intense Quote Char"/>
    <w:uiPriority w:val="30"/>
    <w:pPr>
      <w:pBdr/>
      <w:spacing/>
      <w:ind/>
    </w:pPr>
    <w:rPr>
      <w:i/>
    </w:rPr>
  </w:style>
  <w:style w:type="character" w:styleId="790" w:customStyle="1">
    <w:name w:val="Caption Char"/>
    <w:uiPriority w:val="99"/>
    <w:pPr>
      <w:pBdr/>
      <w:spacing/>
      <w:ind/>
    </w:pPr>
  </w:style>
  <w:style w:type="paragraph" w:styleId="791">
    <w:name w:val="Title"/>
    <w:uiPriority w:val="10"/>
    <w:qFormat/>
    <w:pPr>
      <w:pBdr/>
      <w:spacing w:after="200" w:before="300"/>
      <w:ind/>
      <w:contextualSpacing w:val="true"/>
    </w:pPr>
    <w:rPr>
      <w:sz w:val="48"/>
      <w:szCs w:val="48"/>
      <w:lang w:val="ru-RU" w:eastAsia="zh-CN"/>
    </w:rPr>
  </w:style>
  <w:style w:type="paragraph" w:styleId="792">
    <w:name w:val="Subtitle"/>
    <w:uiPriority w:val="11"/>
    <w:qFormat/>
    <w:pPr>
      <w:pBdr/>
      <w:spacing w:after="200" w:before="200"/>
      <w:ind/>
    </w:pPr>
    <w:rPr>
      <w:sz w:val="24"/>
      <w:szCs w:val="24"/>
      <w:lang w:val="ru-RU" w:eastAsia="zh-CN"/>
    </w:rPr>
  </w:style>
  <w:style w:type="paragraph" w:styleId="793">
    <w:name w:val="Header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/>
    </w:rPr>
  </w:style>
  <w:style w:type="paragraph" w:styleId="794">
    <w:name w:val="Footer"/>
    <w:link w:val="796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/>
    </w:rPr>
  </w:style>
  <w:style w:type="paragraph" w:styleId="795">
    <w:name w:val="Caption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  <w:lang w:val="ru-RU" w:eastAsia="zh-CN"/>
    </w:rPr>
  </w:style>
  <w:style w:type="character" w:styleId="796" w:customStyle="1">
    <w:name w:val="Нижний колонтитул Знак"/>
    <w:link w:val="794"/>
    <w:uiPriority w:val="99"/>
    <w:pPr>
      <w:pBdr/>
      <w:spacing/>
      <w:ind/>
    </w:pPr>
  </w:style>
  <w:style w:type="table" w:styleId="797">
    <w:name w:val="Table Grid"/>
    <w:uiPriority w:val="59"/>
    <w:pPr>
      <w:pBdr/>
      <w:spacing/>
      <w:ind/>
    </w:pPr>
    <w:rPr>
      <w:lang w:val="ru-RU" w:eastAsia="zh-CN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98">
    <w:name w:val="Hyperlink"/>
    <w:uiPriority w:val="99"/>
    <w:unhideWhenUsed/>
    <w:pPr>
      <w:pBdr/>
      <w:spacing/>
      <w:ind/>
    </w:pPr>
    <w:rPr>
      <w:color w:val="0000ff"/>
      <w:u w:val="single"/>
    </w:rPr>
  </w:style>
  <w:style w:type="paragraph" w:styleId="799">
    <w:name w:val="footnote text"/>
    <w:uiPriority w:val="99"/>
    <w:semiHidden/>
    <w:unhideWhenUsed/>
    <w:pPr>
      <w:pBdr/>
      <w:spacing w:after="40"/>
      <w:ind/>
    </w:pPr>
    <w:rPr>
      <w:sz w:val="18"/>
      <w:lang w:val="ru-RU" w:eastAsia="zh-CN"/>
    </w:rPr>
  </w:style>
  <w:style w:type="character" w:styleId="800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801">
    <w:name w:val="endnote text"/>
    <w:uiPriority w:val="99"/>
    <w:semiHidden/>
    <w:unhideWhenUsed/>
    <w:pPr>
      <w:pBdr/>
      <w:spacing/>
      <w:ind/>
    </w:pPr>
    <w:rPr>
      <w:lang w:val="ru-RU" w:eastAsia="zh-CN"/>
    </w:rPr>
  </w:style>
  <w:style w:type="character" w:styleId="802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803">
    <w:name w:val="toc 1"/>
    <w:uiPriority w:val="39"/>
    <w:unhideWhenUsed/>
    <w:pPr>
      <w:pBdr/>
      <w:spacing w:after="57"/>
      <w:ind/>
    </w:pPr>
    <w:rPr>
      <w:lang w:val="ru-RU" w:eastAsia="zh-CN"/>
    </w:rPr>
  </w:style>
  <w:style w:type="paragraph" w:styleId="804">
    <w:name w:val="toc 2"/>
    <w:uiPriority w:val="39"/>
    <w:unhideWhenUsed/>
    <w:pPr>
      <w:pBdr/>
      <w:spacing w:after="57"/>
      <w:ind w:left="283"/>
    </w:pPr>
    <w:rPr>
      <w:lang w:val="ru-RU" w:eastAsia="zh-CN"/>
    </w:rPr>
  </w:style>
  <w:style w:type="paragraph" w:styleId="805">
    <w:name w:val="toc 3"/>
    <w:uiPriority w:val="39"/>
    <w:unhideWhenUsed/>
    <w:pPr>
      <w:pBdr/>
      <w:spacing w:after="57"/>
      <w:ind w:left="567"/>
    </w:pPr>
    <w:rPr>
      <w:lang w:val="ru-RU" w:eastAsia="zh-CN"/>
    </w:rPr>
  </w:style>
  <w:style w:type="paragraph" w:styleId="806">
    <w:name w:val="toc 4"/>
    <w:uiPriority w:val="39"/>
    <w:unhideWhenUsed/>
    <w:pPr>
      <w:pBdr/>
      <w:spacing w:after="57"/>
      <w:ind w:left="850"/>
    </w:pPr>
    <w:rPr>
      <w:lang w:val="ru-RU" w:eastAsia="zh-CN"/>
    </w:rPr>
  </w:style>
  <w:style w:type="paragraph" w:styleId="807">
    <w:name w:val="toc 5"/>
    <w:uiPriority w:val="39"/>
    <w:unhideWhenUsed/>
    <w:pPr>
      <w:pBdr/>
      <w:spacing w:after="57"/>
      <w:ind w:left="1134"/>
    </w:pPr>
    <w:rPr>
      <w:lang w:val="ru-RU" w:eastAsia="zh-CN"/>
    </w:rPr>
  </w:style>
  <w:style w:type="paragraph" w:styleId="808">
    <w:name w:val="toc 6"/>
    <w:uiPriority w:val="39"/>
    <w:unhideWhenUsed/>
    <w:pPr>
      <w:pBdr/>
      <w:spacing w:after="57"/>
      <w:ind w:left="1417"/>
    </w:pPr>
    <w:rPr>
      <w:lang w:val="ru-RU" w:eastAsia="zh-CN"/>
    </w:rPr>
  </w:style>
  <w:style w:type="paragraph" w:styleId="809">
    <w:name w:val="toc 7"/>
    <w:uiPriority w:val="39"/>
    <w:unhideWhenUsed/>
    <w:pPr>
      <w:pBdr/>
      <w:spacing w:after="57"/>
      <w:ind w:left="1701"/>
    </w:pPr>
    <w:rPr>
      <w:lang w:val="ru-RU" w:eastAsia="zh-CN"/>
    </w:rPr>
  </w:style>
  <w:style w:type="paragraph" w:styleId="810">
    <w:name w:val="toc 8"/>
    <w:uiPriority w:val="39"/>
    <w:unhideWhenUsed/>
    <w:pPr>
      <w:pBdr/>
      <w:spacing w:after="57"/>
      <w:ind w:left="1984"/>
    </w:pPr>
    <w:rPr>
      <w:lang w:val="ru-RU" w:eastAsia="zh-CN"/>
    </w:rPr>
  </w:style>
  <w:style w:type="paragraph" w:styleId="811">
    <w:name w:val="toc 9"/>
    <w:uiPriority w:val="39"/>
    <w:unhideWhenUsed/>
    <w:pPr>
      <w:pBdr/>
      <w:spacing w:after="57"/>
      <w:ind w:left="2268"/>
    </w:pPr>
    <w:rPr>
      <w:lang w:val="ru-RU" w:eastAsia="zh-CN"/>
    </w:rPr>
  </w:style>
  <w:style w:type="paragraph" w:styleId="812">
    <w:name w:val="table of figures"/>
    <w:uiPriority w:val="99"/>
    <w:unhideWhenUsed/>
    <w:pPr>
      <w:pBdr/>
      <w:spacing/>
      <w:ind/>
    </w:pPr>
    <w:rPr>
      <w:lang w:val="ru-RU" w:eastAsia="zh-CN"/>
    </w:rPr>
  </w:style>
  <w:style w:type="paragraph" w:styleId="813" w:customStyle="1">
    <w:name w:val="Обычный1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left" w:leader="none" w:pos="709"/>
      </w:tabs>
      <w:spacing/>
      <w:ind w:firstLine="567"/>
      <w:jc w:val="both"/>
    </w:pPr>
    <w:rPr>
      <w:rFonts w:ascii="Times New Roman" w:hAnsi="Times New Roman"/>
      <w:color w:val="000000"/>
      <w:sz w:val="28"/>
      <w:szCs w:val="22"/>
      <w:lang w:eastAsia="en-US"/>
    </w:rPr>
  </w:style>
  <w:style w:type="character" w:styleId="814" w:customStyle="1">
    <w:name w:val="Основной шрифт абзаца1"/>
    <w:semiHidden/>
    <w:pPr>
      <w:pBdr/>
      <w:spacing/>
      <w:ind/>
    </w:pPr>
  </w:style>
  <w:style w:type="table" w:styleId="815" w:customStyle="1">
    <w:name w:val="Обычная таблица1"/>
    <w:semiHidden/>
    <w:pPr>
      <w:pBdr/>
      <w:spacing/>
      <w:ind/>
    </w:pPr>
    <w:rPr>
      <w:lang w:val="ru-RU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16" w:customStyle="1">
    <w:name w:val="Нет списка1"/>
    <w:semiHidden/>
    <w:pPr>
      <w:pBdr/>
      <w:spacing/>
      <w:ind/>
    </w:pPr>
  </w:style>
  <w:style w:type="character" w:styleId="817" w:customStyle="1">
    <w:name w:val="Заголовок 1 Знак"/>
    <w:link w:val="767"/>
    <w:pPr>
      <w:pBdr/>
      <w:spacing/>
      <w:ind/>
    </w:pPr>
    <w:rPr>
      <w:rFonts w:ascii="Times New Roman" w:hAnsi="Times New Roman" w:eastAsia="Times New Roman"/>
      <w:b/>
      <w:color w:val="000000"/>
      <w:sz w:val="28"/>
      <w:lang w:val="en-US" w:eastAsia="hi-IN" w:bidi="hi-IN"/>
    </w:rPr>
  </w:style>
  <w:style w:type="character" w:styleId="818" w:customStyle="1">
    <w:name w:val="Заголовок 2 Знак"/>
    <w:link w:val="768"/>
    <w:pPr>
      <w:pBdr/>
      <w:spacing/>
      <w:ind/>
    </w:pPr>
    <w:rPr>
      <w:rFonts w:ascii="Times New Roman" w:hAnsi="Times New Roman" w:eastAsia="Times New Roman"/>
      <w:color w:val="000000"/>
      <w:sz w:val="28"/>
      <w:lang w:val="en-US" w:eastAsia="hi-IN" w:bidi="hi-IN"/>
    </w:rPr>
  </w:style>
  <w:style w:type="character" w:styleId="819" w:customStyle="1">
    <w:name w:val="Заголовок 3 Знак"/>
    <w:link w:val="769"/>
    <w:pPr>
      <w:pBdr/>
      <w:spacing/>
      <w:ind/>
    </w:pPr>
    <w:rPr>
      <w:rFonts w:ascii="Times New Roman" w:hAnsi="Times New Roman"/>
      <w:color w:val="000000"/>
      <w:sz w:val="28"/>
    </w:rPr>
  </w:style>
  <w:style w:type="character" w:styleId="820" w:customStyle="1">
    <w:name w:val="Заголовок 4 Знак"/>
    <w:link w:val="770"/>
    <w:pPr>
      <w:pBdr/>
      <w:spacing/>
      <w:ind/>
    </w:pPr>
    <w:rPr>
      <w:rFonts w:ascii="Arial" w:hAnsi="Arial" w:eastAsia="Times New Roman"/>
      <w:b/>
      <w:bCs/>
      <w:sz w:val="26"/>
      <w:szCs w:val="26"/>
    </w:rPr>
  </w:style>
  <w:style w:type="character" w:styleId="821" w:customStyle="1">
    <w:name w:val="Заголовок 5 Знак"/>
    <w:link w:val="771"/>
    <w:pPr>
      <w:pBdr/>
      <w:spacing/>
      <w:ind/>
    </w:pPr>
    <w:rPr>
      <w:rFonts w:ascii="Arial" w:hAnsi="Arial" w:eastAsia="Times New Roman"/>
      <w:b/>
      <w:bCs/>
      <w:sz w:val="24"/>
      <w:szCs w:val="24"/>
    </w:rPr>
  </w:style>
  <w:style w:type="character" w:styleId="822" w:customStyle="1">
    <w:name w:val="Заголовок 6 Знак"/>
    <w:link w:val="772"/>
    <w:pPr>
      <w:pBdr/>
      <w:spacing/>
      <w:ind/>
    </w:pPr>
    <w:rPr>
      <w:rFonts w:ascii="Arial" w:hAnsi="Arial" w:eastAsia="Times New Roman"/>
      <w:b/>
      <w:bCs/>
      <w:sz w:val="22"/>
      <w:szCs w:val="22"/>
    </w:rPr>
  </w:style>
  <w:style w:type="character" w:styleId="823" w:customStyle="1">
    <w:name w:val="Заголовок 7 Знак"/>
    <w:link w:val="773"/>
    <w:pPr>
      <w:pBdr/>
      <w:spacing/>
      <w:ind/>
    </w:pPr>
    <w:rPr>
      <w:rFonts w:ascii="Arial" w:hAnsi="Arial" w:eastAsia="Times New Roman"/>
      <w:b/>
      <w:bCs/>
      <w:i/>
      <w:iCs/>
      <w:sz w:val="22"/>
      <w:szCs w:val="22"/>
    </w:rPr>
  </w:style>
  <w:style w:type="character" w:styleId="824" w:customStyle="1">
    <w:name w:val="Заголовок 8 Знак"/>
    <w:link w:val="774"/>
    <w:pPr>
      <w:pBdr/>
      <w:spacing/>
      <w:ind/>
    </w:pPr>
    <w:rPr>
      <w:rFonts w:ascii="Arial" w:hAnsi="Arial" w:eastAsia="Times New Roman"/>
      <w:i/>
      <w:iCs/>
      <w:sz w:val="22"/>
      <w:szCs w:val="22"/>
    </w:rPr>
  </w:style>
  <w:style w:type="character" w:styleId="825" w:customStyle="1">
    <w:name w:val="Заголовок 9 Знак"/>
    <w:link w:val="775"/>
    <w:pPr>
      <w:pBdr/>
      <w:spacing/>
      <w:ind/>
    </w:pPr>
    <w:rPr>
      <w:rFonts w:ascii="Arial" w:hAnsi="Arial" w:eastAsia="Times New Roman"/>
      <w:i/>
      <w:iCs/>
      <w:sz w:val="21"/>
      <w:szCs w:val="21"/>
    </w:rPr>
  </w:style>
  <w:style w:type="paragraph" w:styleId="826">
    <w:name w:val="List Paragraph"/>
    <w:basedOn w:val="813"/>
    <w:pPr>
      <w:pBdr/>
      <w:spacing/>
      <w:ind w:left="720"/>
      <w:contextualSpacing w:val="true"/>
    </w:pPr>
  </w:style>
  <w:style w:type="paragraph" w:styleId="827">
    <w:name w:val="No Spacing"/>
    <w:basedOn w:val="813"/>
    <w:pPr>
      <w:pBdr/>
      <w:tabs>
        <w:tab w:val="left" w:leader="none" w:pos="4678"/>
        <w:tab w:val="left" w:leader="none" w:pos="5812"/>
      </w:tabs>
      <w:spacing/>
      <w:ind w:right="5528" w:firstLine="0"/>
    </w:pPr>
    <w:rPr>
      <w:b/>
    </w:rPr>
  </w:style>
  <w:style w:type="paragraph" w:styleId="828" w:customStyle="1">
    <w:name w:val="Название1"/>
    <w:basedOn w:val="813"/>
    <w:next w:val="813"/>
    <w:link w:val="829"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829" w:customStyle="1">
    <w:name w:val="Title Char"/>
    <w:link w:val="828"/>
    <w:pPr>
      <w:pBdr/>
      <w:spacing/>
      <w:ind/>
    </w:pPr>
    <w:rPr>
      <w:sz w:val="48"/>
      <w:szCs w:val="48"/>
    </w:rPr>
  </w:style>
  <w:style w:type="paragraph" w:styleId="830" w:customStyle="1">
    <w:name w:val="Подзаголовок1"/>
    <w:basedOn w:val="813"/>
    <w:next w:val="813"/>
    <w:link w:val="831"/>
    <w:pPr>
      <w:pBdr/>
      <w:spacing w:after="200" w:before="200"/>
      <w:ind/>
    </w:pPr>
    <w:rPr>
      <w:sz w:val="24"/>
      <w:szCs w:val="24"/>
    </w:rPr>
  </w:style>
  <w:style w:type="character" w:styleId="831" w:customStyle="1">
    <w:name w:val="Subtitle Char"/>
    <w:link w:val="830"/>
    <w:pPr>
      <w:pBdr/>
      <w:spacing/>
      <w:ind/>
    </w:pPr>
    <w:rPr>
      <w:sz w:val="24"/>
      <w:szCs w:val="24"/>
    </w:rPr>
  </w:style>
  <w:style w:type="paragraph" w:styleId="832">
    <w:name w:val="Quote"/>
    <w:basedOn w:val="813"/>
    <w:next w:val="813"/>
    <w:link w:val="833"/>
    <w:pPr>
      <w:pBdr/>
      <w:spacing/>
      <w:ind w:right="720" w:left="720"/>
    </w:pPr>
    <w:rPr>
      <w:rFonts w:ascii="Calibri" w:hAnsi="Calibri" w:eastAsia="Times New Roman"/>
      <w:i/>
      <w:sz w:val="20"/>
      <w:szCs w:val="20"/>
      <w:lang w:val="ru-RU" w:eastAsia="ru-RU"/>
    </w:rPr>
  </w:style>
  <w:style w:type="character" w:styleId="833" w:customStyle="1">
    <w:name w:val="Цитата 2 Знак"/>
    <w:link w:val="832"/>
    <w:pPr>
      <w:pBdr/>
      <w:spacing/>
      <w:ind/>
    </w:pPr>
    <w:rPr>
      <w:i/>
    </w:rPr>
  </w:style>
  <w:style w:type="paragraph" w:styleId="834">
    <w:name w:val="Intense Quote"/>
    <w:basedOn w:val="813"/>
    <w:next w:val="813"/>
    <w:link w:val="835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ascii="Calibri" w:hAnsi="Calibri" w:eastAsia="Times New Roman"/>
      <w:i/>
      <w:sz w:val="20"/>
      <w:szCs w:val="20"/>
      <w:lang w:val="ru-RU" w:eastAsia="ru-RU"/>
    </w:rPr>
  </w:style>
  <w:style w:type="character" w:styleId="835" w:customStyle="1">
    <w:name w:val="Выделенная цитата Знак"/>
    <w:link w:val="834"/>
    <w:pPr>
      <w:pBdr/>
      <w:spacing/>
      <w:ind/>
    </w:pPr>
    <w:rPr>
      <w:i/>
    </w:rPr>
  </w:style>
  <w:style w:type="paragraph" w:styleId="836" w:customStyle="1">
    <w:name w:val="Верхний колонтитул1"/>
    <w:basedOn w:val="813"/>
    <w:link w:val="837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37" w:customStyle="1">
    <w:name w:val="Header Char"/>
    <w:basedOn w:val="814"/>
    <w:link w:val="836"/>
    <w:pPr>
      <w:pBdr/>
      <w:spacing/>
      <w:ind/>
    </w:pPr>
  </w:style>
  <w:style w:type="paragraph" w:styleId="838" w:customStyle="1">
    <w:name w:val="Нижний колонтитул1"/>
    <w:basedOn w:val="813"/>
    <w:link w:val="841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39" w:customStyle="1">
    <w:name w:val="Footer Char"/>
    <w:basedOn w:val="814"/>
    <w:pPr>
      <w:pBdr/>
      <w:spacing/>
      <w:ind/>
    </w:pPr>
  </w:style>
  <w:style w:type="paragraph" w:styleId="840" w:customStyle="1">
    <w:name w:val="Название объекта1"/>
    <w:basedOn w:val="813"/>
    <w:next w:val="813"/>
    <w:semiHidden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841" w:customStyle="1">
    <w:name w:val="Footer Char1"/>
    <w:link w:val="838"/>
    <w:pPr>
      <w:pBdr/>
      <w:spacing/>
      <w:ind/>
    </w:pPr>
  </w:style>
  <w:style w:type="table" w:styleId="842" w:customStyle="1">
    <w:name w:val="Сетка таблицы1"/>
    <w:basedOn w:val="815"/>
    <w:pPr>
      <w:pBdr/>
      <w:spacing/>
      <w:ind/>
    </w:pPr>
    <w:rPr>
      <w:rFonts w:eastAsia="Times New Roman"/>
      <w:lang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Table Grid Light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Звичайна таблиця 1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Звичайна таблиця 2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Звичайна таблиця 3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Звичайна таблиця 4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Звичайна таблиця 5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Таблиця-сітка 1 (світл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Grid Table 1 Light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Grid Table 1 Light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Grid Table 1 Light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Grid Table 1 Light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Grid Table 1 Light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Grid Table 1 Light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Таблиця-сітка 2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Grid Table 2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Grid Table 2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Grid Table 2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Grid Table 2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Grid Table 2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Grid Table 2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Таблиця-сітка 3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Grid Table 3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Grid Table 3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Grid Table 3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Grid Table 3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 w:customStyle="1">
    <w:name w:val="Grid Table 3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Grid Table 3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Таблиця-сітка 4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Grid Table 4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 w:customStyle="1">
    <w:name w:val="Grid Table 4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Grid Table 4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 w:customStyle="1">
    <w:name w:val="Grid Table 4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 w:customStyle="1">
    <w:name w:val="Grid Table 4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Grid Table 4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 w:customStyle="1">
    <w:name w:val="Таблиця-сітка 5 (темн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Grid Table 5 Dark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 w:customStyle="1">
    <w:name w:val="Grid Table 5 Dark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Grid Table 5 Dark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Grid Table 5 Dark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 w:customStyle="1">
    <w:name w:val="Grid Table 5 Dark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 w:customStyle="1">
    <w:name w:val="Grid Table 5 Dark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 w:customStyle="1">
    <w:name w:val="Таблиця-сітка 6 (кольоров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Grid Table 6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Grid Table 6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Grid Table 6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Grid Table 6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Grid Table 6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Grid Table 6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Таблиця-сітка 7 (кольоров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Grid Table 7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7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7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7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7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7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Таблиця-список 1 (світл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List Table 1 Light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List Table 1 Light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List Table 1 Light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List Table 1 Light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List Table 1 Light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List Table 1 Light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Таблиця-список 2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List Table 2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List Table 2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List Table 2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List Table 2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List Table 2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List Table 2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Таблиця-список 3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List Table 3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List Table 3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List Table 3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List Table 3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List Table 3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List Table 3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Таблиця-список 4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List Table 4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List Table 4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List Table 4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List Table 4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List Table 4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List Table 4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Таблиця-список 5 (темн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List Table 5 Dark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List Table 5 Dark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List Table 5 Dark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List Table 5 Dark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List Table 5 Dark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List Table 5 Dark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Таблиця-список 6 (кольоров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List Table 6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List Table 6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List Table 6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List Table 6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List Table 6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List Table 6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Таблиця-список 7 (кольоров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List Table 7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7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7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7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7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7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ned - Accent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ned - Accent 1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ned - Accent 2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ned - Accent 3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ned - Accent 4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ned - Accent 5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ned - Accent 6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Bordered &amp; Lined - Accent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Bordered &amp; Lined - Accent 1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Bordered &amp; Lined - Accent 2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Bordered &amp; Lined - Accent 3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Bordered &amp; Lined - Accent 4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Bordered &amp; Lined - Accent 5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Bordered &amp; Lined - Accent 6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Bordered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Bordered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Bordered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Bordered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Bordered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Bordered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Bordered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68" w:customStyle="1">
    <w:name w:val="Гиперссылка1"/>
    <w:pPr>
      <w:pBdr/>
      <w:spacing/>
      <w:ind/>
    </w:pPr>
    <w:rPr>
      <w:color w:val="0000ff"/>
      <w:u w:val="single"/>
    </w:rPr>
  </w:style>
  <w:style w:type="paragraph" w:styleId="969" w:customStyle="1">
    <w:name w:val="Текст сноски1"/>
    <w:basedOn w:val="813"/>
    <w:link w:val="970"/>
    <w:semiHidden/>
    <w:pPr>
      <w:pBdr/>
      <w:spacing w:after="40"/>
      <w:ind/>
    </w:pPr>
    <w:rPr>
      <w:rFonts w:ascii="Calibri" w:hAnsi="Calibri" w:eastAsia="Times New Roman"/>
      <w:sz w:val="18"/>
      <w:szCs w:val="20"/>
      <w:lang w:val="ru-RU" w:eastAsia="ru-RU"/>
    </w:rPr>
  </w:style>
  <w:style w:type="character" w:styleId="970" w:customStyle="1">
    <w:name w:val="Footnote Text Char"/>
    <w:link w:val="969"/>
    <w:pPr>
      <w:pBdr/>
      <w:spacing/>
      <w:ind/>
    </w:pPr>
    <w:rPr>
      <w:sz w:val="18"/>
    </w:rPr>
  </w:style>
  <w:style w:type="character" w:styleId="971" w:customStyle="1">
    <w:name w:val="Знак сноски1"/>
    <w:pPr>
      <w:pBdr/>
      <w:spacing/>
      <w:ind/>
    </w:pPr>
    <w:rPr>
      <w:vertAlign w:val="superscript"/>
    </w:rPr>
  </w:style>
  <w:style w:type="paragraph" w:styleId="972" w:customStyle="1">
    <w:name w:val="Текст концевой сноски1"/>
    <w:basedOn w:val="813"/>
    <w:link w:val="973"/>
    <w:semiHidden/>
    <w:pPr>
      <w:pBdr/>
      <w:spacing/>
      <w:ind/>
    </w:pPr>
    <w:rPr>
      <w:rFonts w:ascii="Calibri" w:hAnsi="Calibri" w:eastAsia="Times New Roman"/>
      <w:sz w:val="20"/>
      <w:szCs w:val="20"/>
      <w:lang w:val="ru-RU" w:eastAsia="ru-RU"/>
    </w:rPr>
  </w:style>
  <w:style w:type="character" w:styleId="973" w:customStyle="1">
    <w:name w:val="Endnote Text Char"/>
    <w:link w:val="972"/>
    <w:pPr>
      <w:pBdr/>
      <w:spacing/>
      <w:ind/>
    </w:pPr>
    <w:rPr>
      <w:sz w:val="20"/>
    </w:rPr>
  </w:style>
  <w:style w:type="character" w:styleId="974" w:customStyle="1">
    <w:name w:val="Знак концевой сноски1"/>
    <w:semiHidden/>
    <w:pPr>
      <w:pBdr/>
      <w:spacing/>
      <w:ind/>
    </w:pPr>
    <w:rPr>
      <w:vertAlign w:val="superscript"/>
    </w:rPr>
  </w:style>
  <w:style w:type="paragraph" w:styleId="975" w:customStyle="1">
    <w:name w:val="Оглавление 11"/>
    <w:basedOn w:val="813"/>
    <w:next w:val="813"/>
    <w:pPr>
      <w:pBdr/>
      <w:spacing w:after="57"/>
      <w:ind w:firstLine="0"/>
    </w:pPr>
  </w:style>
  <w:style w:type="paragraph" w:styleId="976" w:customStyle="1">
    <w:name w:val="Оглавление 21"/>
    <w:basedOn w:val="813"/>
    <w:next w:val="813"/>
    <w:pPr>
      <w:pBdr/>
      <w:spacing w:after="57"/>
      <w:ind w:firstLine="0" w:left="283"/>
    </w:pPr>
  </w:style>
  <w:style w:type="paragraph" w:styleId="977" w:customStyle="1">
    <w:name w:val="Оглавление 31"/>
    <w:basedOn w:val="813"/>
    <w:next w:val="813"/>
    <w:pPr>
      <w:pBdr/>
      <w:spacing w:after="57"/>
      <w:ind w:firstLine="0" w:left="567"/>
    </w:pPr>
  </w:style>
  <w:style w:type="paragraph" w:styleId="978" w:customStyle="1">
    <w:name w:val="Оглавление 41"/>
    <w:basedOn w:val="813"/>
    <w:next w:val="813"/>
    <w:pPr>
      <w:pBdr/>
      <w:spacing w:after="57"/>
      <w:ind w:firstLine="0" w:left="850"/>
    </w:pPr>
  </w:style>
  <w:style w:type="paragraph" w:styleId="979" w:customStyle="1">
    <w:name w:val="Оглавление 51"/>
    <w:basedOn w:val="813"/>
    <w:next w:val="813"/>
    <w:pPr>
      <w:pBdr/>
      <w:spacing w:after="57"/>
      <w:ind w:firstLine="0" w:left="1134"/>
    </w:pPr>
  </w:style>
  <w:style w:type="paragraph" w:styleId="980" w:customStyle="1">
    <w:name w:val="Оглавление 61"/>
    <w:basedOn w:val="813"/>
    <w:next w:val="813"/>
    <w:pPr>
      <w:pBdr/>
      <w:spacing w:after="57"/>
      <w:ind w:firstLine="0" w:left="1417"/>
    </w:pPr>
  </w:style>
  <w:style w:type="paragraph" w:styleId="981" w:customStyle="1">
    <w:name w:val="Оглавление 71"/>
    <w:basedOn w:val="813"/>
    <w:next w:val="813"/>
    <w:pPr>
      <w:pBdr/>
      <w:spacing w:after="57"/>
      <w:ind w:firstLine="0" w:left="1701"/>
    </w:pPr>
  </w:style>
  <w:style w:type="paragraph" w:styleId="982" w:customStyle="1">
    <w:name w:val="Оглавление 81"/>
    <w:basedOn w:val="813"/>
    <w:next w:val="813"/>
    <w:pPr>
      <w:pBdr/>
      <w:spacing w:after="57"/>
      <w:ind w:firstLine="0" w:left="1984"/>
    </w:pPr>
  </w:style>
  <w:style w:type="paragraph" w:styleId="983" w:customStyle="1">
    <w:name w:val="Оглавление 91"/>
    <w:basedOn w:val="813"/>
    <w:next w:val="813"/>
    <w:pPr>
      <w:pBdr/>
      <w:spacing w:after="57"/>
      <w:ind w:firstLine="0" w:left="2268"/>
    </w:pPr>
  </w:style>
  <w:style w:type="paragraph" w:styleId="984">
    <w:name w:val="TOC Heading"/>
    <w:pPr>
      <w:pBdr/>
      <w:spacing w:after="200" w:line="276" w:lineRule="auto"/>
      <w:ind/>
    </w:pPr>
    <w:rPr>
      <w:rFonts w:eastAsia="Times New Roman"/>
      <w:sz w:val="22"/>
      <w:szCs w:val="22"/>
      <w:lang w:eastAsia="en-US"/>
    </w:rPr>
  </w:style>
  <w:style w:type="paragraph" w:styleId="985" w:customStyle="1">
    <w:name w:val="Перечень рисунков1"/>
    <w:basedOn w:val="813"/>
    <w:next w:val="813"/>
    <w:pPr>
      <w:pBdr/>
      <w:spacing/>
      <w:ind/>
    </w:pPr>
  </w:style>
  <w:style w:type="character" w:styleId="986" w:customStyle="1">
    <w:name w:val="rvts23"/>
    <w:basedOn w:val="814"/>
    <w:pPr>
      <w:pBdr/>
      <w:spacing/>
      <w:ind/>
    </w:pPr>
  </w:style>
  <w:style w:type="paragraph" w:styleId="987" w:customStyle="1">
    <w:name w:val="docdata;docy;v5;11674;bqiaagaaeyqcaaagiaiaaandkqaabwspaaaaaaaaaaaaaaaaaaaaaaaaaaaaaaaaaaaaaaaaaaaaaaaaaaaaaaaaaaaaaaaaaaaaaaaaaaaaaaaaaaaaaaaaaaaaaaaaaaaaaaaaaaaaaaaaaaaaaaaaaaaaaaaaaaaaaaaaaaaaaaaaaaaaaaaaaaaaaaaaaaaaaaaaaaaaaaaaaaaaaaaaaaaaaaaaaaaaaa"/>
    <w:basedOn w:val="813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tabs>
        <w:tab w:val="clear" w:leader="none" w:pos="709"/>
      </w:tabs>
      <w:spacing w:after="100" w:afterAutospacing="1" w:before="100" w:beforeAutospacing="1"/>
      <w:ind w:firstLine="0"/>
      <w:jc w:val="left"/>
    </w:pPr>
    <w:rPr>
      <w:sz w:val="24"/>
      <w:szCs w:val="24"/>
      <w:lang w:eastAsia="uk-UA"/>
    </w:rPr>
  </w:style>
  <w:style w:type="paragraph" w:styleId="988" w:customStyle="1">
    <w:name w:val="Обычный (веб)1"/>
    <w:basedOn w:val="813"/>
    <w:pPr>
      <w:pBdr/>
      <w:tabs>
        <w:tab w:val="clear" w:leader="none" w:pos="709"/>
      </w:tabs>
      <w:spacing w:after="100" w:afterAutospacing="1" w:before="100" w:beforeAutospacing="1"/>
      <w:ind w:firstLine="0"/>
      <w:jc w:val="left"/>
    </w:pPr>
    <w:rPr>
      <w:sz w:val="24"/>
      <w:szCs w:val="24"/>
      <w:lang w:val="ru-RU" w:eastAsia="ru-RU"/>
    </w:rPr>
  </w:style>
  <w:style w:type="character" w:styleId="989" w:customStyle="1">
    <w:name w:val="1846;bqiaagaaeyqcaaagiaiaaammbqaabtqfaaaaaaaaaaaaaaaaaaaaaaaaaaaaaaaaaaaaaaaaaaaaaaaaaaaaaaaaaaaaaaaaaaaaaaaaaaaaaaaaaaaaaaaaaaaaaaaaaaaaaaaaaaaaaaaaaaaaaaaaaaaaaaaaaaaaaaaaaaaaaaaaaaaaaaaaaaaaaaaaaaaaaaaaaaaaaaaaaaaaaaaaaaaaaaaaaaaaaaa"/>
    <w:basedOn w:val="814"/>
    <w:pPr>
      <w:pBdr/>
      <w:spacing/>
      <w:ind/>
    </w:pPr>
  </w:style>
  <w:style w:type="paragraph" w:styleId="990" w:customStyle="1">
    <w:name w:val="Standard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line="242" w:lineRule="auto"/>
      <w:ind w:firstLine="698"/>
      <w:jc w:val="both"/>
    </w:pPr>
    <w:rPr>
      <w:rFonts w:ascii="Times New Roman" w:hAnsi="Times New Roman" w:eastAsia="Times New Roman"/>
      <w:color w:val="000000"/>
      <w:sz w:val="28"/>
      <w:szCs w:val="22"/>
      <w:lang w:val="ru-RU" w:eastAsia="ru-RU"/>
    </w:rPr>
  </w:style>
  <w:style w:type="paragraph" w:styleId="991">
    <w:name w:val="Balloon Text"/>
    <w:basedOn w:val="766"/>
    <w:link w:val="992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character" w:styleId="992" w:customStyle="1">
    <w:name w:val="Текст выноски Знак"/>
    <w:basedOn w:val="776"/>
    <w:link w:val="991"/>
    <w:uiPriority w:val="99"/>
    <w:semiHidden/>
    <w:pPr>
      <w:pBdr/>
      <w:spacing/>
      <w:ind/>
    </w:pPr>
    <w:rPr>
      <w:rFonts w:ascii="Tahoma" w:hAnsi="Tahoma" w:cs="Tahoma"/>
      <w:sz w:val="16"/>
      <w:szCs w:val="16"/>
      <w:lang w:val="ru-RU" w:eastAsia="zh-CN"/>
    </w:rPr>
  </w:style>
  <w:style w:type="character" w:styleId="993" w:customStyle="1">
    <w:name w:val="Виділення"/>
    <w:uiPriority w:val="99"/>
    <w:pPr>
      <w:pBdr/>
      <w:spacing/>
      <w:ind/>
    </w:pPr>
    <w:rPr>
      <w:i/>
    </w:rPr>
  </w:style>
  <w:style w:type="paragraph" w:styleId="994">
    <w:name w:val="Normal (Web)"/>
    <w:basedOn w:val="766"/>
    <w:uiPriority w:val="99"/>
    <w:unhideWhenUsed/>
    <w:pPr>
      <w:pBdr/>
      <w:spacing w:after="100" w:afterAutospacing="1" w:before="100" w:beforeAutospacing="1"/>
      <w:ind/>
    </w:pPr>
    <w:rPr>
      <w:rFonts w:ascii="Times New Roman" w:hAnsi="Times New Roman" w:eastAsia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customXml" Target="../customXml/item2.xml" /><Relationship Id="rId14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w:settings xmlns:w="http://schemas.openxmlformats.org/wordprocessingml/2006/main">
  <w:SpecialFormsHighlight w:val="c9c8ff"/>
</w:settings>
</file>

<file path=customXml/item3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8096E89C-B600-46E3-9D95-6BA6621CC75B}">
  <ds:schemaRefs>
    <ds:schemaRef ds:uri="http://schemas.openxmlformats.org/wordprocessingml/2006/main"/>
  </ds:schemaRefs>
</ds:datastoreItem>
</file>

<file path=customXml/itemProps3.xml><?xml version="1.0" encoding="utf-8"?>
<ds:datastoreItem xmlns:ds="http://schemas.openxmlformats.org/officeDocument/2006/customXml" ds:itemID="{BE795280-740E-465E-A0BC-EFEE51A77E87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СТАЛЬНИЧЕНКО Юрій Валерійович</cp:lastModifiedBy>
  <cp:revision>39</cp:revision>
  <dcterms:created xsi:type="dcterms:W3CDTF">2022-10-31T15:25:00Z</dcterms:created>
  <dcterms:modified xsi:type="dcterms:W3CDTF">2024-12-21T15:02:47Z</dcterms:modified>
</cp:coreProperties>
</file>