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12 грудня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676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рішення Менської міської ради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993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приведення даних у відповідність до поданих документів, виникла необхідність про внесення змін до рішення 55 сесії Менської міської ради 8 скликання від 21 листопада 2024 року №645 «Про затвердження технічної документації із землеустрою по встановл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енню меж земельних ділянок (паї) громадянам на території Менської міської територіальної громади», керуючись п.34 ст. 26 Закону України «Про місцеве самоврядування в Україні»,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993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зміни до пункту 1 рішення 55 сесії Менської міської ради 8 скликання від 21 листопада 2024 року №645 «Про затвердження технічної документації із землеустрою по встановленню меж земельних ділянок (паї) громадянам на території Менської міської тери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торіальної громади», а саме: позицію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4961"/>
          <w:tab w:val="left" w:leader="none" w:pos="6379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4)</w:t>
        <w:tab/>
        <w:t xml:space="preserve">Фаворський Павло Андрійович</w:t>
        <w:tab/>
        <w:t xml:space="preserve">6,4911 га</w:t>
        <w:tab/>
        <w:t xml:space="preserve">7423088000:02:000:0028»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4961"/>
          <w:tab w:val="left" w:leader="none" w:pos="6379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замінити на позицію: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4961"/>
          <w:tab w:val="left" w:leader="none" w:pos="6379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4)</w:t>
        <w:tab/>
        <w:t xml:space="preserve">Фаворський Павло Андрійович</w:t>
        <w:tab/>
        <w:t xml:space="preserve">5,3868 га</w:t>
        <w:tab/>
        <w:t xml:space="preserve">7423088000:02:000:0028»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Рішення набуває чинності з дня доведення до відома гр. Фаворського П.А.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8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2024-12-12T15:47:59Z</dcterms:modified>
</cp:coreProperties>
</file>