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740"/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  <w:tabs>
          <w:tab w:val="left" w:leader="none" w:pos="3510"/>
          <w:tab w:val="center" w:leader="none" w:pos="4819"/>
        </w:tabs>
        <w:spacing/>
        <w:ind/>
        <w:rPr>
          <w:lang w:eastAsia="uk-UA"/>
        </w:rPr>
      </w:pPr>
      <w:r>
        <w:rPr>
          <w:lang w:val="ru-RU" w:eastAsia="ru-RU"/>
        </w:rPr>
        <w:tab/>
      </w:r>
      <w:r>
        <w:rPr>
          <w:lang w:eastAsia="uk-UA"/>
        </w:rPr>
      </w:r>
      <w:r>
        <w:rPr>
          <w:lang w:eastAsia="uk-UA"/>
        </w:rPr>
      </w:r>
    </w:p>
    <w:p>
      <w:pPr>
        <w:pStyle w:val="740"/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  <w:spacing/>
        <w:ind/>
        <w:jc w:val="center"/>
        <w:rPr>
          <w:rFonts w:ascii="Times New Roman" w:hAnsi="Times New Roman"/>
          <w:b/>
          <w:sz w:val="28"/>
          <w:szCs w:val="28"/>
          <w:lang w:eastAsia="hi-IN" w:bidi="hi-IN"/>
        </w:rPr>
      </w:pPr>
      <w:r>
        <w:rPr>
          <w:rFonts w:ascii="Times New Roman" w:hAnsi="Times New Roman"/>
          <w:b/>
          <w:sz w:val="28"/>
          <w:szCs w:val="28"/>
          <w:lang w:eastAsia="hi-IN" w:bidi="hi-IN"/>
        </w:rPr>
        <w:t xml:space="preserve">МЕНСЬКА МІСЬКА РАДА</w:t>
      </w:r>
      <w:r>
        <w:rPr>
          <w:rFonts w:ascii="Times New Roman" w:hAnsi="Times New Roman"/>
          <w:b/>
          <w:sz w:val="28"/>
          <w:szCs w:val="28"/>
          <w:lang w:eastAsia="hi-IN" w:bidi="hi-IN"/>
        </w:rPr>
      </w:r>
      <w:r>
        <w:rPr>
          <w:rFonts w:ascii="Times New Roman" w:hAnsi="Times New Roman"/>
          <w:b/>
          <w:sz w:val="28"/>
          <w:szCs w:val="28"/>
          <w:lang w:eastAsia="hi-IN" w:bidi="hi-IN"/>
        </w:rPr>
      </w:r>
    </w:p>
    <w:p>
      <w:pPr>
        <w:pStyle w:val="740"/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  <w:spacing/>
        <w:ind/>
        <w:jc w:val="center"/>
        <w:rPr>
          <w:rFonts w:ascii="Times New Roman" w:hAnsi="Times New Roman"/>
          <w:b/>
          <w:sz w:val="16"/>
          <w:szCs w:val="28"/>
        </w:rPr>
      </w:pPr>
      <w:r>
        <w:rPr>
          <w:rFonts w:ascii="Times New Roman" w:hAnsi="Times New Roman"/>
          <w:b/>
          <w:sz w:val="16"/>
          <w:szCs w:val="28"/>
        </w:rPr>
      </w:r>
      <w:r>
        <w:rPr>
          <w:rFonts w:ascii="Times New Roman" w:hAnsi="Times New Roman"/>
          <w:b/>
          <w:sz w:val="16"/>
          <w:szCs w:val="28"/>
        </w:rPr>
      </w:r>
      <w:r>
        <w:rPr>
          <w:rFonts w:ascii="Times New Roman" w:hAnsi="Times New Roman"/>
          <w:b/>
          <w:sz w:val="16"/>
          <w:szCs w:val="28"/>
        </w:rPr>
      </w:r>
    </w:p>
    <w:p>
      <w:pPr>
        <w:pStyle w:val="732"/>
        <w:widowControl w:val="false"/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  <w:spacing/>
        <w:ind/>
        <w:jc w:val="center"/>
        <w:rPr>
          <w:rFonts w:ascii="Times New Roman" w:hAnsi="Times New Roman"/>
          <w:b/>
          <w:sz w:val="28"/>
          <w:szCs w:val="28"/>
          <w:lang w:val="ru-RU" w:eastAsia="hi-IN" w:bidi="hi-IN"/>
        </w:rPr>
      </w:pPr>
      <w:r>
        <w:rPr>
          <w:rFonts w:ascii="Times New Roman" w:hAnsi="Times New Roman"/>
          <w:b/>
          <w:sz w:val="28"/>
          <w:szCs w:val="28"/>
          <w:lang w:eastAsia="hi-IN" w:bidi="hi-IN"/>
        </w:rPr>
        <w:t xml:space="preserve">РОЗПОРЯДЖЕННЯ</w:t>
      </w:r>
      <w:r>
        <w:rPr>
          <w:rFonts w:ascii="Times New Roman" w:hAnsi="Times New Roman"/>
          <w:b/>
          <w:sz w:val="28"/>
          <w:szCs w:val="28"/>
          <w:lang w:val="ru-RU" w:eastAsia="hi-IN" w:bidi="hi-IN"/>
        </w:rPr>
      </w:r>
      <w:r>
        <w:rPr>
          <w:rFonts w:ascii="Times New Roman" w:hAnsi="Times New Roman"/>
          <w:b/>
          <w:sz w:val="28"/>
          <w:szCs w:val="28"/>
          <w:lang w:val="ru-RU" w:eastAsia="hi-IN" w:bidi="hi-IN"/>
        </w:rPr>
      </w:r>
    </w:p>
    <w:p>
      <w:pPr>
        <w:pStyle w:val="732"/>
        <w:widowControl w:val="false"/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  <w:spacing/>
        <w:ind/>
        <w:jc w:val="center"/>
        <w:rPr>
          <w:rFonts w:ascii="Times New Roman" w:hAnsi="Times New Roman"/>
          <w:b/>
          <w:sz w:val="28"/>
          <w:szCs w:val="28"/>
          <w:lang w:val="ru-RU" w:eastAsia="hi-IN" w:bidi="hi-IN"/>
        </w:rPr>
      </w:pPr>
      <w:r>
        <w:rPr>
          <w:rFonts w:ascii="Times New Roman" w:hAnsi="Times New Roman"/>
          <w:b/>
          <w:sz w:val="28"/>
          <w:szCs w:val="28"/>
          <w:lang w:val="ru-RU" w:eastAsia="hi-IN" w:bidi="hi-IN"/>
        </w:rPr>
      </w:r>
      <w:r>
        <w:rPr>
          <w:rFonts w:ascii="Times New Roman" w:hAnsi="Times New Roman"/>
          <w:b/>
          <w:sz w:val="28"/>
          <w:szCs w:val="28"/>
          <w:lang w:val="ru-RU" w:eastAsia="hi-IN" w:bidi="hi-IN"/>
        </w:rPr>
      </w:r>
      <w:r>
        <w:rPr>
          <w:rFonts w:ascii="Times New Roman" w:hAnsi="Times New Roman"/>
          <w:b/>
          <w:sz w:val="28"/>
          <w:szCs w:val="28"/>
          <w:lang w:val="ru-RU" w:eastAsia="hi-IN" w:bidi="hi-IN"/>
        </w:rPr>
      </w:r>
    </w:p>
    <w:p>
      <w:pPr>
        <w:pStyle w:val="967"/>
        <w:widowControl w:val="false"/>
        <w:pBdr/>
        <w:tabs>
          <w:tab w:val="left" w:leader="none" w:pos="4395"/>
          <w:tab w:val="left" w:leader="none" w:pos="7370"/>
          <w:tab w:val="left" w:leader="none" w:pos="9501"/>
        </w:tabs>
        <w:spacing w:after="0" w:afterAutospacing="0" w:before="0" w:beforeAutospacing="0"/>
        <w:ind/>
        <w:jc w:val="both"/>
        <w:rPr/>
      </w:pPr>
      <w:r>
        <w:rPr>
          <w:color w:val="000000"/>
          <w:sz w:val="28"/>
          <w:szCs w:val="28"/>
        </w:rPr>
        <w:t xml:space="preserve">  06 грудня 2024 року</w:t>
        <w:tab/>
        <w:t xml:space="preserve">м. Мена</w:t>
        <w:tab/>
        <w:t xml:space="preserve">№ 381</w:t>
      </w:r>
      <w:r/>
    </w:p>
    <w:p>
      <w:pPr>
        <w:pStyle w:val="732"/>
        <w:pBdr/>
        <w:tabs>
          <w:tab w:val="left" w:leader="none" w:pos="1134"/>
        </w:tabs>
        <w:spacing/>
        <w:ind/>
        <w:jc w:val="both"/>
        <w:rPr>
          <w:rFonts w:ascii="Times New Roman" w:hAnsi="Times New Roman" w:eastAsia="Times New Roman"/>
          <w:sz w:val="24"/>
          <w:szCs w:val="24"/>
          <w:lang w:val="ru-RU" w:eastAsia="ru-RU"/>
        </w:rPr>
      </w:pPr>
      <w:r>
        <w:rPr>
          <w:rFonts w:ascii="Times New Roman" w:hAnsi="Times New Roman" w:eastAsia="Times New Roman"/>
          <w:sz w:val="24"/>
          <w:szCs w:val="24"/>
          <w:lang w:val="ru-RU" w:eastAsia="ru-RU"/>
        </w:rPr>
      </w:r>
      <w:r>
        <w:rPr>
          <w:rFonts w:ascii="Times New Roman" w:hAnsi="Times New Roman" w:eastAsia="Times New Roman"/>
          <w:sz w:val="24"/>
          <w:szCs w:val="24"/>
          <w:lang w:val="ru-RU" w:eastAsia="ru-RU"/>
        </w:rPr>
      </w:r>
      <w:r>
        <w:rPr>
          <w:rFonts w:ascii="Times New Roman" w:hAnsi="Times New Roman" w:eastAsia="Times New Roman"/>
          <w:sz w:val="24"/>
          <w:szCs w:val="24"/>
          <w:lang w:val="ru-RU" w:eastAsia="ru-RU"/>
        </w:rPr>
      </w:r>
    </w:p>
    <w:p>
      <w:pPr>
        <w:pStyle w:val="732"/>
        <w:pBdr/>
        <w:tabs>
          <w:tab w:val="left" w:leader="none" w:pos="1134"/>
        </w:tabs>
        <w:spacing/>
        <w:ind w:right="5669" w:firstLine="0" w:left="0"/>
        <w:jc w:val="both"/>
        <w:rPr>
          <w:rFonts w:ascii="Times New Roman" w:hAnsi="Times New Roman" w:eastAsia="Times New Roman"/>
          <w:sz w:val="24"/>
          <w:szCs w:val="24"/>
          <w:lang w:val="ru-RU" w:eastAsia="ru-RU"/>
        </w:rPr>
      </w:pPr>
      <w:r>
        <w:rPr>
          <w:rFonts w:ascii="Times New Roman" w:hAnsi="Times New Roman" w:eastAsia="Times New Roman"/>
          <w:b/>
          <w:bCs/>
          <w:color w:val="000000"/>
          <w:sz w:val="28"/>
          <w:szCs w:val="28"/>
          <w:lang w:val="ru-RU" w:eastAsia="ru-RU"/>
        </w:rPr>
        <w:t xml:space="preserve">Про затвердження оновленого складу </w:t>
      </w:r>
      <w:r>
        <w:rPr>
          <w:rFonts w:ascii="Times New Roman" w:hAnsi="Times New Roman" w:eastAsia="Times New Roman"/>
          <w:b/>
          <w:bCs/>
          <w:color w:val="000000"/>
          <w:sz w:val="28"/>
          <w:szCs w:val="28"/>
          <w:lang w:val="ru-RU" w:eastAsia="ru-RU"/>
        </w:rPr>
        <w:t xml:space="preserve"> комісії щодо надання житла внутрішньо переміщеним особам</w:t>
      </w:r>
      <w:r>
        <w:rPr>
          <w:rFonts w:ascii="Times New Roman" w:hAnsi="Times New Roman" w:eastAsia="Times New Roman"/>
          <w:sz w:val="24"/>
          <w:szCs w:val="24"/>
          <w:lang w:val="ru-RU" w:eastAsia="ru-RU"/>
        </w:rPr>
      </w:r>
      <w:r>
        <w:rPr>
          <w:rFonts w:ascii="Times New Roman" w:hAnsi="Times New Roman" w:eastAsia="Times New Roman"/>
          <w:sz w:val="24"/>
          <w:szCs w:val="24"/>
          <w:lang w:val="ru-RU" w:eastAsia="ru-RU"/>
        </w:rPr>
      </w:r>
    </w:p>
    <w:p>
      <w:pPr>
        <w:pStyle w:val="732"/>
        <w:pBdr/>
        <w:tabs>
          <w:tab w:val="left" w:leader="none" w:pos="1134"/>
        </w:tabs>
        <w:spacing/>
        <w:ind w:firstLine="567"/>
        <w:jc w:val="both"/>
        <w:rPr>
          <w:rFonts w:ascii="Times New Roman" w:hAnsi="Times New Roman" w:eastAsia="Times New Roman"/>
          <w:sz w:val="24"/>
          <w:szCs w:val="24"/>
          <w:lang w:val="ru-RU" w:eastAsia="ru-RU"/>
        </w:rPr>
      </w:pPr>
      <w:r>
        <w:rPr>
          <w:rFonts w:ascii="Times New Roman" w:hAnsi="Times New Roman" w:eastAsia="Times New Roman"/>
          <w:sz w:val="24"/>
          <w:szCs w:val="24"/>
          <w:lang w:val="ru-RU" w:eastAsia="ru-RU"/>
        </w:rPr>
        <w:t xml:space="preserve"> </w:t>
      </w:r>
      <w:r>
        <w:rPr>
          <w:rFonts w:ascii="Times New Roman" w:hAnsi="Times New Roman" w:eastAsia="Times New Roman"/>
          <w:sz w:val="24"/>
          <w:szCs w:val="24"/>
          <w:lang w:val="ru-RU" w:eastAsia="ru-RU"/>
        </w:rPr>
      </w:r>
      <w:r>
        <w:rPr>
          <w:rFonts w:ascii="Times New Roman" w:hAnsi="Times New Roman" w:eastAsia="Times New Roman"/>
          <w:sz w:val="24"/>
          <w:szCs w:val="24"/>
          <w:lang w:val="ru-RU" w:eastAsia="ru-RU"/>
        </w:rPr>
      </w:r>
    </w:p>
    <w:p>
      <w:pPr>
        <w:pStyle w:val="732"/>
        <w:pBdr/>
        <w:spacing w:line="22" w:lineRule="atLeast"/>
        <w:ind w:right="-1" w:firstLine="708"/>
        <w:jc w:val="both"/>
        <w:rPr>
          <w:rFonts w:ascii="Times New Roman" w:hAnsi="Times New Roman" w:eastAsia="Times New Roman"/>
          <w:sz w:val="24"/>
          <w:szCs w:val="24"/>
          <w:lang w:val="ru-RU" w:eastAsia="ru-RU"/>
        </w:rPr>
      </w:pPr>
      <w:r>
        <w:rPr>
          <w:rFonts w:ascii="Times New Roman" w:hAnsi="Times New Roman" w:eastAsia="Times New Roman"/>
          <w:color w:val="000000"/>
          <w:sz w:val="28"/>
          <w:szCs w:val="28"/>
          <w:lang w:val="ru-RU" w:eastAsia="ru-RU"/>
        </w:rPr>
        <w:t xml:space="preserve">У зв’язку з кадровими змінами в структурі Менської міської ради, керуючись ст. 42, 50 Закону України «Про місцеве самоврядування в Україні»:</w:t>
      </w:r>
      <w:r>
        <w:rPr>
          <w:rFonts w:ascii="Times New Roman" w:hAnsi="Times New Roman" w:eastAsia="Times New Roman"/>
          <w:sz w:val="24"/>
          <w:szCs w:val="24"/>
          <w:lang w:val="ru-RU" w:eastAsia="ru-RU"/>
        </w:rPr>
      </w:r>
      <w:r>
        <w:rPr>
          <w:rFonts w:ascii="Times New Roman" w:hAnsi="Times New Roman" w:eastAsia="Times New Roman"/>
          <w:sz w:val="24"/>
          <w:szCs w:val="24"/>
          <w:lang w:val="ru-RU" w:eastAsia="ru-RU"/>
        </w:rPr>
      </w:r>
    </w:p>
    <w:p>
      <w:pPr>
        <w:pStyle w:val="732"/>
        <w:pBdr/>
        <w:spacing w:line="22" w:lineRule="atLeast"/>
        <w:ind w:right="-1" w:firstLine="708"/>
        <w:jc w:val="both"/>
        <w:rPr>
          <w:rFonts w:ascii="Times New Roman" w:hAnsi="Times New Roman" w:eastAsia="Times New Roman"/>
          <w:color w:val="000000"/>
          <w:sz w:val="28"/>
          <w:szCs w:val="28"/>
          <w:highlight w:val="none"/>
          <w:lang w:val="ru-RU" w:eastAsia="ru-RU"/>
        </w:rPr>
      </w:pPr>
      <w:r>
        <w:rPr>
          <w:rFonts w:ascii="Times New Roman" w:hAnsi="Times New Roman" w:eastAsia="Times New Roman"/>
          <w:color w:val="000000"/>
          <w:sz w:val="28"/>
          <w:szCs w:val="28"/>
          <w:lang w:val="ru-RU" w:eastAsia="ru-RU"/>
        </w:rPr>
        <w:t xml:space="preserve">1. Затвердити оновлений склад  комісії  щодо надання житла внутрішньо переміщеним особ, створеної розп</w:t>
      </w:r>
      <w:r>
        <w:rPr>
          <w:rFonts w:ascii="Times New Roman" w:hAnsi="Times New Roman" w:eastAsia="Times New Roman"/>
          <w:color w:val="000000"/>
          <w:sz w:val="28"/>
          <w:szCs w:val="28"/>
          <w:lang w:val="ru-RU" w:eastAsia="ru-RU"/>
        </w:rPr>
        <w:t xml:space="preserve">орядженням міського голови від 0</w:t>
      </w:r>
      <w:r>
        <w:rPr>
          <w:rFonts w:ascii="Times New Roman" w:hAnsi="Times New Roman" w:eastAsia="Times New Roman"/>
          <w:color w:val="000000"/>
          <w:sz w:val="28"/>
          <w:szCs w:val="28"/>
          <w:lang w:val="ru-RU" w:eastAsia="ru-RU"/>
        </w:rPr>
        <w:t xml:space="preserve">8 травня 2023</w:t>
      </w:r>
      <w:r>
        <w:rPr>
          <w:rFonts w:ascii="Times New Roman" w:hAnsi="Times New Roman" w:eastAsia="Times New Roman"/>
          <w:color w:val="000000"/>
          <w:sz w:val="28"/>
          <w:szCs w:val="28"/>
          <w:lang w:val="ru-RU" w:eastAsia="ru-RU"/>
        </w:rPr>
        <w:t xml:space="preserve"> рок</w:t>
      </w:r>
      <w:r>
        <w:rPr>
          <w:rFonts w:ascii="Times New Roman" w:hAnsi="Times New Roman" w:eastAsia="Times New Roman"/>
          <w:color w:val="000000"/>
          <w:sz w:val="28"/>
          <w:szCs w:val="28"/>
          <w:lang w:val="ru-RU" w:eastAsia="ru-RU"/>
        </w:rPr>
        <w:t xml:space="preserve">у  №190 «Про комісію щодо надання житла внутрішньо переміщеним  особам</w:t>
      </w:r>
      <w:r>
        <w:rPr>
          <w:rFonts w:ascii="Times New Roman" w:hAnsi="Times New Roman" w:eastAsia="Times New Roman"/>
          <w:color w:val="000000"/>
          <w:sz w:val="28"/>
          <w:szCs w:val="28"/>
          <w:lang w:val="ru-RU" w:eastAsia="ru-RU"/>
        </w:rPr>
        <w:t xml:space="preserve">», відповідно додатку до даного рішення (додається).</w:t>
      </w:r>
      <w:r>
        <w:rPr>
          <w:rFonts w:ascii="Times New Roman" w:hAnsi="Times New Roman" w:eastAsia="Times New Roman"/>
          <w:color w:val="000000"/>
          <w:sz w:val="28"/>
          <w:szCs w:val="28"/>
          <w:highlight w:val="none"/>
          <w:lang w:val="ru-RU" w:eastAsia="ru-RU"/>
        </w:rPr>
      </w:r>
      <w:r>
        <w:rPr>
          <w:rFonts w:ascii="Times New Roman" w:hAnsi="Times New Roman" w:eastAsia="Times New Roman"/>
          <w:color w:val="000000"/>
          <w:sz w:val="28"/>
          <w:szCs w:val="28"/>
          <w:highlight w:val="none"/>
          <w:lang w:val="ru-RU" w:eastAsia="ru-RU"/>
        </w:rPr>
      </w:r>
    </w:p>
    <w:p>
      <w:pPr>
        <w:pStyle w:val="711"/>
        <w:pBdr/>
        <w:tabs>
          <w:tab w:val="left" w:leader="none" w:pos="709"/>
        </w:tabs>
        <w:spacing w:after="0" w:line="240" w:lineRule="auto"/>
        <w:ind w:left="0"/>
        <w:jc w:val="both"/>
        <w:rPr/>
      </w:pPr>
      <w:r>
        <w:rPr>
          <w:rFonts w:ascii="Times New Roman" w:hAnsi="Times New Roman" w:eastAsia="Times New Roman" w:cs="Times New Roman"/>
          <w:sz w:val="28"/>
          <w:szCs w:val="28"/>
          <w:lang w:eastAsia="zh-CN"/>
        </w:rPr>
        <w:tab/>
        <w:t xml:space="preserve">2. Комісії в</w:t>
      </w:r>
      <w:r>
        <w:rPr>
          <w:rFonts w:ascii="Times New Roman" w:hAnsi="Times New Roman" w:eastAsia="Times New Roman" w:cs="Times New Roman"/>
          <w:sz w:val="28"/>
          <w:szCs w:val="28"/>
          <w:lang w:eastAsia="zh-CN"/>
        </w:rPr>
        <w:t xml:space="preserve">изначення осіб, яким будуть надані житлові приміщення з фонду житла, призначеного для тимчасового проживання внутрішньо переміщених осіб</w:t>
      </w:r>
      <w:r>
        <w:rPr>
          <w:rFonts w:ascii="Times New Roman" w:hAnsi="Times New Roman" w:eastAsia="Times New Roman" w:cs="Times New Roman"/>
          <w:sz w:val="28"/>
          <w:szCs w:val="28"/>
          <w:lang w:eastAsia="zh-CN"/>
        </w:rPr>
        <w:t xml:space="preserve">,</w:t>
      </w:r>
      <w:r>
        <w:rPr>
          <w:rFonts w:ascii="Times New Roman" w:hAnsi="Times New Roman" w:eastAsia="Times New Roman" w:cs="Times New Roman"/>
          <w:sz w:val="28"/>
          <w:szCs w:val="28"/>
          <w:lang w:eastAsia="zh-CN"/>
        </w:rPr>
        <w:t xml:space="preserve"> </w:t>
      </w:r>
      <w:r>
        <w:rPr>
          <w:rFonts w:ascii="Times New Roman" w:hAnsi="Times New Roman" w:eastAsia="Times New Roman" w:cs="Times New Roman"/>
          <w:sz w:val="28"/>
          <w:szCs w:val="28"/>
          <w:lang w:eastAsia="zh-CN"/>
        </w:rPr>
        <w:t xml:space="preserve">здійснювати </w:t>
      </w:r>
      <w:r>
        <w:rPr>
          <w:rFonts w:ascii="Times New Roman" w:hAnsi="Times New Roman" w:eastAsia="Times New Roman" w:cs="Times New Roman"/>
          <w:sz w:val="28"/>
          <w:szCs w:val="28"/>
          <w:lang w:eastAsia="zh-CN"/>
        </w:rPr>
        <w:t xml:space="preserve">з числа осіб, які перебувають на обліку </w:t>
      </w:r>
      <w:r>
        <w:rPr>
          <w:rFonts w:ascii="Times New Roman" w:hAnsi="Times New Roman" w:eastAsia="Times New Roman" w:cs="Times New Roman"/>
          <w:sz w:val="28"/>
          <w:szCs w:val="28"/>
          <w:lang w:eastAsia="zh-CN"/>
        </w:rPr>
        <w:t xml:space="preserve">громадян, що потребують житла для тимчасового проживання із фонду житла, призначеного для тимчасового проживання внутрішньо переміщених осіб </w:t>
      </w:r>
      <w:r>
        <w:rPr>
          <w:rFonts w:ascii="Times New Roman" w:hAnsi="Times New Roman" w:eastAsia="Times New Roman" w:cs="Times New Roman"/>
          <w:sz w:val="28"/>
          <w:szCs w:val="28"/>
          <w:lang w:eastAsia="zh-CN"/>
        </w:rPr>
        <w:t xml:space="preserve">за результатами нарахування балів за бальною системою оцінювання потреби в житлі для внутрішньо переміщених осіб, визначеною  Порядком формування фондів житла, призначеного для тимчасового проживання, обліку та надання </w:t>
      </w:r>
      <w:r>
        <w:rPr>
          <w:rFonts w:ascii="Times New Roman" w:hAnsi="Times New Roman" w:eastAsia="Times New Roman" w:cs="Times New Roman"/>
          <w:sz w:val="28"/>
          <w:szCs w:val="28"/>
          <w:lang w:eastAsia="zh-CN"/>
        </w:rPr>
        <w:t xml:space="preserve">такого житла для тимчасового проживання внутрішньо переміщених осіб, затвердженим ПКМУ від 29 квітня 2022 року </w:t>
      </w:r>
      <w:r>
        <w:rPr>
          <w:rFonts w:ascii="Times New Roman" w:hAnsi="Times New Roman" w:eastAsia="Times New Roman" w:cs="Times New Roman"/>
          <w:sz w:val="28"/>
          <w:szCs w:val="28"/>
          <w:lang w:eastAsia="zh-CN"/>
        </w:rPr>
        <w:t xml:space="preserve">№ 495</w:t>
      </w:r>
      <w:r>
        <w:rPr>
          <w:rFonts w:ascii="Times New Roman" w:hAnsi="Times New Roman" w:eastAsia="Times New Roman" w:cs="Times New Roman"/>
          <w:sz w:val="28"/>
          <w:szCs w:val="28"/>
          <w:lang w:eastAsia="zh-CN"/>
        </w:rPr>
        <w:t xml:space="preserve">.</w:t>
      </w:r>
      <w:r/>
    </w:p>
    <w:p>
      <w:pPr>
        <w:suppressLineNumbers w:val="false"/>
        <w:pBdr/>
        <w:spacing w:after="0" w:afterAutospacing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highlight w:val="red"/>
        </w:rPr>
      </w:pPr>
      <w:r>
        <w:rPr>
          <w:rFonts w:ascii="Times New Roman" w:hAnsi="Times New Roman" w:cs="Times New Roman"/>
          <w:sz w:val="28"/>
          <w:szCs w:val="28"/>
          <w:highlight w:val="white"/>
        </w:rPr>
        <w:t xml:space="preserve">3.</w:t>
      </w:r>
      <w:r>
        <w:rPr>
          <w:rFonts w:ascii="Times New Roman" w:hAnsi="Times New Roman" w:cs="Times New Roman"/>
          <w:sz w:val="28"/>
          <w:szCs w:val="28"/>
          <w:highlight w:val="white"/>
        </w:rPr>
        <w:t xml:space="preserve"> Контроль за виконанням розпорядження залишаю за собо</w:t>
      </w:r>
      <w:r>
        <w:rPr>
          <w:rFonts w:ascii="Times New Roman" w:hAnsi="Times New Roman" w:cs="Times New Roman"/>
          <w:sz w:val="28"/>
          <w:szCs w:val="28"/>
          <w:highlight w:val="white"/>
        </w:rPr>
        <w:t xml:space="preserve">ю</w:t>
      </w:r>
      <w:r>
        <w:rPr>
          <w:rFonts w:ascii="Times New Roman" w:hAnsi="Times New Roman" w:cs="Times New Roman"/>
          <w:sz w:val="28"/>
          <w:szCs w:val="28"/>
          <w:highlight w:val="white"/>
        </w:rPr>
        <w:t xml:space="preserve">. </w:t>
      </w:r>
      <w:bookmarkStart w:id="0" w:name="_GoBack"/>
      <w:r>
        <w:rPr>
          <w:highlight w:val="red"/>
        </w:rPr>
      </w:r>
      <w:bookmarkEnd w:id="0"/>
      <w:r>
        <w:rPr>
          <w:rFonts w:ascii="Times New Roman" w:hAnsi="Times New Roman" w:cs="Times New Roman"/>
          <w:sz w:val="28"/>
          <w:szCs w:val="28"/>
          <w:highlight w:val="red"/>
        </w:rPr>
      </w:r>
      <w:r>
        <w:rPr>
          <w:rFonts w:ascii="Times New Roman" w:hAnsi="Times New Roman" w:cs="Times New Roman"/>
          <w:sz w:val="28"/>
          <w:szCs w:val="28"/>
          <w:highlight w:val="red"/>
        </w:rPr>
      </w:r>
    </w:p>
    <w:p>
      <w:pPr>
        <w:pBdr/>
        <w:spacing w:after="0" w:afterAutospacing="0" w:line="240" w:lineRule="auto"/>
        <w:ind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732"/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  <w:tabs>
          <w:tab w:val="left" w:leader="none" w:pos="709"/>
        </w:tabs>
        <w:spacing/>
        <w:ind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 w:eastAsia="Times New Roman"/>
          <w:color w:val="000000"/>
          <w:sz w:val="28"/>
          <w:szCs w:val="28"/>
          <w:lang w:val="ru-RU" w:eastAsia="ru-RU"/>
        </w:rPr>
      </w:r>
      <w:r>
        <w:rPr>
          <w:rFonts w:ascii="Times New Roman" w:hAnsi="Times New Roman"/>
          <w:bCs/>
          <w:sz w:val="28"/>
          <w:szCs w:val="28"/>
        </w:rPr>
      </w:r>
      <w:r>
        <w:rPr>
          <w:rFonts w:ascii="Times New Roman" w:hAnsi="Times New Roman"/>
          <w:bCs/>
          <w:sz w:val="28"/>
          <w:szCs w:val="28"/>
        </w:rPr>
      </w:r>
    </w:p>
    <w:p>
      <w:pPr>
        <w:pStyle w:val="732"/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  <w:tabs>
          <w:tab w:val="left" w:leader="none" w:pos="6520"/>
        </w:tabs>
        <w:spacing/>
        <w:ind/>
        <w:jc w:val="both"/>
        <w:rPr>
          <w:rFonts w:ascii="Times New Roman" w:hAnsi="Times New Roman"/>
          <w:bCs/>
          <w:sz w:val="28"/>
          <w:szCs w:val="28"/>
          <w:lang w:val="ru-RU"/>
        </w:rPr>
      </w:pPr>
      <w:r>
        <w:rPr>
          <w:rFonts w:ascii="Times New Roman" w:hAnsi="Times New Roman"/>
          <w:bCs/>
          <w:sz w:val="28"/>
          <w:szCs w:val="28"/>
          <w:lang w:val="ru-RU"/>
        </w:rPr>
        <w:t xml:space="preserve">Секретар ради                                               </w:t>
        <w:tab/>
        <w:t xml:space="preserve">Юрій СТАЛЬНИЧЕНКО</w:t>
      </w:r>
      <w:r>
        <w:rPr>
          <w:rFonts w:ascii="Times New Roman" w:hAnsi="Times New Roman"/>
          <w:bCs/>
          <w:sz w:val="28"/>
          <w:szCs w:val="28"/>
          <w:lang w:val="ru-RU"/>
        </w:rPr>
      </w:r>
      <w:r>
        <w:rPr>
          <w:rFonts w:ascii="Times New Roman" w:hAnsi="Times New Roman"/>
          <w:bCs/>
          <w:sz w:val="28"/>
          <w:szCs w:val="28"/>
          <w:lang w:val="ru-RU"/>
        </w:rPr>
      </w:r>
    </w:p>
    <w:sectPr>
      <w:headerReference w:type="default" r:id="rId9"/>
      <w:footnotePr/>
      <w:endnotePr/>
      <w:type w:val="nextPage"/>
      <w:pgSz w:h="16838" w:orient="portrait" w:w="11906"/>
      <w:pgMar w:top="426" w:right="567" w:bottom="1134" w:left="1701" w:header="284" w:footer="709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10000000000000000"/>
  </w:font>
  <w:font w:name="Wingdings">
    <w:panose1 w:val="05010000000000000000"/>
  </w:font>
  <w:font w:name="Courier New">
    <w:panose1 w:val="02070309020205020404"/>
  </w:font>
  <w:font w:name="Tahoma">
    <w:panose1 w:val="020B0604030504040204"/>
  </w:font>
  <w:font w:name="Cambria">
    <w:panose1 w:val="0204050305040603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63"/>
      <w:pBdr/>
      <w:spacing/>
      <w:ind/>
      <w:jc w:val="center"/>
      <w:rPr/>
    </w:pPr>
    <w:r>
      <w:rPr>
        <w:lang w:eastAsia="ru-RU"/>
      </w:rPr>
    </w:r>
    <w:r>
      <w:rPr>
        <w:lang w:eastAsia="ru-RU"/>
      </w:rPr>
      <mc:AlternateContent>
        <mc:Choice Requires="wpg">
          <w:drawing>
            <wp:inline xmlns:wp="http://schemas.openxmlformats.org/drawingml/2006/wordprocessingDrawing" distT="0" distB="0" distL="0" distR="0">
              <wp:extent cx="458114" cy="581558"/>
              <wp:effectExtent l="0" t="0" r="0" b="0"/>
              <wp:docPr id="1" name="_x0000_i2051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458114" cy="581558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36.07pt;height:45.79pt;mso-wrap-distance-left:0.00pt;mso-wrap-distance-top:0.00pt;mso-wrap-distance-right:0.00pt;mso-wrap-distance-bottom:0.00pt;z-index:1;" stroked="f">
              <v:imagedata r:id="rId1" o:title=""/>
              <o:lock v:ext="edit" rotation="t"/>
            </v:shape>
          </w:pict>
        </mc:Fallback>
      </mc:AlternateConten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-"/>
      <w:numFmt w:val="bullet"/>
      <w:pPr>
        <w:pBdr/>
        <w:spacing/>
        <w:ind w:hanging="360" w:left="1068"/>
      </w:pPr>
      <w:rPr>
        <w:rFonts w:ascii="Times New Roman" w:hAnsi="Times New Roman" w:eastAsia="Times New Roman"/>
      </w:rPr>
      <w:start w:val="10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788"/>
      </w:pPr>
      <w:rPr>
        <w:rFonts w:ascii="Courier New" w:hAnsi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508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228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948"/>
      </w:pPr>
      <w:rPr>
        <w:rFonts w:ascii="Courier New" w:hAnsi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668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388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6108"/>
      </w:pPr>
      <w:rPr>
        <w:rFonts w:ascii="Courier New" w:hAnsi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828"/>
      </w:pPr>
      <w:rPr>
        <w:rFonts w:ascii="Wingdings" w:hAnsi="Wingdings"/>
      </w:rPr>
      <w:start w:val="1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spacing/>
        <w:ind w:hanging="360" w:left="928"/>
      </w:pPr>
      <w:rPr>
        <w:b w:val="0"/>
        <w:bCs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648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368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088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808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528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248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968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688"/>
      </w:pPr>
      <w:rPr/>
      <w:start w:val="1"/>
      <w:suff w:val="tab"/>
    </w:lvl>
  </w:abstractNum>
  <w:abstractNum w:abstractNumId="2">
    <w:lvl w:ilvl="0">
      <w:isLgl w:val="false"/>
      <w:lvlJc w:val="left"/>
      <w:lvlText w:val="%1."/>
      <w:numFmt w:val="decimal"/>
      <w:pPr>
        <w:pBdr/>
        <w:spacing/>
        <w:ind w:hanging="2010" w:left="2718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788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508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228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948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668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388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6108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828"/>
      </w:pPr>
      <w:rPr/>
      <w:start w:val="1"/>
      <w:suff w:val="tab"/>
    </w:lvl>
  </w:abstractNum>
  <w:abstractNum w:abstractNumId="3">
    <w:lvl w:ilvl="0">
      <w:isLgl w:val="false"/>
      <w:lvlJc w:val="left"/>
      <w:lvlText w:val="%1."/>
      <w:numFmt w:val="decimal"/>
      <w:pPr>
        <w:pBdr/>
        <w:spacing/>
        <w:ind w:hanging="360" w:left="928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648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368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088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808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528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248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968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688"/>
      </w:pPr>
      <w:rPr/>
      <w:start w:val="1"/>
      <w:suff w:val="tab"/>
    </w:lvl>
  </w:abstractNum>
  <w:abstractNum w:abstractNumId="4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ascii="Wingdings" w:hAnsi="Wingdings"/>
        <w:sz w:val="20"/>
      </w:rPr>
      <w:start w:val="1"/>
      <w:suff w:val="tab"/>
    </w:lvl>
  </w:abstractNum>
  <w:abstractNum w:abstractNumId="5">
    <w:lvl w:ilvl="0">
      <w:isLgl w:val="false"/>
      <w:lvlJc w:val="left"/>
      <w:lvlText w:val="-"/>
      <w:numFmt w:val="bullet"/>
      <w:pPr>
        <w:pBdr/>
        <w:spacing/>
        <w:ind w:hanging="360" w:left="1069"/>
      </w:pPr>
      <w:rPr>
        <w:rFonts w:ascii="Times New Roman" w:hAnsi="Times New Roman" w:eastAsia="Times New Roman"/>
      </w:rPr>
      <w:start w:val="9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789"/>
      </w:pPr>
      <w:rPr>
        <w:rFonts w:ascii="Courier New" w:hAnsi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509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229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949"/>
      </w:pPr>
      <w:rPr>
        <w:rFonts w:ascii="Courier New" w:hAnsi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669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389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6109"/>
      </w:pPr>
      <w:rPr>
        <w:rFonts w:ascii="Courier New" w:hAnsi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829"/>
      </w:pPr>
      <w:rPr>
        <w:rFonts w:ascii="Wingdings" w:hAnsi="Wingdings"/>
      </w:rPr>
      <w:start w:val="1"/>
      <w:suff w:val="tab"/>
    </w:lvl>
  </w:abstractNum>
  <w:abstractNum w:abstractNumId="6">
    <w:lvl w:ilvl="0">
      <w:isLgl w:val="false"/>
      <w:lvlJc w:val="left"/>
      <w:lvlText w:val="%1."/>
      <w:numFmt w:val="decimal"/>
      <w:pPr>
        <w:pBdr/>
        <w:spacing/>
        <w:ind w:hanging="360" w:left="150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222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94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66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438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510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82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654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7260"/>
      </w:pPr>
      <w:rPr/>
      <w:start w:val="1"/>
      <w:suff w:val="tab"/>
    </w:lvl>
  </w:abstractNum>
  <w:abstractNum w:abstractNumId="7">
    <w:lvl w:ilvl="0">
      <w:isLgl w:val="false"/>
      <w:lvlJc w:val="left"/>
      <w:lvlText w:val="-"/>
      <w:numFmt w:val="bullet"/>
      <w:pPr>
        <w:pBdr/>
        <w:tabs>
          <w:tab w:val="left" w:leader="none" w:pos="0"/>
        </w:tabs>
        <w:spacing/>
        <w:ind w:hanging="360" w:left="1140"/>
      </w:pPr>
      <w:rPr>
        <w:rFonts w:ascii="Times New Roman" w:hAnsi="Times New Roman"/>
        <w:sz w:val="28"/>
        <w:szCs w:val="28"/>
        <w:lang w:val="ru-RU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ascii="Courier New" w:hAnsi="Courier New" w:eastAsia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ascii="Wingdings" w:hAnsi="Wingdings" w:eastAsia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ascii="Symbol" w:hAnsi="Symbol" w:eastAsia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ascii="Courier New" w:hAnsi="Courier New" w:eastAsia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ascii="Wingdings" w:hAnsi="Wingdings" w:eastAsia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ascii="Symbol" w:hAnsi="Symbol" w:eastAsia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ascii="Courier New" w:hAnsi="Courier New" w:eastAsia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ascii="Wingdings" w:hAnsi="Wingdings" w:eastAsia="Wingdings"/>
      </w:rPr>
      <w:start w:val="1"/>
      <w:suff w:val="tab"/>
    </w:lvl>
  </w:abstractNum>
  <w:num w:numId="1">
    <w:abstractNumId w:val="2"/>
  </w:num>
  <w:num w:numId="2">
    <w:abstractNumId w:val="6"/>
  </w:num>
  <w:num w:numId="3">
    <w:abstractNumId w:val="1"/>
  </w:num>
  <w:num w:numId="4">
    <w:abstractNumId w:val="4"/>
  </w:num>
  <w:num w:numId="5">
    <w:abstractNumId w:val="0"/>
  </w:num>
  <w:num w:numId="6">
    <w:abstractNumId w:val="5"/>
  </w:num>
  <w:num w:numId="7">
    <w:abstractNumId w:val="7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704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5">
    <w:name w:val="Table Grid"/>
    <w:basedOn w:val="704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706" w:default="1">
    <w:name w:val="Default Paragraph Font"/>
    <w:uiPriority w:val="1"/>
    <w:semiHidden/>
    <w:unhideWhenUsed/>
    <w:pPr>
      <w:pBdr/>
      <w:spacing/>
      <w:ind/>
    </w:pPr>
  </w:style>
  <w:style w:type="numbering" w:styleId="707" w:default="1">
    <w:name w:val="No List"/>
    <w:uiPriority w:val="99"/>
    <w:semiHidden/>
    <w:unhideWhenUsed/>
    <w:pPr>
      <w:pBdr/>
      <w:spacing/>
      <w:ind/>
    </w:pPr>
  </w:style>
  <w:style w:type="paragraph" w:styleId="708">
    <w:name w:val="Title"/>
    <w:basedOn w:val="732"/>
    <w:next w:val="732"/>
    <w:link w:val="772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paragraph" w:styleId="709">
    <w:name w:val="Subtitle"/>
    <w:basedOn w:val="732"/>
    <w:next w:val="732"/>
    <w:link w:val="773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710">
    <w:name w:val="Quote"/>
    <w:basedOn w:val="732"/>
    <w:next w:val="732"/>
    <w:link w:val="774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paragraph" w:styleId="711">
    <w:name w:val="List Paragraph"/>
    <w:basedOn w:val="732"/>
    <w:uiPriority w:val="34"/>
    <w:qFormat/>
    <w:pPr>
      <w:pBdr/>
      <w:spacing/>
      <w:ind w:left="720"/>
      <w:contextualSpacing w:val="true"/>
    </w:pPr>
  </w:style>
  <w:style w:type="character" w:styleId="712">
    <w:name w:val="Intense Emphasis"/>
    <w:basedOn w:val="706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713">
    <w:name w:val="Intense Quote"/>
    <w:basedOn w:val="732"/>
    <w:next w:val="732"/>
    <w:link w:val="775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714">
    <w:name w:val="Intense Reference"/>
    <w:basedOn w:val="706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715">
    <w:name w:val="No Spacing"/>
    <w:basedOn w:val="732"/>
    <w:uiPriority w:val="1"/>
    <w:qFormat/>
    <w:pPr>
      <w:pBdr/>
      <w:spacing w:after="0" w:line="240" w:lineRule="auto"/>
      <w:ind/>
    </w:pPr>
  </w:style>
  <w:style w:type="character" w:styleId="716">
    <w:name w:val="Subtle Emphasis"/>
    <w:basedOn w:val="706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717">
    <w:name w:val="Emphasis"/>
    <w:basedOn w:val="706"/>
    <w:uiPriority w:val="20"/>
    <w:qFormat/>
    <w:pPr>
      <w:pBdr/>
      <w:spacing/>
      <w:ind/>
    </w:pPr>
    <w:rPr>
      <w:i/>
      <w:iCs/>
    </w:rPr>
  </w:style>
  <w:style w:type="character" w:styleId="718">
    <w:name w:val="Strong"/>
    <w:basedOn w:val="706"/>
    <w:uiPriority w:val="22"/>
    <w:qFormat/>
    <w:pPr>
      <w:pBdr/>
      <w:spacing/>
      <w:ind/>
    </w:pPr>
    <w:rPr>
      <w:b/>
      <w:bCs/>
    </w:rPr>
  </w:style>
  <w:style w:type="character" w:styleId="719">
    <w:name w:val="Subtle Reference"/>
    <w:basedOn w:val="706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720">
    <w:name w:val="Book Title"/>
    <w:basedOn w:val="706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721">
    <w:name w:val="Header"/>
    <w:basedOn w:val="732"/>
    <w:link w:val="824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paragraph" w:styleId="722">
    <w:name w:val="Footer"/>
    <w:basedOn w:val="732"/>
    <w:link w:val="826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paragraph" w:styleId="723">
    <w:name w:val="Caption"/>
    <w:basedOn w:val="732"/>
    <w:next w:val="732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724">
    <w:name w:val="footnote text"/>
    <w:basedOn w:val="732"/>
    <w:link w:val="799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725">
    <w:name w:val="footnote reference"/>
    <w:basedOn w:val="706"/>
    <w:uiPriority w:val="99"/>
    <w:semiHidden/>
    <w:unhideWhenUsed/>
    <w:pPr>
      <w:pBdr/>
      <w:spacing/>
      <w:ind/>
    </w:pPr>
    <w:rPr>
      <w:vertAlign w:val="superscript"/>
    </w:rPr>
  </w:style>
  <w:style w:type="paragraph" w:styleId="726">
    <w:name w:val="endnote text"/>
    <w:basedOn w:val="732"/>
    <w:link w:val="750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727">
    <w:name w:val="endnote reference"/>
    <w:basedOn w:val="706"/>
    <w:uiPriority w:val="99"/>
    <w:semiHidden/>
    <w:unhideWhenUsed/>
    <w:pPr>
      <w:pBdr/>
      <w:spacing/>
      <w:ind/>
    </w:pPr>
    <w:rPr>
      <w:vertAlign w:val="superscript"/>
    </w:rPr>
  </w:style>
  <w:style w:type="character" w:styleId="728">
    <w:name w:val="Hyperlink"/>
    <w:basedOn w:val="706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729">
    <w:name w:val="FollowedHyperlink"/>
    <w:basedOn w:val="706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730">
    <w:name w:val="TOC Heading"/>
    <w:uiPriority w:val="39"/>
    <w:unhideWhenUsed/>
    <w:pPr>
      <w:pBdr/>
      <w:spacing/>
      <w:ind/>
    </w:pPr>
  </w:style>
  <w:style w:type="paragraph" w:styleId="731">
    <w:name w:val="table of figures"/>
    <w:basedOn w:val="732"/>
    <w:next w:val="732"/>
    <w:uiPriority w:val="99"/>
    <w:unhideWhenUsed/>
    <w:pPr>
      <w:pBdr/>
      <w:spacing w:after="0" w:afterAutospacing="0"/>
      <w:ind/>
    </w:pPr>
  </w:style>
  <w:style w:type="paragraph" w:styleId="732" w:default="1">
    <w:name w:val="Normal"/>
    <w:next w:val="732"/>
    <w:link w:val="732"/>
    <w:qFormat/>
    <w:pPr>
      <w:pBdr/>
      <w:spacing/>
      <w:ind/>
    </w:pPr>
    <w:rPr>
      <w:lang w:val="uk-UA" w:eastAsia="zh-CN" w:bidi="ar-SA"/>
    </w:rPr>
  </w:style>
  <w:style w:type="paragraph" w:styleId="733">
    <w:name w:val="Заголовок 1"/>
    <w:basedOn w:val="732"/>
    <w:next w:val="732"/>
    <w:link w:val="953"/>
    <w:pPr>
      <w:keepNext w:val="true"/>
      <w:pBdr/>
      <w:spacing/>
      <w:ind/>
      <w:outlineLvl w:val="0"/>
    </w:pPr>
    <w:rPr>
      <w:rFonts w:ascii="Times New Roman" w:hAnsi="Times New Roman"/>
      <w:sz w:val="24"/>
      <w:szCs w:val="24"/>
      <w:lang w:eastAsia="ru-RU"/>
    </w:rPr>
  </w:style>
  <w:style w:type="paragraph" w:styleId="734">
    <w:name w:val="Заголовок 2"/>
    <w:basedOn w:val="732"/>
    <w:next w:val="732"/>
    <w:link w:val="954"/>
    <w:pPr>
      <w:keepNext w:val="true"/>
      <w:pBdr/>
      <w:spacing/>
      <w:ind/>
      <w:outlineLvl w:val="1"/>
    </w:pPr>
    <w:rPr>
      <w:rFonts w:ascii="Times New Roman" w:hAnsi="Times New Roman"/>
      <w:b/>
      <w:bCs/>
      <w:sz w:val="24"/>
      <w:szCs w:val="24"/>
      <w:lang w:eastAsia="ru-RU"/>
    </w:rPr>
  </w:style>
  <w:style w:type="paragraph" w:styleId="735">
    <w:name w:val="Заголовок 3"/>
    <w:basedOn w:val="732"/>
    <w:next w:val="732"/>
    <w:link w:val="955"/>
    <w:pPr>
      <w:keepNext w:val="true"/>
      <w:pBdr/>
      <w:spacing w:after="60" w:before="240"/>
      <w:ind/>
      <w:outlineLvl w:val="2"/>
    </w:pPr>
    <w:rPr>
      <w:rFonts w:ascii="Cambria" w:hAnsi="Cambria" w:eastAsia="Times New Roman"/>
      <w:b/>
      <w:bCs/>
      <w:sz w:val="26"/>
      <w:szCs w:val="26"/>
      <w:lang w:eastAsia="ru-RU"/>
    </w:rPr>
  </w:style>
  <w:style w:type="character" w:styleId="736">
    <w:name w:val="Основной шрифт абзаца"/>
    <w:next w:val="736"/>
    <w:link w:val="732"/>
    <w:uiPriority w:val="1"/>
    <w:semiHidden/>
    <w:unhideWhenUsed/>
    <w:pPr>
      <w:pBdr/>
      <w:spacing/>
      <w:ind/>
    </w:pPr>
  </w:style>
  <w:style w:type="table" w:styleId="737">
    <w:name w:val="Обычная таблица"/>
    <w:next w:val="737"/>
    <w:link w:val="732"/>
    <w:uiPriority w:val="99"/>
    <w:semiHidden/>
    <w:unhideWhenUsed/>
    <w:qFormat/>
    <w:pPr>
      <w:pBdr/>
      <w:spacing/>
      <w:ind/>
    </w:pPr>
    <w:tblPr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38">
    <w:name w:val="Нет списка"/>
    <w:next w:val="738"/>
    <w:link w:val="732"/>
    <w:uiPriority w:val="99"/>
    <w:semiHidden/>
    <w:unhideWhenUsed/>
    <w:pPr>
      <w:pBdr/>
      <w:spacing/>
      <w:ind/>
    </w:pPr>
  </w:style>
  <w:style w:type="paragraph" w:styleId="739">
    <w:name w:val="Абзац списка"/>
    <w:basedOn w:val="732"/>
    <w:next w:val="739"/>
    <w:link w:val="732"/>
    <w:pPr>
      <w:pBdr/>
      <w:spacing/>
      <w:ind w:left="720"/>
      <w:contextualSpacing w:val="true"/>
    </w:pPr>
  </w:style>
  <w:style w:type="paragraph" w:styleId="740">
    <w:name w:val="Без интервала"/>
    <w:next w:val="740"/>
    <w:link w:val="732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/>
      <w:ind/>
    </w:pPr>
    <w:rPr>
      <w:sz w:val="22"/>
      <w:szCs w:val="22"/>
      <w:lang w:val="uk-UA" w:eastAsia="en-US" w:bidi="ar-SA"/>
    </w:rPr>
  </w:style>
  <w:style w:type="paragraph" w:styleId="741">
    <w:name w:val="Название"/>
    <w:basedOn w:val="732"/>
    <w:next w:val="741"/>
    <w:link w:val="819"/>
    <w:pPr>
      <w:pBdr/>
      <w:spacing w:after="200" w:before="300"/>
      <w:ind/>
      <w:contextualSpacing w:val="true"/>
    </w:pPr>
    <w:rPr>
      <w:sz w:val="48"/>
      <w:szCs w:val="48"/>
      <w:lang w:val="en-US" w:eastAsia="en-US"/>
    </w:rPr>
  </w:style>
  <w:style w:type="paragraph" w:styleId="742">
    <w:name w:val="Подзаголовок"/>
    <w:basedOn w:val="732"/>
    <w:next w:val="742"/>
    <w:link w:val="820"/>
    <w:pPr>
      <w:pBdr/>
      <w:spacing w:after="200" w:before="200"/>
      <w:ind/>
    </w:pPr>
    <w:rPr>
      <w:sz w:val="24"/>
      <w:szCs w:val="24"/>
      <w:lang w:val="en-US" w:eastAsia="en-US"/>
    </w:rPr>
  </w:style>
  <w:style w:type="paragraph" w:styleId="743">
    <w:name w:val="Цитата 2"/>
    <w:basedOn w:val="732"/>
    <w:next w:val="743"/>
    <w:link w:val="821"/>
    <w:pPr>
      <w:pBdr/>
      <w:spacing/>
      <w:ind w:right="720" w:left="720"/>
    </w:pPr>
    <w:rPr>
      <w:i/>
      <w:lang w:val="en-US" w:eastAsia="en-US"/>
    </w:rPr>
  </w:style>
  <w:style w:type="paragraph" w:styleId="744">
    <w:name w:val="Выделенная цитата"/>
    <w:basedOn w:val="732"/>
    <w:next w:val="744"/>
    <w:link w:val="822"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  <w:between w:val="none" w:color="000000" w:sz="0" w:space="0"/>
      </w:pBdr>
      <w:shd w:val="clear" w:color="auto" w:fill="f2f2f2"/>
      <w:spacing/>
      <w:ind w:right="720" w:left="720"/>
    </w:pPr>
    <w:rPr>
      <w:i/>
      <w:lang w:val="en-US" w:eastAsia="en-US"/>
    </w:rPr>
  </w:style>
  <w:style w:type="table" w:styleId="745">
    <w:name w:val="Сетка таблицы"/>
    <w:basedOn w:val="737"/>
    <w:next w:val="745"/>
    <w:link w:val="732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/>
      <w:ind/>
    </w:pPr>
    <w:rPr>
      <w:sz w:val="20"/>
      <w:szCs w:val="20"/>
      <w:lang w:val="uk-UA" w:eastAsia="en-US"/>
    </w:rPr>
    <w:tblP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746">
    <w:name w:val="Гиперссылка"/>
    <w:basedOn w:val="736"/>
    <w:next w:val="746"/>
    <w:link w:val="732"/>
    <w:pPr>
      <w:pBdr/>
      <w:spacing/>
      <w:ind/>
    </w:pPr>
    <w:rPr>
      <w:color w:val="0000ff"/>
      <w:u w:val="single"/>
    </w:rPr>
  </w:style>
  <w:style w:type="paragraph" w:styleId="747">
    <w:name w:val="Текст сноски"/>
    <w:basedOn w:val="732"/>
    <w:next w:val="747"/>
    <w:link w:val="952"/>
    <w:semiHidden/>
    <w:pPr>
      <w:pBdr/>
      <w:spacing w:after="40"/>
      <w:ind/>
    </w:pPr>
    <w:rPr>
      <w:sz w:val="18"/>
      <w:lang w:val="en-US" w:eastAsia="en-US"/>
    </w:rPr>
  </w:style>
  <w:style w:type="character" w:styleId="748">
    <w:name w:val="Знак сноски"/>
    <w:basedOn w:val="736"/>
    <w:next w:val="748"/>
    <w:link w:val="732"/>
    <w:pPr>
      <w:pBdr/>
      <w:spacing/>
      <w:ind/>
    </w:pPr>
    <w:rPr>
      <w:vertAlign w:val="superscript"/>
    </w:rPr>
  </w:style>
  <w:style w:type="paragraph" w:styleId="749">
    <w:name w:val="Текст концевой сноски"/>
    <w:next w:val="749"/>
    <w:link w:val="800"/>
    <w:uiPriority w:val="99"/>
    <w:semiHidden/>
    <w:pPr>
      <w:pBdr/>
      <w:spacing/>
      <w:ind/>
    </w:pPr>
    <w:rPr>
      <w:lang w:val="uk-UA" w:eastAsia="zh-CN" w:bidi="ar-SA"/>
    </w:rPr>
  </w:style>
  <w:style w:type="character" w:styleId="750">
    <w:name w:val="Endnote Text Char"/>
    <w:next w:val="750"/>
    <w:link w:val="732"/>
    <w:uiPriority w:val="99"/>
    <w:pPr>
      <w:pBdr/>
      <w:spacing/>
      <w:ind/>
    </w:pPr>
    <w:rPr>
      <w:sz w:val="20"/>
    </w:rPr>
  </w:style>
  <w:style w:type="character" w:styleId="751">
    <w:name w:val="Знак концевой сноски"/>
    <w:next w:val="751"/>
    <w:link w:val="732"/>
    <w:semiHidden/>
    <w:pPr>
      <w:pBdr/>
      <w:spacing/>
      <w:ind/>
    </w:pPr>
    <w:rPr>
      <w:vertAlign w:val="superscript"/>
    </w:rPr>
  </w:style>
  <w:style w:type="paragraph" w:styleId="752">
    <w:name w:val="Оглавление 1"/>
    <w:basedOn w:val="732"/>
    <w:next w:val="752"/>
    <w:link w:val="732"/>
    <w:pPr>
      <w:pBdr/>
      <w:spacing w:after="57"/>
      <w:ind/>
    </w:pPr>
  </w:style>
  <w:style w:type="paragraph" w:styleId="753">
    <w:name w:val="Оглавление 2"/>
    <w:basedOn w:val="732"/>
    <w:next w:val="753"/>
    <w:link w:val="732"/>
    <w:pPr>
      <w:pBdr/>
      <w:spacing w:after="57"/>
      <w:ind w:left="283"/>
    </w:pPr>
  </w:style>
  <w:style w:type="paragraph" w:styleId="754">
    <w:name w:val="Оглавление 3"/>
    <w:basedOn w:val="732"/>
    <w:next w:val="754"/>
    <w:link w:val="732"/>
    <w:pPr>
      <w:pBdr/>
      <w:spacing w:after="57"/>
      <w:ind w:left="567"/>
    </w:pPr>
  </w:style>
  <w:style w:type="paragraph" w:styleId="755">
    <w:name w:val="Оглавление 4"/>
    <w:basedOn w:val="732"/>
    <w:next w:val="755"/>
    <w:link w:val="732"/>
    <w:pPr>
      <w:pBdr/>
      <w:spacing w:after="57"/>
      <w:ind w:left="850"/>
    </w:pPr>
  </w:style>
  <w:style w:type="paragraph" w:styleId="756">
    <w:name w:val="Оглавление 5"/>
    <w:basedOn w:val="732"/>
    <w:next w:val="756"/>
    <w:link w:val="732"/>
    <w:pPr>
      <w:pBdr/>
      <w:spacing w:after="57"/>
      <w:ind w:left="1134"/>
    </w:pPr>
  </w:style>
  <w:style w:type="paragraph" w:styleId="757">
    <w:name w:val="Оглавление 6"/>
    <w:basedOn w:val="732"/>
    <w:next w:val="757"/>
    <w:link w:val="732"/>
    <w:pPr>
      <w:pBdr/>
      <w:spacing w:after="57"/>
      <w:ind w:left="1417"/>
    </w:pPr>
  </w:style>
  <w:style w:type="paragraph" w:styleId="758">
    <w:name w:val="Оглавление 7"/>
    <w:basedOn w:val="732"/>
    <w:next w:val="758"/>
    <w:link w:val="732"/>
    <w:pPr>
      <w:pBdr/>
      <w:spacing w:after="57"/>
      <w:ind w:left="1701"/>
    </w:pPr>
  </w:style>
  <w:style w:type="paragraph" w:styleId="759">
    <w:name w:val="Оглавление 8"/>
    <w:basedOn w:val="732"/>
    <w:next w:val="759"/>
    <w:link w:val="732"/>
    <w:pPr>
      <w:pBdr/>
      <w:spacing w:after="57"/>
      <w:ind w:left="1984"/>
    </w:pPr>
  </w:style>
  <w:style w:type="paragraph" w:styleId="760">
    <w:name w:val="Оглавление 9"/>
    <w:basedOn w:val="732"/>
    <w:next w:val="760"/>
    <w:link w:val="732"/>
    <w:pPr>
      <w:pBdr/>
      <w:spacing w:after="57"/>
      <w:ind w:left="2268"/>
    </w:pPr>
  </w:style>
  <w:style w:type="paragraph" w:styleId="761">
    <w:name w:val="Заголовок оглавления"/>
    <w:basedOn w:val="733"/>
    <w:next w:val="761"/>
    <w:link w:val="732"/>
    <w:pPr>
      <w:keepNext w:val="false"/>
      <w:pBdr/>
      <w:spacing/>
      <w:ind/>
      <w:outlineLvl w:val="9"/>
    </w:pPr>
    <w:rPr>
      <w:rFonts w:ascii="Calibri" w:hAnsi="Calibri"/>
      <w:sz w:val="20"/>
      <w:szCs w:val="22"/>
      <w:lang w:eastAsia="en-US"/>
    </w:rPr>
  </w:style>
  <w:style w:type="paragraph" w:styleId="762">
    <w:name w:val="Перечень рисунков"/>
    <w:next w:val="762"/>
    <w:link w:val="732"/>
    <w:pPr>
      <w:pBdr/>
      <w:spacing/>
      <w:ind/>
    </w:pPr>
    <w:rPr>
      <w:lang w:val="ru-RU" w:eastAsia="zh-CN" w:bidi="ar-SA"/>
    </w:rPr>
  </w:style>
  <w:style w:type="paragraph" w:styleId="763">
    <w:name w:val="Heading 1"/>
    <w:next w:val="763"/>
    <w:link w:val="732"/>
    <w:pPr>
      <w:keepNext w:val="true"/>
      <w:keepLines w:val="true"/>
      <w:pBdr/>
      <w:spacing w:after="200" w:before="480"/>
      <w:ind/>
      <w:outlineLvl w:val="0"/>
    </w:pPr>
    <w:rPr>
      <w:rFonts w:ascii="Arial" w:hAnsi="Arial" w:eastAsia="Arial"/>
      <w:sz w:val="40"/>
      <w:szCs w:val="40"/>
      <w:lang w:val="ru-RU" w:eastAsia="zh-CN" w:bidi="ar-SA"/>
    </w:rPr>
  </w:style>
  <w:style w:type="paragraph" w:styleId="764">
    <w:name w:val="Heading 2"/>
    <w:next w:val="764"/>
    <w:link w:val="732"/>
    <w:pPr>
      <w:keepNext w:val="true"/>
      <w:keepLines w:val="true"/>
      <w:pBdr/>
      <w:spacing w:after="200" w:before="360"/>
      <w:ind/>
      <w:outlineLvl w:val="1"/>
    </w:pPr>
    <w:rPr>
      <w:rFonts w:ascii="Arial" w:hAnsi="Arial" w:eastAsia="Arial"/>
      <w:sz w:val="34"/>
      <w:lang w:val="ru-RU" w:eastAsia="zh-CN" w:bidi="ar-SA"/>
    </w:rPr>
  </w:style>
  <w:style w:type="paragraph" w:styleId="765">
    <w:name w:val="Heading 3"/>
    <w:next w:val="765"/>
    <w:link w:val="732"/>
    <w:pPr>
      <w:keepNext w:val="true"/>
      <w:keepLines w:val="true"/>
      <w:pBdr/>
      <w:spacing w:after="200" w:before="320"/>
      <w:ind/>
      <w:outlineLvl w:val="2"/>
    </w:pPr>
    <w:rPr>
      <w:rFonts w:ascii="Arial" w:hAnsi="Arial" w:eastAsia="Arial"/>
      <w:sz w:val="30"/>
      <w:szCs w:val="30"/>
      <w:lang w:val="ru-RU" w:eastAsia="zh-CN" w:bidi="ar-SA"/>
    </w:rPr>
  </w:style>
  <w:style w:type="paragraph" w:styleId="766">
    <w:name w:val="Heading 4"/>
    <w:next w:val="766"/>
    <w:link w:val="732"/>
    <w:pPr>
      <w:keepNext w:val="true"/>
      <w:keepLines w:val="true"/>
      <w:pBdr/>
      <w:spacing w:after="200" w:before="320"/>
      <w:ind/>
      <w:outlineLvl w:val="3"/>
    </w:pPr>
    <w:rPr>
      <w:rFonts w:ascii="Arial" w:hAnsi="Arial" w:eastAsia="Arial"/>
      <w:b/>
      <w:bCs/>
      <w:sz w:val="26"/>
      <w:szCs w:val="26"/>
      <w:lang w:val="ru-RU" w:eastAsia="zh-CN" w:bidi="ar-SA"/>
    </w:rPr>
  </w:style>
  <w:style w:type="paragraph" w:styleId="767">
    <w:name w:val="Heading 5"/>
    <w:next w:val="767"/>
    <w:link w:val="732"/>
    <w:pPr>
      <w:keepNext w:val="true"/>
      <w:keepLines w:val="true"/>
      <w:pBdr/>
      <w:spacing w:after="200" w:before="320"/>
      <w:ind/>
      <w:outlineLvl w:val="4"/>
    </w:pPr>
    <w:rPr>
      <w:rFonts w:ascii="Arial" w:hAnsi="Arial" w:eastAsia="Arial"/>
      <w:b/>
      <w:bCs/>
      <w:sz w:val="24"/>
      <w:szCs w:val="24"/>
      <w:lang w:val="ru-RU" w:eastAsia="zh-CN" w:bidi="ar-SA"/>
    </w:rPr>
  </w:style>
  <w:style w:type="paragraph" w:styleId="768">
    <w:name w:val="Heading 6"/>
    <w:next w:val="768"/>
    <w:link w:val="732"/>
    <w:pPr>
      <w:keepNext w:val="true"/>
      <w:keepLines w:val="true"/>
      <w:pBdr/>
      <w:spacing w:after="200" w:before="320"/>
      <w:ind/>
      <w:outlineLvl w:val="5"/>
    </w:pPr>
    <w:rPr>
      <w:rFonts w:ascii="Arial" w:hAnsi="Arial" w:eastAsia="Arial"/>
      <w:b/>
      <w:bCs/>
      <w:sz w:val="22"/>
      <w:szCs w:val="22"/>
      <w:lang w:val="ru-RU" w:eastAsia="zh-CN" w:bidi="ar-SA"/>
    </w:rPr>
  </w:style>
  <w:style w:type="paragraph" w:styleId="769">
    <w:name w:val="Heading 7"/>
    <w:next w:val="769"/>
    <w:link w:val="732"/>
    <w:pPr>
      <w:keepNext w:val="true"/>
      <w:keepLines w:val="true"/>
      <w:pBdr/>
      <w:spacing w:after="200" w:before="320"/>
      <w:ind/>
      <w:outlineLvl w:val="6"/>
    </w:pPr>
    <w:rPr>
      <w:rFonts w:ascii="Arial" w:hAnsi="Arial" w:eastAsia="Arial"/>
      <w:b/>
      <w:bCs/>
      <w:i/>
      <w:iCs/>
      <w:sz w:val="22"/>
      <w:szCs w:val="22"/>
      <w:lang w:val="ru-RU" w:eastAsia="zh-CN" w:bidi="ar-SA"/>
    </w:rPr>
  </w:style>
  <w:style w:type="paragraph" w:styleId="770">
    <w:name w:val="Heading 8"/>
    <w:next w:val="770"/>
    <w:link w:val="732"/>
    <w:pPr>
      <w:keepNext w:val="true"/>
      <w:keepLines w:val="true"/>
      <w:pBdr/>
      <w:spacing w:after="200" w:before="320"/>
      <w:ind/>
      <w:outlineLvl w:val="7"/>
    </w:pPr>
    <w:rPr>
      <w:rFonts w:ascii="Arial" w:hAnsi="Arial" w:eastAsia="Arial"/>
      <w:i/>
      <w:iCs/>
      <w:sz w:val="22"/>
      <w:szCs w:val="22"/>
      <w:lang w:val="ru-RU" w:eastAsia="zh-CN" w:bidi="ar-SA"/>
    </w:rPr>
  </w:style>
  <w:style w:type="paragraph" w:styleId="771">
    <w:name w:val="Heading 9"/>
    <w:next w:val="771"/>
    <w:link w:val="732"/>
    <w:pPr>
      <w:keepNext w:val="true"/>
      <w:keepLines w:val="true"/>
      <w:pBdr/>
      <w:spacing w:after="200" w:before="320"/>
      <w:ind/>
      <w:outlineLvl w:val="8"/>
    </w:pPr>
    <w:rPr>
      <w:rFonts w:ascii="Arial" w:hAnsi="Arial" w:eastAsia="Arial"/>
      <w:i/>
      <w:iCs/>
      <w:sz w:val="21"/>
      <w:szCs w:val="21"/>
      <w:lang w:val="ru-RU" w:eastAsia="zh-CN" w:bidi="ar-SA"/>
    </w:rPr>
  </w:style>
  <w:style w:type="character" w:styleId="772">
    <w:name w:val="Title Char"/>
    <w:next w:val="772"/>
    <w:link w:val="732"/>
    <w:pPr>
      <w:pBdr/>
      <w:spacing/>
      <w:ind/>
    </w:pPr>
    <w:rPr>
      <w:sz w:val="48"/>
      <w:szCs w:val="48"/>
    </w:rPr>
  </w:style>
  <w:style w:type="character" w:styleId="773">
    <w:name w:val="Subtitle Char"/>
    <w:next w:val="773"/>
    <w:link w:val="732"/>
    <w:pPr>
      <w:pBdr/>
      <w:spacing/>
      <w:ind/>
    </w:pPr>
    <w:rPr>
      <w:sz w:val="24"/>
      <w:szCs w:val="24"/>
    </w:rPr>
  </w:style>
  <w:style w:type="character" w:styleId="774">
    <w:name w:val="Quote Char"/>
    <w:next w:val="774"/>
    <w:link w:val="732"/>
    <w:pPr>
      <w:pBdr/>
      <w:spacing/>
      <w:ind/>
    </w:pPr>
    <w:rPr>
      <w:i/>
    </w:rPr>
  </w:style>
  <w:style w:type="character" w:styleId="775">
    <w:name w:val="Intense Quote Char"/>
    <w:next w:val="775"/>
    <w:link w:val="732"/>
    <w:pPr>
      <w:pBdr/>
      <w:spacing/>
      <w:ind/>
    </w:pPr>
    <w:rPr>
      <w:i/>
    </w:rPr>
  </w:style>
  <w:style w:type="paragraph" w:styleId="776">
    <w:name w:val="Header1"/>
    <w:next w:val="776"/>
    <w:link w:val="732"/>
    <w:pPr>
      <w:pBdr/>
      <w:tabs>
        <w:tab w:val="center" w:leader="none" w:pos="7143"/>
        <w:tab w:val="right" w:leader="none" w:pos="14287"/>
      </w:tabs>
      <w:spacing/>
      <w:ind/>
    </w:pPr>
    <w:rPr>
      <w:lang w:val="ru-RU" w:eastAsia="zh-CN" w:bidi="ar-SA"/>
    </w:rPr>
  </w:style>
  <w:style w:type="paragraph" w:styleId="777">
    <w:name w:val="Footer1"/>
    <w:next w:val="777"/>
    <w:link w:val="779"/>
    <w:pPr>
      <w:pBdr/>
      <w:tabs>
        <w:tab w:val="center" w:leader="none" w:pos="7143"/>
        <w:tab w:val="right" w:leader="none" w:pos="14287"/>
      </w:tabs>
      <w:spacing/>
      <w:ind/>
    </w:pPr>
    <w:rPr>
      <w:lang w:val="ru-RU" w:eastAsia="zh-CN" w:bidi="ar-SA"/>
    </w:rPr>
  </w:style>
  <w:style w:type="paragraph" w:styleId="778">
    <w:name w:val="Caption1"/>
    <w:next w:val="778"/>
    <w:link w:val="732"/>
    <w:semiHidden/>
    <w:pPr>
      <w:pBdr/>
      <w:spacing w:line="276" w:lineRule="auto"/>
      <w:ind/>
    </w:pPr>
    <w:rPr>
      <w:b/>
      <w:bCs/>
      <w:color w:val="4f81bd"/>
      <w:sz w:val="18"/>
      <w:szCs w:val="18"/>
      <w:lang w:val="ru-RU" w:eastAsia="zh-CN" w:bidi="ar-SA"/>
    </w:rPr>
  </w:style>
  <w:style w:type="character" w:styleId="779">
    <w:name w:val="Caption Char"/>
    <w:next w:val="779"/>
    <w:link w:val="777"/>
    <w:pPr>
      <w:pBdr/>
      <w:spacing/>
      <w:ind/>
    </w:pPr>
    <w:rPr>
      <w:lang w:val="ru-RU" w:eastAsia="zh-CN" w:bidi="ar-SA"/>
    </w:rPr>
  </w:style>
  <w:style w:type="table" w:styleId="780">
    <w:name w:val="Plain Table 1"/>
    <w:next w:val="780"/>
    <w:link w:val="73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1">
    <w:name w:val="Plain Table 2"/>
    <w:next w:val="781"/>
    <w:link w:val="73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2">
    <w:name w:val="Plain Table 3"/>
    <w:next w:val="782"/>
    <w:link w:val="73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3">
    <w:name w:val="Plain Table 4"/>
    <w:next w:val="783"/>
    <w:link w:val="73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4">
    <w:name w:val="Plain Table 5"/>
    <w:next w:val="784"/>
    <w:link w:val="73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5">
    <w:name w:val="Grid Table 1 Light"/>
    <w:next w:val="785"/>
    <w:link w:val="73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6">
    <w:name w:val="Grid Table 2"/>
    <w:next w:val="786"/>
    <w:link w:val="73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7">
    <w:name w:val="Grid Table 3"/>
    <w:next w:val="787"/>
    <w:link w:val="73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8">
    <w:name w:val="Grid Table 4"/>
    <w:next w:val="788"/>
    <w:link w:val="73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9">
    <w:name w:val="Grid Table 5 Dark"/>
    <w:next w:val="789"/>
    <w:link w:val="73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0">
    <w:name w:val="Grid Table 6 Colorful"/>
    <w:next w:val="790"/>
    <w:link w:val="73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1">
    <w:name w:val="Grid Table 7 Colorful"/>
    <w:next w:val="791"/>
    <w:link w:val="73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2">
    <w:name w:val="List Table 1 Light"/>
    <w:next w:val="792"/>
    <w:link w:val="73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3">
    <w:name w:val="List Table 2"/>
    <w:next w:val="793"/>
    <w:link w:val="73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4">
    <w:name w:val="List Table 3"/>
    <w:next w:val="794"/>
    <w:link w:val="73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5">
    <w:name w:val="List Table 4"/>
    <w:next w:val="795"/>
    <w:link w:val="73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6">
    <w:name w:val="List Table 5 Dark"/>
    <w:next w:val="796"/>
    <w:link w:val="73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7">
    <w:name w:val="List Table 6 Colorful"/>
    <w:next w:val="797"/>
    <w:link w:val="73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8">
    <w:name w:val="List Table 7 Colorful"/>
    <w:next w:val="798"/>
    <w:link w:val="73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799">
    <w:name w:val="Footnote Text Char"/>
    <w:next w:val="799"/>
    <w:link w:val="732"/>
    <w:pPr>
      <w:pBdr/>
      <w:spacing/>
      <w:ind/>
    </w:pPr>
    <w:rPr>
      <w:sz w:val="18"/>
    </w:rPr>
  </w:style>
  <w:style w:type="character" w:styleId="800">
    <w:name w:val="Текст концевой сноски Знак"/>
    <w:next w:val="800"/>
    <w:link w:val="749"/>
    <w:uiPriority w:val="99"/>
    <w:semiHidden/>
    <w:pPr>
      <w:pBdr/>
      <w:spacing/>
      <w:ind/>
    </w:pPr>
    <w:rPr>
      <w:lang w:val="uk-UA" w:eastAsia="zh-CN" w:bidi="ar-SA"/>
    </w:rPr>
  </w:style>
  <w:style w:type="character" w:styleId="801">
    <w:name w:val="Heading 1 Char"/>
    <w:basedOn w:val="736"/>
    <w:next w:val="801"/>
    <w:link w:val="804"/>
    <w:pPr>
      <w:pBdr/>
      <w:spacing/>
      <w:ind/>
    </w:pPr>
    <w:rPr>
      <w:rFonts w:ascii="Arial" w:hAnsi="Arial"/>
      <w:sz w:val="40"/>
      <w:szCs w:val="40"/>
      <w:lang w:val="ru-RU" w:eastAsia="ru-RU" w:bidi="ar-SA"/>
    </w:rPr>
  </w:style>
  <w:style w:type="character" w:styleId="802">
    <w:name w:val="Heading 2 Char"/>
    <w:basedOn w:val="736"/>
    <w:next w:val="802"/>
    <w:link w:val="805"/>
    <w:pPr>
      <w:pBdr/>
      <w:spacing/>
      <w:ind/>
    </w:pPr>
    <w:rPr>
      <w:rFonts w:ascii="Arial" w:hAnsi="Arial"/>
      <w:sz w:val="34"/>
      <w:szCs w:val="22"/>
      <w:lang w:val="ru-RU" w:eastAsia="ru-RU" w:bidi="ar-SA"/>
    </w:rPr>
  </w:style>
  <w:style w:type="character" w:styleId="803">
    <w:name w:val="Heading 3 Char"/>
    <w:basedOn w:val="736"/>
    <w:next w:val="803"/>
    <w:link w:val="806"/>
    <w:pPr>
      <w:pBdr/>
      <w:spacing/>
      <w:ind/>
    </w:pPr>
    <w:rPr>
      <w:rFonts w:ascii="Arial" w:hAnsi="Arial"/>
      <w:sz w:val="30"/>
      <w:szCs w:val="30"/>
      <w:lang w:val="ru-RU" w:eastAsia="ru-RU" w:bidi="ar-SA"/>
    </w:rPr>
  </w:style>
  <w:style w:type="paragraph" w:styleId="804">
    <w:name w:val="Заголовок 11"/>
    <w:next w:val="804"/>
    <w:link w:val="801"/>
    <w:pPr>
      <w:keepNext w:val="true"/>
      <w:keepLines w:val="true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after="200" w:before="480"/>
      <w:ind/>
      <w:outlineLvl w:val="0"/>
    </w:pPr>
    <w:rPr>
      <w:rFonts w:ascii="Arial" w:hAnsi="Arial"/>
      <w:sz w:val="40"/>
      <w:szCs w:val="40"/>
      <w:lang w:val="ru-RU" w:eastAsia="ru-RU" w:bidi="ar-SA"/>
    </w:rPr>
  </w:style>
  <w:style w:type="paragraph" w:styleId="805">
    <w:name w:val="Заголовок 21"/>
    <w:next w:val="805"/>
    <w:link w:val="802"/>
    <w:pPr>
      <w:keepNext w:val="true"/>
      <w:keepLines w:val="true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after="200" w:before="360"/>
      <w:ind/>
      <w:outlineLvl w:val="1"/>
    </w:pPr>
    <w:rPr>
      <w:rFonts w:ascii="Arial" w:hAnsi="Arial"/>
      <w:sz w:val="34"/>
      <w:szCs w:val="22"/>
      <w:lang w:val="ru-RU" w:eastAsia="ru-RU" w:bidi="ar-SA"/>
    </w:rPr>
  </w:style>
  <w:style w:type="paragraph" w:styleId="806">
    <w:name w:val="Заголовок 31"/>
    <w:next w:val="806"/>
    <w:link w:val="803"/>
    <w:pPr>
      <w:keepNext w:val="true"/>
      <w:keepLines w:val="true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after="200" w:before="320"/>
      <w:ind/>
      <w:outlineLvl w:val="2"/>
    </w:pPr>
    <w:rPr>
      <w:rFonts w:ascii="Arial" w:hAnsi="Arial"/>
      <w:sz w:val="30"/>
      <w:szCs w:val="30"/>
      <w:lang w:val="ru-RU" w:eastAsia="ru-RU" w:bidi="ar-SA"/>
    </w:rPr>
  </w:style>
  <w:style w:type="paragraph" w:styleId="807">
    <w:name w:val="Заголовок 41"/>
    <w:next w:val="807"/>
    <w:link w:val="808"/>
    <w:pPr>
      <w:keepNext w:val="true"/>
      <w:keepLines w:val="true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after="200" w:before="320"/>
      <w:ind/>
      <w:outlineLvl w:val="3"/>
    </w:pPr>
    <w:rPr>
      <w:rFonts w:ascii="Arial" w:hAnsi="Arial" w:eastAsia="Arial"/>
      <w:b/>
      <w:bCs/>
      <w:sz w:val="26"/>
      <w:szCs w:val="26"/>
      <w:lang w:val="ru-RU" w:eastAsia="zh-CN" w:bidi="ar-SA"/>
    </w:rPr>
  </w:style>
  <w:style w:type="character" w:styleId="808">
    <w:name w:val="Heading 4 Char"/>
    <w:next w:val="808"/>
    <w:link w:val="807"/>
    <w:pPr>
      <w:pBdr/>
      <w:spacing/>
      <w:ind/>
    </w:pPr>
    <w:rPr>
      <w:rFonts w:ascii="Arial" w:hAnsi="Arial" w:eastAsia="Arial"/>
      <w:b/>
      <w:bCs/>
      <w:sz w:val="26"/>
      <w:szCs w:val="26"/>
      <w:lang w:val="ru-RU" w:eastAsia="zh-CN" w:bidi="ar-SA"/>
    </w:rPr>
  </w:style>
  <w:style w:type="paragraph" w:styleId="809">
    <w:name w:val="Заголовок 51"/>
    <w:next w:val="809"/>
    <w:link w:val="810"/>
    <w:pPr>
      <w:keepNext w:val="true"/>
      <w:keepLines w:val="true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after="200" w:before="320"/>
      <w:ind/>
      <w:outlineLvl w:val="4"/>
    </w:pPr>
    <w:rPr>
      <w:rFonts w:ascii="Arial" w:hAnsi="Arial" w:eastAsia="Arial"/>
      <w:b/>
      <w:bCs/>
      <w:sz w:val="24"/>
      <w:szCs w:val="24"/>
      <w:lang w:val="ru-RU" w:eastAsia="zh-CN" w:bidi="ar-SA"/>
    </w:rPr>
  </w:style>
  <w:style w:type="character" w:styleId="810">
    <w:name w:val="Heading 5 Char"/>
    <w:next w:val="810"/>
    <w:link w:val="809"/>
    <w:pPr>
      <w:pBdr/>
      <w:spacing/>
      <w:ind/>
    </w:pPr>
    <w:rPr>
      <w:rFonts w:ascii="Arial" w:hAnsi="Arial" w:eastAsia="Arial"/>
      <w:b/>
      <w:bCs/>
      <w:sz w:val="24"/>
      <w:szCs w:val="24"/>
      <w:lang w:val="ru-RU" w:eastAsia="zh-CN" w:bidi="ar-SA"/>
    </w:rPr>
  </w:style>
  <w:style w:type="paragraph" w:styleId="811">
    <w:name w:val="Заголовок 61"/>
    <w:next w:val="811"/>
    <w:link w:val="812"/>
    <w:pPr>
      <w:keepNext w:val="true"/>
      <w:keepLines w:val="true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after="200" w:before="320"/>
      <w:ind/>
      <w:outlineLvl w:val="5"/>
    </w:pPr>
    <w:rPr>
      <w:rFonts w:ascii="Arial" w:hAnsi="Arial" w:eastAsia="Arial"/>
      <w:b/>
      <w:bCs/>
      <w:sz w:val="22"/>
      <w:szCs w:val="22"/>
      <w:lang w:val="ru-RU" w:eastAsia="zh-CN" w:bidi="ar-SA"/>
    </w:rPr>
  </w:style>
  <w:style w:type="character" w:styleId="812">
    <w:name w:val="Heading 6 Char"/>
    <w:next w:val="812"/>
    <w:link w:val="811"/>
    <w:pPr>
      <w:pBdr/>
      <w:spacing/>
      <w:ind/>
    </w:pPr>
    <w:rPr>
      <w:rFonts w:ascii="Arial" w:hAnsi="Arial" w:eastAsia="Arial"/>
      <w:b/>
      <w:bCs/>
      <w:sz w:val="22"/>
      <w:szCs w:val="22"/>
      <w:lang w:val="ru-RU" w:eastAsia="zh-CN" w:bidi="ar-SA"/>
    </w:rPr>
  </w:style>
  <w:style w:type="paragraph" w:styleId="813">
    <w:name w:val="Заголовок 71"/>
    <w:next w:val="813"/>
    <w:link w:val="814"/>
    <w:pPr>
      <w:keepNext w:val="true"/>
      <w:keepLines w:val="true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after="200" w:before="320"/>
      <w:ind/>
      <w:outlineLvl w:val="6"/>
    </w:pPr>
    <w:rPr>
      <w:rFonts w:ascii="Arial" w:hAnsi="Arial" w:eastAsia="Arial"/>
      <w:b/>
      <w:bCs/>
      <w:i/>
      <w:iCs/>
      <w:sz w:val="22"/>
      <w:szCs w:val="22"/>
      <w:lang w:val="ru-RU" w:eastAsia="zh-CN" w:bidi="ar-SA"/>
    </w:rPr>
  </w:style>
  <w:style w:type="character" w:styleId="814">
    <w:name w:val="Heading 7 Char"/>
    <w:next w:val="814"/>
    <w:link w:val="813"/>
    <w:pPr>
      <w:pBdr/>
      <w:spacing/>
      <w:ind/>
    </w:pPr>
    <w:rPr>
      <w:rFonts w:ascii="Arial" w:hAnsi="Arial" w:eastAsia="Arial"/>
      <w:b/>
      <w:bCs/>
      <w:i/>
      <w:iCs/>
      <w:sz w:val="22"/>
      <w:szCs w:val="22"/>
      <w:lang w:val="ru-RU" w:eastAsia="zh-CN" w:bidi="ar-SA"/>
    </w:rPr>
  </w:style>
  <w:style w:type="paragraph" w:styleId="815">
    <w:name w:val="Заголовок 81"/>
    <w:next w:val="815"/>
    <w:link w:val="816"/>
    <w:pPr>
      <w:keepNext w:val="true"/>
      <w:keepLines w:val="true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after="200" w:before="320"/>
      <w:ind/>
      <w:outlineLvl w:val="7"/>
    </w:pPr>
    <w:rPr>
      <w:rFonts w:ascii="Arial" w:hAnsi="Arial" w:eastAsia="Arial"/>
      <w:i/>
      <w:iCs/>
      <w:sz w:val="22"/>
      <w:szCs w:val="22"/>
      <w:lang w:val="ru-RU" w:eastAsia="zh-CN" w:bidi="ar-SA"/>
    </w:rPr>
  </w:style>
  <w:style w:type="character" w:styleId="816">
    <w:name w:val="Heading 8 Char"/>
    <w:next w:val="816"/>
    <w:link w:val="815"/>
    <w:pPr>
      <w:pBdr/>
      <w:spacing/>
      <w:ind/>
    </w:pPr>
    <w:rPr>
      <w:rFonts w:ascii="Arial" w:hAnsi="Arial" w:eastAsia="Arial"/>
      <w:i/>
      <w:iCs/>
      <w:sz w:val="22"/>
      <w:szCs w:val="22"/>
      <w:lang w:val="ru-RU" w:eastAsia="zh-CN" w:bidi="ar-SA"/>
    </w:rPr>
  </w:style>
  <w:style w:type="paragraph" w:styleId="817">
    <w:name w:val="Заголовок 91"/>
    <w:next w:val="817"/>
    <w:link w:val="818"/>
    <w:pPr>
      <w:keepNext w:val="true"/>
      <w:keepLines w:val="true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after="200" w:before="320"/>
      <w:ind/>
      <w:outlineLvl w:val="8"/>
    </w:pPr>
    <w:rPr>
      <w:rFonts w:ascii="Arial" w:hAnsi="Arial" w:eastAsia="Arial"/>
      <w:i/>
      <w:iCs/>
      <w:sz w:val="21"/>
      <w:szCs w:val="21"/>
      <w:lang w:val="ru-RU" w:eastAsia="zh-CN" w:bidi="ar-SA"/>
    </w:rPr>
  </w:style>
  <w:style w:type="character" w:styleId="818">
    <w:name w:val="Heading 9 Char"/>
    <w:next w:val="818"/>
    <w:link w:val="817"/>
    <w:pPr>
      <w:pBdr/>
      <w:spacing/>
      <w:ind/>
    </w:pPr>
    <w:rPr>
      <w:rFonts w:ascii="Arial" w:hAnsi="Arial" w:eastAsia="Arial"/>
      <w:i/>
      <w:iCs/>
      <w:sz w:val="21"/>
      <w:szCs w:val="21"/>
      <w:lang w:val="ru-RU" w:eastAsia="zh-CN" w:bidi="ar-SA"/>
    </w:rPr>
  </w:style>
  <w:style w:type="character" w:styleId="819">
    <w:name w:val="Название Знак"/>
    <w:basedOn w:val="736"/>
    <w:next w:val="819"/>
    <w:link w:val="741"/>
    <w:pPr>
      <w:pBdr/>
      <w:spacing/>
      <w:ind/>
    </w:pPr>
    <w:rPr>
      <w:sz w:val="48"/>
    </w:rPr>
  </w:style>
  <w:style w:type="character" w:styleId="820">
    <w:name w:val="Подзаголовок Знак"/>
    <w:basedOn w:val="736"/>
    <w:next w:val="820"/>
    <w:link w:val="742"/>
    <w:pPr>
      <w:pBdr/>
      <w:spacing/>
      <w:ind/>
    </w:pPr>
    <w:rPr>
      <w:sz w:val="24"/>
    </w:rPr>
  </w:style>
  <w:style w:type="character" w:styleId="821">
    <w:name w:val="Цитата 2 Знак"/>
    <w:basedOn w:val="736"/>
    <w:next w:val="821"/>
    <w:link w:val="743"/>
    <w:pPr>
      <w:pBdr/>
      <w:spacing/>
      <w:ind/>
    </w:pPr>
    <w:rPr>
      <w:i/>
      <w:sz w:val="22"/>
      <w:lang w:val="uk-UA" w:eastAsia="en-US"/>
    </w:rPr>
  </w:style>
  <w:style w:type="character" w:styleId="822">
    <w:name w:val="Выделенная цитата Знак"/>
    <w:basedOn w:val="736"/>
    <w:next w:val="822"/>
    <w:link w:val="744"/>
    <w:pPr>
      <w:pBdr/>
      <w:spacing/>
      <w:ind/>
    </w:pPr>
    <w:rPr>
      <w:i/>
      <w:sz w:val="22"/>
      <w:shd w:val="clear" w:color="auto" w:fill="f2f2f2"/>
      <w:lang w:val="uk-UA" w:eastAsia="en-US"/>
    </w:rPr>
  </w:style>
  <w:style w:type="paragraph" w:styleId="823">
    <w:name w:val="Верхній колонтитул1"/>
    <w:next w:val="823"/>
    <w:link w:val="824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tabs>
        <w:tab w:val="center" w:leader="none" w:pos="7143"/>
        <w:tab w:val="right" w:leader="none" w:pos="14287"/>
      </w:tabs>
      <w:spacing/>
      <w:ind/>
    </w:pPr>
    <w:rPr>
      <w:lang w:val="ru-RU" w:eastAsia="zh-CN" w:bidi="ar-SA"/>
    </w:rPr>
  </w:style>
  <w:style w:type="character" w:styleId="824">
    <w:name w:val="Header Char"/>
    <w:next w:val="824"/>
    <w:link w:val="823"/>
    <w:pPr>
      <w:pBdr/>
      <w:spacing/>
      <w:ind/>
    </w:pPr>
    <w:rPr>
      <w:lang w:val="ru-RU" w:eastAsia="zh-CN" w:bidi="ar-SA"/>
    </w:rPr>
  </w:style>
  <w:style w:type="paragraph" w:styleId="825">
    <w:name w:val="Нижній колонтитул1"/>
    <w:next w:val="825"/>
    <w:link w:val="826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tabs>
        <w:tab w:val="center" w:leader="none" w:pos="7143"/>
        <w:tab w:val="right" w:leader="none" w:pos="14287"/>
      </w:tabs>
      <w:spacing/>
      <w:ind/>
    </w:pPr>
    <w:rPr>
      <w:sz w:val="22"/>
      <w:szCs w:val="22"/>
      <w:lang w:val="uk-UA" w:eastAsia="en-US" w:bidi="ar-SA"/>
    </w:rPr>
  </w:style>
  <w:style w:type="character" w:styleId="826">
    <w:name w:val="Footer Char"/>
    <w:next w:val="826"/>
    <w:link w:val="825"/>
    <w:pPr>
      <w:pBdr/>
      <w:spacing/>
      <w:ind/>
    </w:pPr>
    <w:rPr>
      <w:sz w:val="22"/>
      <w:szCs w:val="22"/>
      <w:lang w:val="uk-UA" w:eastAsia="en-US" w:bidi="ar-SA"/>
    </w:rPr>
  </w:style>
  <w:style w:type="table" w:styleId="827">
    <w:name w:val="Table Grid Light"/>
    <w:next w:val="827"/>
    <w:link w:val="732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/>
      <w:ind/>
    </w:pPr>
    <w:rPr>
      <w:sz w:val="22"/>
      <w:szCs w:val="22"/>
      <w:lang w:val="uk-UA" w:eastAsia="en-US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8">
    <w:name w:val="Звичайна таблиця 11"/>
    <w:next w:val="828"/>
    <w:link w:val="732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/>
      <w:ind/>
    </w:pPr>
    <w:rPr>
      <w:sz w:val="22"/>
      <w:szCs w:val="22"/>
      <w:lang w:val="uk-UA" w:eastAsia="en-US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9">
    <w:name w:val="Звичайна таблиця 21"/>
    <w:next w:val="829"/>
    <w:link w:val="732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/>
      <w:ind/>
    </w:pPr>
    <w:rPr>
      <w:sz w:val="22"/>
      <w:szCs w:val="22"/>
      <w:lang w:val="uk-UA" w:eastAsia="en-US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0">
    <w:name w:val="Звичайна таблиця 31"/>
    <w:next w:val="830"/>
    <w:link w:val="732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/>
      <w:ind/>
    </w:pPr>
    <w:rPr>
      <w:sz w:val="22"/>
      <w:szCs w:val="22"/>
      <w:lang w:val="uk-UA" w:eastAsia="en-US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1">
    <w:name w:val="Звичайна таблиця 41"/>
    <w:next w:val="831"/>
    <w:link w:val="732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/>
      <w:ind/>
    </w:pPr>
    <w:rPr>
      <w:sz w:val="22"/>
      <w:szCs w:val="22"/>
      <w:lang w:val="uk-UA" w:eastAsia="en-US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2">
    <w:name w:val="Звичайна таблиця 51"/>
    <w:next w:val="832"/>
    <w:link w:val="732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/>
      <w:ind/>
    </w:pPr>
    <w:rPr>
      <w:sz w:val="22"/>
      <w:szCs w:val="22"/>
      <w:lang w:val="uk-UA" w:eastAsia="en-US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3">
    <w:name w:val="Таблиця-сітка 1 (світла)1"/>
    <w:next w:val="833"/>
    <w:link w:val="732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/>
      <w:ind/>
    </w:pPr>
    <w:rPr>
      <w:sz w:val="22"/>
      <w:szCs w:val="22"/>
      <w:lang w:val="uk-UA" w:eastAsia="en-US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4">
    <w:name w:val="Grid Table 1 Light - Accent 1"/>
    <w:next w:val="834"/>
    <w:link w:val="732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/>
      <w:ind/>
    </w:pPr>
    <w:rPr>
      <w:sz w:val="22"/>
      <w:szCs w:val="22"/>
      <w:lang w:val="uk-UA" w:eastAsia="en-US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5">
    <w:name w:val="Grid Table 1 Light - Accent 2"/>
    <w:next w:val="835"/>
    <w:link w:val="732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/>
      <w:ind/>
    </w:pPr>
    <w:rPr>
      <w:sz w:val="22"/>
      <w:szCs w:val="22"/>
      <w:lang w:val="uk-UA" w:eastAsia="en-US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6">
    <w:name w:val="Grid Table 1 Light - Accent 3"/>
    <w:next w:val="836"/>
    <w:link w:val="732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/>
      <w:ind/>
    </w:pPr>
    <w:rPr>
      <w:sz w:val="22"/>
      <w:szCs w:val="22"/>
      <w:lang w:val="uk-UA" w:eastAsia="en-US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7">
    <w:name w:val="Grid Table 1 Light - Accent 4"/>
    <w:next w:val="837"/>
    <w:link w:val="732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/>
      <w:ind/>
    </w:pPr>
    <w:rPr>
      <w:sz w:val="22"/>
      <w:szCs w:val="22"/>
      <w:lang w:val="uk-UA" w:eastAsia="en-US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8">
    <w:name w:val="Grid Table 1 Light - Accent 5"/>
    <w:next w:val="838"/>
    <w:link w:val="732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/>
      <w:ind/>
    </w:pPr>
    <w:rPr>
      <w:sz w:val="22"/>
      <w:szCs w:val="22"/>
      <w:lang w:val="uk-UA" w:eastAsia="en-US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9">
    <w:name w:val="Grid Table 1 Light - Accent 6"/>
    <w:next w:val="839"/>
    <w:link w:val="732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/>
      <w:ind/>
    </w:pPr>
    <w:rPr>
      <w:sz w:val="22"/>
      <w:szCs w:val="22"/>
      <w:lang w:val="uk-UA" w:eastAsia="en-US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0">
    <w:name w:val="Таблиця-сітка 21"/>
    <w:next w:val="840"/>
    <w:link w:val="732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/>
      <w:ind/>
    </w:pPr>
    <w:rPr>
      <w:sz w:val="22"/>
      <w:szCs w:val="22"/>
      <w:lang w:val="uk-UA" w:eastAsia="en-US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1">
    <w:name w:val="Grid Table 2 - Accent 1"/>
    <w:next w:val="841"/>
    <w:link w:val="732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/>
      <w:ind/>
    </w:pPr>
    <w:rPr>
      <w:sz w:val="22"/>
      <w:szCs w:val="22"/>
      <w:lang w:val="uk-UA" w:eastAsia="en-US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2">
    <w:name w:val="Grid Table 2 - Accent 2"/>
    <w:next w:val="842"/>
    <w:link w:val="732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/>
      <w:ind/>
    </w:pPr>
    <w:rPr>
      <w:sz w:val="22"/>
      <w:szCs w:val="22"/>
      <w:lang w:val="uk-UA" w:eastAsia="en-US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3">
    <w:name w:val="Grid Table 2 - Accent 3"/>
    <w:next w:val="843"/>
    <w:link w:val="732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/>
      <w:ind/>
    </w:pPr>
    <w:rPr>
      <w:sz w:val="22"/>
      <w:szCs w:val="22"/>
      <w:lang w:val="uk-UA" w:eastAsia="en-US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4">
    <w:name w:val="Grid Table 2 - Accent 4"/>
    <w:next w:val="844"/>
    <w:link w:val="732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/>
      <w:ind/>
    </w:pPr>
    <w:rPr>
      <w:sz w:val="22"/>
      <w:szCs w:val="22"/>
      <w:lang w:val="uk-UA" w:eastAsia="en-US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5">
    <w:name w:val="Grid Table 2 - Accent 5"/>
    <w:next w:val="845"/>
    <w:link w:val="732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/>
      <w:ind/>
    </w:pPr>
    <w:rPr>
      <w:sz w:val="22"/>
      <w:szCs w:val="22"/>
      <w:lang w:val="uk-UA" w:eastAsia="en-US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6">
    <w:name w:val="Grid Table 2 - Accent 6"/>
    <w:next w:val="846"/>
    <w:link w:val="732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/>
      <w:ind/>
    </w:pPr>
    <w:rPr>
      <w:sz w:val="22"/>
      <w:szCs w:val="22"/>
      <w:lang w:val="uk-UA" w:eastAsia="en-US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7">
    <w:name w:val="Таблиця-сітка 31"/>
    <w:next w:val="847"/>
    <w:link w:val="732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/>
      <w:ind/>
    </w:pPr>
    <w:rPr>
      <w:sz w:val="22"/>
      <w:szCs w:val="22"/>
      <w:lang w:val="uk-UA" w:eastAsia="en-US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8">
    <w:name w:val="Grid Table 3 - Accent 1"/>
    <w:next w:val="848"/>
    <w:link w:val="732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/>
      <w:ind/>
    </w:pPr>
    <w:rPr>
      <w:sz w:val="22"/>
      <w:szCs w:val="22"/>
      <w:lang w:val="uk-UA" w:eastAsia="en-US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9">
    <w:name w:val="Grid Table 3 - Accent 2"/>
    <w:next w:val="849"/>
    <w:link w:val="732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/>
      <w:ind/>
    </w:pPr>
    <w:rPr>
      <w:sz w:val="22"/>
      <w:szCs w:val="22"/>
      <w:lang w:val="uk-UA" w:eastAsia="en-US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0">
    <w:name w:val="Grid Table 3 - Accent 3"/>
    <w:next w:val="850"/>
    <w:link w:val="732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/>
      <w:ind/>
    </w:pPr>
    <w:rPr>
      <w:sz w:val="22"/>
      <w:szCs w:val="22"/>
      <w:lang w:val="uk-UA" w:eastAsia="en-US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1">
    <w:name w:val="Grid Table 3 - Accent 4"/>
    <w:next w:val="851"/>
    <w:link w:val="732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/>
      <w:ind/>
    </w:pPr>
    <w:rPr>
      <w:sz w:val="22"/>
      <w:szCs w:val="22"/>
      <w:lang w:val="uk-UA" w:eastAsia="en-US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2">
    <w:name w:val="Grid Table 3 - Accent 5"/>
    <w:next w:val="852"/>
    <w:link w:val="732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/>
      <w:ind/>
    </w:pPr>
    <w:rPr>
      <w:sz w:val="22"/>
      <w:szCs w:val="22"/>
      <w:lang w:val="uk-UA" w:eastAsia="en-US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3">
    <w:name w:val="Grid Table 3 - Accent 6"/>
    <w:next w:val="853"/>
    <w:link w:val="732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/>
      <w:ind/>
    </w:pPr>
    <w:rPr>
      <w:sz w:val="22"/>
      <w:szCs w:val="22"/>
      <w:lang w:val="uk-UA" w:eastAsia="en-US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4">
    <w:name w:val="Таблиця-сітка 41"/>
    <w:next w:val="854"/>
    <w:link w:val="732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/>
      <w:ind/>
    </w:pPr>
    <w:rPr>
      <w:sz w:val="22"/>
      <w:szCs w:val="22"/>
      <w:lang w:val="uk-UA" w:eastAsia="en-US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5">
    <w:name w:val="Grid Table 4 - Accent 1"/>
    <w:next w:val="855"/>
    <w:link w:val="732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/>
      <w:ind/>
    </w:pPr>
    <w:rPr>
      <w:sz w:val="22"/>
      <w:szCs w:val="22"/>
      <w:lang w:val="uk-UA" w:eastAsia="en-US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6">
    <w:name w:val="Grid Table 4 - Accent 2"/>
    <w:next w:val="856"/>
    <w:link w:val="732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/>
      <w:ind/>
    </w:pPr>
    <w:rPr>
      <w:sz w:val="22"/>
      <w:szCs w:val="22"/>
      <w:lang w:val="uk-UA" w:eastAsia="en-US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7">
    <w:name w:val="Grid Table 4 - Accent 3"/>
    <w:next w:val="857"/>
    <w:link w:val="732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/>
      <w:ind/>
    </w:pPr>
    <w:rPr>
      <w:sz w:val="22"/>
      <w:szCs w:val="22"/>
      <w:lang w:val="uk-UA" w:eastAsia="en-US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8">
    <w:name w:val="Grid Table 4 - Accent 4"/>
    <w:next w:val="858"/>
    <w:link w:val="732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/>
      <w:ind/>
    </w:pPr>
    <w:rPr>
      <w:sz w:val="22"/>
      <w:szCs w:val="22"/>
      <w:lang w:val="uk-UA" w:eastAsia="en-US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9">
    <w:name w:val="Grid Table 4 - Accent 5"/>
    <w:next w:val="859"/>
    <w:link w:val="732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/>
      <w:ind/>
    </w:pPr>
    <w:rPr>
      <w:sz w:val="22"/>
      <w:szCs w:val="22"/>
      <w:lang w:val="uk-UA" w:eastAsia="en-US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0">
    <w:name w:val="Grid Table 4 - Accent 6"/>
    <w:next w:val="860"/>
    <w:link w:val="732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/>
      <w:ind/>
    </w:pPr>
    <w:rPr>
      <w:sz w:val="22"/>
      <w:szCs w:val="22"/>
      <w:lang w:val="uk-UA" w:eastAsia="en-US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1">
    <w:name w:val="Таблиця-сітка 5 (темна)1"/>
    <w:next w:val="861"/>
    <w:link w:val="732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/>
      <w:ind/>
    </w:pPr>
    <w:rPr>
      <w:sz w:val="22"/>
      <w:szCs w:val="22"/>
      <w:lang w:val="uk-UA" w:eastAsia="en-US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2">
    <w:name w:val="Grid Table 5 Dark- Accent 1"/>
    <w:next w:val="862"/>
    <w:link w:val="732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/>
      <w:ind/>
    </w:pPr>
    <w:rPr>
      <w:sz w:val="22"/>
      <w:szCs w:val="22"/>
      <w:lang w:val="uk-UA" w:eastAsia="en-US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3">
    <w:name w:val="Grid Table 5 Dark - Accent 2"/>
    <w:next w:val="863"/>
    <w:link w:val="732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/>
      <w:ind/>
    </w:pPr>
    <w:rPr>
      <w:sz w:val="22"/>
      <w:szCs w:val="22"/>
      <w:lang w:val="uk-UA" w:eastAsia="en-US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4">
    <w:name w:val="Grid Table 5 Dark - Accent 3"/>
    <w:next w:val="864"/>
    <w:link w:val="732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/>
      <w:ind/>
    </w:pPr>
    <w:rPr>
      <w:sz w:val="22"/>
      <w:szCs w:val="22"/>
      <w:lang w:val="uk-UA" w:eastAsia="en-US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5">
    <w:name w:val="Grid Table 5 Dark- Accent 4"/>
    <w:next w:val="865"/>
    <w:link w:val="732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/>
      <w:ind/>
    </w:pPr>
    <w:rPr>
      <w:sz w:val="22"/>
      <w:szCs w:val="22"/>
      <w:lang w:val="uk-UA" w:eastAsia="en-US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6">
    <w:name w:val="Grid Table 5 Dark - Accent 5"/>
    <w:next w:val="866"/>
    <w:link w:val="732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/>
      <w:ind/>
    </w:pPr>
    <w:rPr>
      <w:sz w:val="22"/>
      <w:szCs w:val="22"/>
      <w:lang w:val="uk-UA" w:eastAsia="en-US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7">
    <w:name w:val="Grid Table 5 Dark - Accent 6"/>
    <w:next w:val="867"/>
    <w:link w:val="732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/>
      <w:ind/>
    </w:pPr>
    <w:rPr>
      <w:sz w:val="22"/>
      <w:szCs w:val="22"/>
      <w:lang w:val="uk-UA" w:eastAsia="en-US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8">
    <w:name w:val="Таблиця-сітка 6 (кольорова)1"/>
    <w:next w:val="868"/>
    <w:link w:val="732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/>
      <w:ind/>
    </w:pPr>
    <w:rPr>
      <w:sz w:val="22"/>
      <w:szCs w:val="22"/>
      <w:lang w:val="uk-UA" w:eastAsia="en-US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9">
    <w:name w:val="Grid Table 6 Colorful - Accent 1"/>
    <w:next w:val="869"/>
    <w:link w:val="732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/>
      <w:ind/>
    </w:pPr>
    <w:rPr>
      <w:sz w:val="22"/>
      <w:szCs w:val="22"/>
      <w:lang w:val="uk-UA" w:eastAsia="en-US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0">
    <w:name w:val="Grid Table 6 Colorful - Accent 2"/>
    <w:next w:val="870"/>
    <w:link w:val="732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/>
      <w:ind/>
    </w:pPr>
    <w:rPr>
      <w:sz w:val="22"/>
      <w:szCs w:val="22"/>
      <w:lang w:val="uk-UA" w:eastAsia="en-US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1">
    <w:name w:val="Grid Table 6 Colorful - Accent 3"/>
    <w:next w:val="871"/>
    <w:link w:val="732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/>
      <w:ind/>
    </w:pPr>
    <w:rPr>
      <w:sz w:val="22"/>
      <w:szCs w:val="22"/>
      <w:lang w:val="uk-UA" w:eastAsia="en-US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2">
    <w:name w:val="Grid Table 6 Colorful - Accent 4"/>
    <w:next w:val="872"/>
    <w:link w:val="732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/>
      <w:ind/>
    </w:pPr>
    <w:rPr>
      <w:sz w:val="22"/>
      <w:szCs w:val="22"/>
      <w:lang w:val="uk-UA" w:eastAsia="en-US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3">
    <w:name w:val="Grid Table 6 Colorful - Accent 5"/>
    <w:next w:val="873"/>
    <w:link w:val="732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/>
      <w:ind/>
    </w:pPr>
    <w:rPr>
      <w:sz w:val="22"/>
      <w:szCs w:val="22"/>
      <w:lang w:val="uk-UA" w:eastAsia="en-US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4">
    <w:name w:val="Grid Table 6 Colorful - Accent 6"/>
    <w:next w:val="874"/>
    <w:link w:val="732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/>
      <w:ind/>
    </w:pPr>
    <w:rPr>
      <w:sz w:val="22"/>
      <w:szCs w:val="22"/>
      <w:lang w:val="uk-UA" w:eastAsia="en-US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5">
    <w:name w:val="Таблиця-сітка 7 (кольорова)1"/>
    <w:next w:val="875"/>
    <w:link w:val="732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/>
      <w:ind/>
    </w:pPr>
    <w:rPr>
      <w:sz w:val="22"/>
      <w:szCs w:val="22"/>
      <w:lang w:val="uk-UA" w:eastAsia="en-US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6">
    <w:name w:val="Grid Table 7 Colorful - Accent 1"/>
    <w:next w:val="876"/>
    <w:link w:val="732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/>
      <w:ind/>
    </w:pPr>
    <w:rPr>
      <w:sz w:val="22"/>
      <w:szCs w:val="22"/>
      <w:lang w:val="uk-UA" w:eastAsia="en-US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7">
    <w:name w:val="Grid Table 7 Colorful - Accent 2"/>
    <w:next w:val="877"/>
    <w:link w:val="732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/>
      <w:ind/>
    </w:pPr>
    <w:rPr>
      <w:sz w:val="22"/>
      <w:szCs w:val="22"/>
      <w:lang w:val="uk-UA" w:eastAsia="en-US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8">
    <w:name w:val="Grid Table 7 Colorful - Accent 3"/>
    <w:next w:val="878"/>
    <w:link w:val="732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/>
      <w:ind/>
    </w:pPr>
    <w:rPr>
      <w:sz w:val="22"/>
      <w:szCs w:val="22"/>
      <w:lang w:val="uk-UA" w:eastAsia="en-US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9">
    <w:name w:val="Grid Table 7 Colorful - Accent 4"/>
    <w:next w:val="879"/>
    <w:link w:val="732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/>
      <w:ind/>
    </w:pPr>
    <w:rPr>
      <w:sz w:val="22"/>
      <w:szCs w:val="22"/>
      <w:lang w:val="uk-UA" w:eastAsia="en-US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0">
    <w:name w:val="Grid Table 7 Colorful - Accent 5"/>
    <w:next w:val="880"/>
    <w:link w:val="732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/>
      <w:ind/>
    </w:pPr>
    <w:rPr>
      <w:sz w:val="22"/>
      <w:szCs w:val="22"/>
      <w:lang w:val="uk-UA" w:eastAsia="en-US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1">
    <w:name w:val="Grid Table 7 Colorful - Accent 6"/>
    <w:next w:val="881"/>
    <w:link w:val="732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/>
      <w:ind/>
    </w:pPr>
    <w:rPr>
      <w:sz w:val="22"/>
      <w:szCs w:val="22"/>
      <w:lang w:val="uk-UA" w:eastAsia="en-US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2">
    <w:name w:val="Таблиця-список 1 (світлий)1"/>
    <w:next w:val="882"/>
    <w:link w:val="732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/>
      <w:ind/>
    </w:pPr>
    <w:rPr>
      <w:sz w:val="22"/>
      <w:szCs w:val="22"/>
      <w:lang w:val="uk-UA" w:eastAsia="en-US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3">
    <w:name w:val="List Table 1 Light - Accent 1"/>
    <w:next w:val="883"/>
    <w:link w:val="732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/>
      <w:ind/>
    </w:pPr>
    <w:rPr>
      <w:sz w:val="22"/>
      <w:szCs w:val="22"/>
      <w:lang w:val="uk-UA" w:eastAsia="en-US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4">
    <w:name w:val="List Table 1 Light - Accent 2"/>
    <w:next w:val="884"/>
    <w:link w:val="732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/>
      <w:ind/>
    </w:pPr>
    <w:rPr>
      <w:sz w:val="22"/>
      <w:szCs w:val="22"/>
      <w:lang w:val="uk-UA" w:eastAsia="en-US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5">
    <w:name w:val="List Table 1 Light - Accent 3"/>
    <w:next w:val="885"/>
    <w:link w:val="732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/>
      <w:ind/>
    </w:pPr>
    <w:rPr>
      <w:sz w:val="22"/>
      <w:szCs w:val="22"/>
      <w:lang w:val="uk-UA" w:eastAsia="en-US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6">
    <w:name w:val="List Table 1 Light - Accent 4"/>
    <w:next w:val="886"/>
    <w:link w:val="732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/>
      <w:ind/>
    </w:pPr>
    <w:rPr>
      <w:sz w:val="22"/>
      <w:szCs w:val="22"/>
      <w:lang w:val="uk-UA" w:eastAsia="en-US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7">
    <w:name w:val="List Table 1 Light - Accent 5"/>
    <w:next w:val="887"/>
    <w:link w:val="732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/>
      <w:ind/>
    </w:pPr>
    <w:rPr>
      <w:sz w:val="22"/>
      <w:szCs w:val="22"/>
      <w:lang w:val="uk-UA" w:eastAsia="en-US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8">
    <w:name w:val="List Table 1 Light - Accent 6"/>
    <w:next w:val="888"/>
    <w:link w:val="732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/>
      <w:ind/>
    </w:pPr>
    <w:rPr>
      <w:sz w:val="22"/>
      <w:szCs w:val="22"/>
      <w:lang w:val="uk-UA" w:eastAsia="en-US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9">
    <w:name w:val="Таблиця-список 21"/>
    <w:next w:val="889"/>
    <w:link w:val="732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/>
      <w:ind/>
    </w:pPr>
    <w:rPr>
      <w:sz w:val="22"/>
      <w:szCs w:val="22"/>
      <w:lang w:val="uk-UA" w:eastAsia="en-US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0">
    <w:name w:val="List Table 2 - Accent 1"/>
    <w:next w:val="890"/>
    <w:link w:val="732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/>
      <w:ind/>
    </w:pPr>
    <w:rPr>
      <w:sz w:val="22"/>
      <w:szCs w:val="22"/>
      <w:lang w:val="uk-UA" w:eastAsia="en-US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1">
    <w:name w:val="List Table 2 - Accent 2"/>
    <w:next w:val="891"/>
    <w:link w:val="732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/>
      <w:ind/>
    </w:pPr>
    <w:rPr>
      <w:sz w:val="22"/>
      <w:szCs w:val="22"/>
      <w:lang w:val="uk-UA" w:eastAsia="en-US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2">
    <w:name w:val="List Table 2 - Accent 3"/>
    <w:next w:val="892"/>
    <w:link w:val="732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/>
      <w:ind/>
    </w:pPr>
    <w:rPr>
      <w:sz w:val="22"/>
      <w:szCs w:val="22"/>
      <w:lang w:val="uk-UA" w:eastAsia="en-US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3">
    <w:name w:val="List Table 2 - Accent 4"/>
    <w:next w:val="893"/>
    <w:link w:val="732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/>
      <w:ind/>
    </w:pPr>
    <w:rPr>
      <w:sz w:val="22"/>
      <w:szCs w:val="22"/>
      <w:lang w:val="uk-UA" w:eastAsia="en-US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4">
    <w:name w:val="List Table 2 - Accent 5"/>
    <w:next w:val="894"/>
    <w:link w:val="732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/>
      <w:ind/>
    </w:pPr>
    <w:rPr>
      <w:sz w:val="22"/>
      <w:szCs w:val="22"/>
      <w:lang w:val="uk-UA" w:eastAsia="en-US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5">
    <w:name w:val="List Table 2 - Accent 6"/>
    <w:next w:val="895"/>
    <w:link w:val="732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/>
      <w:ind/>
    </w:pPr>
    <w:rPr>
      <w:sz w:val="22"/>
      <w:szCs w:val="22"/>
      <w:lang w:val="uk-UA" w:eastAsia="en-US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6">
    <w:name w:val="Таблиця-список 31"/>
    <w:next w:val="896"/>
    <w:link w:val="732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/>
      <w:ind/>
    </w:pPr>
    <w:rPr>
      <w:sz w:val="22"/>
      <w:szCs w:val="22"/>
      <w:lang w:val="uk-UA" w:eastAsia="en-US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7">
    <w:name w:val="List Table 3 - Accent 1"/>
    <w:next w:val="897"/>
    <w:link w:val="732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/>
      <w:ind/>
    </w:pPr>
    <w:rPr>
      <w:sz w:val="22"/>
      <w:szCs w:val="22"/>
      <w:lang w:val="uk-UA" w:eastAsia="en-US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8">
    <w:name w:val="List Table 3 - Accent 2"/>
    <w:next w:val="898"/>
    <w:link w:val="732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/>
      <w:ind/>
    </w:pPr>
    <w:rPr>
      <w:sz w:val="22"/>
      <w:szCs w:val="22"/>
      <w:lang w:val="uk-UA" w:eastAsia="en-US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9">
    <w:name w:val="List Table 3 - Accent 3"/>
    <w:next w:val="899"/>
    <w:link w:val="732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/>
      <w:ind/>
    </w:pPr>
    <w:rPr>
      <w:sz w:val="22"/>
      <w:szCs w:val="22"/>
      <w:lang w:val="uk-UA" w:eastAsia="en-US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0">
    <w:name w:val="List Table 3 - Accent 4"/>
    <w:next w:val="900"/>
    <w:link w:val="732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/>
      <w:ind/>
    </w:pPr>
    <w:rPr>
      <w:sz w:val="22"/>
      <w:szCs w:val="22"/>
      <w:lang w:val="uk-UA" w:eastAsia="en-US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1">
    <w:name w:val="List Table 3 - Accent 5"/>
    <w:next w:val="901"/>
    <w:link w:val="732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/>
      <w:ind/>
    </w:pPr>
    <w:rPr>
      <w:sz w:val="22"/>
      <w:szCs w:val="22"/>
      <w:lang w:val="uk-UA" w:eastAsia="en-US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2">
    <w:name w:val="List Table 3 - Accent 6"/>
    <w:next w:val="902"/>
    <w:link w:val="732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/>
      <w:ind/>
    </w:pPr>
    <w:rPr>
      <w:sz w:val="22"/>
      <w:szCs w:val="22"/>
      <w:lang w:val="uk-UA" w:eastAsia="en-US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3">
    <w:name w:val="Таблиця-список 41"/>
    <w:next w:val="903"/>
    <w:link w:val="732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/>
      <w:ind/>
    </w:pPr>
    <w:rPr>
      <w:sz w:val="22"/>
      <w:szCs w:val="22"/>
      <w:lang w:val="uk-UA" w:eastAsia="en-US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4">
    <w:name w:val="List Table 4 - Accent 1"/>
    <w:next w:val="904"/>
    <w:link w:val="732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/>
      <w:ind/>
    </w:pPr>
    <w:rPr>
      <w:sz w:val="22"/>
      <w:szCs w:val="22"/>
      <w:lang w:val="uk-UA" w:eastAsia="en-US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5">
    <w:name w:val="List Table 4 - Accent 2"/>
    <w:next w:val="905"/>
    <w:link w:val="732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/>
      <w:ind/>
    </w:pPr>
    <w:rPr>
      <w:sz w:val="22"/>
      <w:szCs w:val="22"/>
      <w:lang w:val="uk-UA" w:eastAsia="en-US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6">
    <w:name w:val="List Table 4 - Accent 3"/>
    <w:next w:val="906"/>
    <w:link w:val="732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/>
      <w:ind/>
    </w:pPr>
    <w:rPr>
      <w:sz w:val="22"/>
      <w:szCs w:val="22"/>
      <w:lang w:val="uk-UA" w:eastAsia="en-US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7">
    <w:name w:val="List Table 4 - Accent 4"/>
    <w:next w:val="907"/>
    <w:link w:val="732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/>
      <w:ind/>
    </w:pPr>
    <w:rPr>
      <w:sz w:val="22"/>
      <w:szCs w:val="22"/>
      <w:lang w:val="uk-UA" w:eastAsia="en-US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8">
    <w:name w:val="List Table 4 - Accent 5"/>
    <w:next w:val="908"/>
    <w:link w:val="732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/>
      <w:ind/>
    </w:pPr>
    <w:rPr>
      <w:sz w:val="22"/>
      <w:szCs w:val="22"/>
      <w:lang w:val="uk-UA" w:eastAsia="en-US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9">
    <w:name w:val="List Table 4 - Accent 6"/>
    <w:next w:val="909"/>
    <w:link w:val="732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/>
      <w:ind/>
    </w:pPr>
    <w:rPr>
      <w:sz w:val="22"/>
      <w:szCs w:val="22"/>
      <w:lang w:val="uk-UA" w:eastAsia="en-US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0">
    <w:name w:val="Таблиця-список 5 (темний)1"/>
    <w:next w:val="910"/>
    <w:link w:val="732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/>
      <w:ind/>
    </w:pPr>
    <w:rPr>
      <w:sz w:val="22"/>
      <w:szCs w:val="22"/>
      <w:lang w:val="uk-UA" w:eastAsia="en-US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1">
    <w:name w:val="List Table 5 Dark - Accent 1"/>
    <w:next w:val="911"/>
    <w:link w:val="732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/>
      <w:ind/>
    </w:pPr>
    <w:rPr>
      <w:sz w:val="22"/>
      <w:szCs w:val="22"/>
      <w:lang w:val="uk-UA" w:eastAsia="en-US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2">
    <w:name w:val="List Table 5 Dark - Accent 2"/>
    <w:next w:val="912"/>
    <w:link w:val="732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/>
      <w:ind/>
    </w:pPr>
    <w:rPr>
      <w:sz w:val="22"/>
      <w:szCs w:val="22"/>
      <w:lang w:val="uk-UA" w:eastAsia="en-US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3">
    <w:name w:val="List Table 5 Dark - Accent 3"/>
    <w:next w:val="913"/>
    <w:link w:val="732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/>
      <w:ind/>
    </w:pPr>
    <w:rPr>
      <w:sz w:val="22"/>
      <w:szCs w:val="22"/>
      <w:lang w:val="uk-UA" w:eastAsia="en-US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4">
    <w:name w:val="List Table 5 Dark - Accent 4"/>
    <w:next w:val="914"/>
    <w:link w:val="732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/>
      <w:ind/>
    </w:pPr>
    <w:rPr>
      <w:sz w:val="22"/>
      <w:szCs w:val="22"/>
      <w:lang w:val="uk-UA" w:eastAsia="en-US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5">
    <w:name w:val="List Table 5 Dark - Accent 5"/>
    <w:next w:val="915"/>
    <w:link w:val="732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/>
      <w:ind/>
    </w:pPr>
    <w:rPr>
      <w:sz w:val="22"/>
      <w:szCs w:val="22"/>
      <w:lang w:val="uk-UA" w:eastAsia="en-US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6">
    <w:name w:val="List Table 5 Dark - Accent 6"/>
    <w:next w:val="916"/>
    <w:link w:val="732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/>
      <w:ind/>
    </w:pPr>
    <w:rPr>
      <w:sz w:val="22"/>
      <w:szCs w:val="22"/>
      <w:lang w:val="uk-UA" w:eastAsia="en-US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7">
    <w:name w:val="Таблиця-список 6 (кольоровий)1"/>
    <w:next w:val="917"/>
    <w:link w:val="732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/>
      <w:ind/>
    </w:pPr>
    <w:rPr>
      <w:sz w:val="22"/>
      <w:szCs w:val="22"/>
      <w:lang w:val="uk-UA" w:eastAsia="en-US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8">
    <w:name w:val="List Table 6 Colorful - Accent 1"/>
    <w:next w:val="918"/>
    <w:link w:val="732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/>
      <w:ind/>
    </w:pPr>
    <w:rPr>
      <w:sz w:val="22"/>
      <w:szCs w:val="22"/>
      <w:lang w:val="uk-UA" w:eastAsia="en-US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9">
    <w:name w:val="List Table 6 Colorful - Accent 2"/>
    <w:next w:val="919"/>
    <w:link w:val="732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/>
      <w:ind/>
    </w:pPr>
    <w:rPr>
      <w:sz w:val="22"/>
      <w:szCs w:val="22"/>
      <w:lang w:val="uk-UA" w:eastAsia="en-US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0">
    <w:name w:val="List Table 6 Colorful - Accent 3"/>
    <w:next w:val="920"/>
    <w:link w:val="732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/>
      <w:ind/>
    </w:pPr>
    <w:rPr>
      <w:sz w:val="22"/>
      <w:szCs w:val="22"/>
      <w:lang w:val="uk-UA" w:eastAsia="en-US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1">
    <w:name w:val="List Table 6 Colorful - Accent 4"/>
    <w:next w:val="921"/>
    <w:link w:val="732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/>
      <w:ind/>
    </w:pPr>
    <w:rPr>
      <w:sz w:val="22"/>
      <w:szCs w:val="22"/>
      <w:lang w:val="uk-UA" w:eastAsia="en-US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2">
    <w:name w:val="List Table 6 Colorful - Accent 5"/>
    <w:next w:val="922"/>
    <w:link w:val="732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/>
      <w:ind/>
    </w:pPr>
    <w:rPr>
      <w:sz w:val="22"/>
      <w:szCs w:val="22"/>
      <w:lang w:val="uk-UA" w:eastAsia="en-US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3">
    <w:name w:val="List Table 6 Colorful - Accent 6"/>
    <w:next w:val="923"/>
    <w:link w:val="732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/>
      <w:ind/>
    </w:pPr>
    <w:rPr>
      <w:sz w:val="22"/>
      <w:szCs w:val="22"/>
      <w:lang w:val="uk-UA" w:eastAsia="en-US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4">
    <w:name w:val="Таблиця-список 7 (кольоровий)1"/>
    <w:next w:val="924"/>
    <w:link w:val="732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/>
      <w:ind/>
    </w:pPr>
    <w:rPr>
      <w:sz w:val="22"/>
      <w:szCs w:val="22"/>
      <w:lang w:val="uk-UA" w:eastAsia="en-US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5">
    <w:name w:val="List Table 7 Colorful - Accent 1"/>
    <w:next w:val="925"/>
    <w:link w:val="732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/>
      <w:ind/>
    </w:pPr>
    <w:rPr>
      <w:sz w:val="22"/>
      <w:szCs w:val="22"/>
      <w:lang w:val="uk-UA" w:eastAsia="en-US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6">
    <w:name w:val="List Table 7 Colorful - Accent 2"/>
    <w:next w:val="926"/>
    <w:link w:val="732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/>
      <w:ind/>
    </w:pPr>
    <w:rPr>
      <w:sz w:val="22"/>
      <w:szCs w:val="22"/>
      <w:lang w:val="uk-UA" w:eastAsia="en-US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7">
    <w:name w:val="List Table 7 Colorful - Accent 3"/>
    <w:next w:val="927"/>
    <w:link w:val="732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/>
      <w:ind/>
    </w:pPr>
    <w:rPr>
      <w:sz w:val="22"/>
      <w:szCs w:val="22"/>
      <w:lang w:val="uk-UA" w:eastAsia="en-US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8">
    <w:name w:val="List Table 7 Colorful - Accent 4"/>
    <w:next w:val="928"/>
    <w:link w:val="732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/>
      <w:ind/>
    </w:pPr>
    <w:rPr>
      <w:sz w:val="22"/>
      <w:szCs w:val="22"/>
      <w:lang w:val="uk-UA" w:eastAsia="en-US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9">
    <w:name w:val="List Table 7 Colorful - Accent 5"/>
    <w:next w:val="929"/>
    <w:link w:val="732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/>
      <w:ind/>
    </w:pPr>
    <w:rPr>
      <w:sz w:val="22"/>
      <w:szCs w:val="22"/>
      <w:lang w:val="uk-UA" w:eastAsia="en-US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0">
    <w:name w:val="List Table 7 Colorful - Accent 6"/>
    <w:next w:val="930"/>
    <w:link w:val="732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/>
      <w:ind/>
    </w:pPr>
    <w:rPr>
      <w:sz w:val="22"/>
      <w:szCs w:val="22"/>
      <w:lang w:val="uk-UA" w:eastAsia="en-US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1">
    <w:name w:val="Lined - Accent"/>
    <w:next w:val="931"/>
    <w:link w:val="732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/>
      <w:ind/>
    </w:pPr>
    <w:rPr>
      <w:color w:val="404040"/>
      <w:lang w:val="ru-RU" w:eastAsia="ru-RU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2">
    <w:name w:val="Lined - Accent 1"/>
    <w:next w:val="932"/>
    <w:link w:val="732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/>
      <w:ind/>
    </w:pPr>
    <w:rPr>
      <w:color w:val="404040"/>
      <w:lang w:val="ru-RU" w:eastAsia="ru-RU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3">
    <w:name w:val="Lined - Accent 2"/>
    <w:next w:val="933"/>
    <w:link w:val="732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/>
      <w:ind/>
    </w:pPr>
    <w:rPr>
      <w:color w:val="404040"/>
      <w:lang w:val="ru-RU" w:eastAsia="ru-RU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4">
    <w:name w:val="Lined - Accent 3"/>
    <w:next w:val="934"/>
    <w:link w:val="732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/>
      <w:ind/>
    </w:pPr>
    <w:rPr>
      <w:color w:val="404040"/>
      <w:lang w:val="ru-RU" w:eastAsia="ru-RU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5">
    <w:name w:val="Lined - Accent 4"/>
    <w:next w:val="935"/>
    <w:link w:val="732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/>
      <w:ind/>
    </w:pPr>
    <w:rPr>
      <w:color w:val="404040"/>
      <w:lang w:val="ru-RU" w:eastAsia="ru-RU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6">
    <w:name w:val="Lined - Accent 5"/>
    <w:next w:val="936"/>
    <w:link w:val="732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/>
      <w:ind/>
    </w:pPr>
    <w:rPr>
      <w:color w:val="404040"/>
      <w:lang w:val="ru-RU" w:eastAsia="ru-RU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7">
    <w:name w:val="Lined - Accent 6"/>
    <w:next w:val="937"/>
    <w:link w:val="732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/>
      <w:ind/>
    </w:pPr>
    <w:rPr>
      <w:color w:val="404040"/>
      <w:lang w:val="ru-RU" w:eastAsia="ru-RU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8">
    <w:name w:val="Bordered &amp; Lined - Accent"/>
    <w:next w:val="938"/>
    <w:link w:val="732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/>
      <w:ind/>
    </w:pPr>
    <w:rPr>
      <w:color w:val="404040"/>
      <w:lang w:val="ru-RU" w:eastAsia="ru-RU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9">
    <w:name w:val="Bordered &amp; Lined - Accent 1"/>
    <w:next w:val="939"/>
    <w:link w:val="732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/>
      <w:ind/>
    </w:pPr>
    <w:rPr>
      <w:color w:val="404040"/>
      <w:lang w:val="ru-RU" w:eastAsia="ru-RU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0">
    <w:name w:val="Bordered &amp; Lined - Accent 2"/>
    <w:next w:val="940"/>
    <w:link w:val="732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/>
      <w:ind/>
    </w:pPr>
    <w:rPr>
      <w:color w:val="404040"/>
      <w:lang w:val="ru-RU" w:eastAsia="ru-RU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1">
    <w:name w:val="Bordered &amp; Lined - Accent 3"/>
    <w:next w:val="941"/>
    <w:link w:val="732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/>
      <w:ind/>
    </w:pPr>
    <w:rPr>
      <w:color w:val="404040"/>
      <w:lang w:val="ru-RU" w:eastAsia="ru-RU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2">
    <w:name w:val="Bordered &amp; Lined - Accent 4"/>
    <w:next w:val="942"/>
    <w:link w:val="732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/>
      <w:ind/>
    </w:pPr>
    <w:rPr>
      <w:color w:val="404040"/>
      <w:lang w:val="ru-RU" w:eastAsia="ru-RU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3">
    <w:name w:val="Bordered &amp; Lined - Accent 5"/>
    <w:next w:val="943"/>
    <w:link w:val="732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/>
      <w:ind/>
    </w:pPr>
    <w:rPr>
      <w:color w:val="404040"/>
      <w:lang w:val="ru-RU" w:eastAsia="ru-RU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4">
    <w:name w:val="Bordered &amp; Lined - Accent 6"/>
    <w:next w:val="944"/>
    <w:link w:val="732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/>
      <w:ind/>
    </w:pPr>
    <w:rPr>
      <w:color w:val="404040"/>
      <w:lang w:val="ru-RU" w:eastAsia="ru-RU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5">
    <w:name w:val="Bordered"/>
    <w:next w:val="945"/>
    <w:link w:val="732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/>
      <w:ind/>
    </w:pPr>
    <w:rPr>
      <w:sz w:val="22"/>
      <w:szCs w:val="22"/>
      <w:lang w:val="uk-UA" w:eastAsia="en-US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6">
    <w:name w:val="Bordered - Accent 1"/>
    <w:next w:val="946"/>
    <w:link w:val="732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/>
      <w:ind/>
    </w:pPr>
    <w:rPr>
      <w:sz w:val="22"/>
      <w:szCs w:val="22"/>
      <w:lang w:val="uk-UA" w:eastAsia="en-US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7">
    <w:name w:val="Bordered - Accent 2"/>
    <w:next w:val="947"/>
    <w:link w:val="732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/>
      <w:ind/>
    </w:pPr>
    <w:rPr>
      <w:sz w:val="22"/>
      <w:szCs w:val="22"/>
      <w:lang w:val="uk-UA" w:eastAsia="en-US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8">
    <w:name w:val="Bordered - Accent 3"/>
    <w:next w:val="948"/>
    <w:link w:val="732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/>
      <w:ind/>
    </w:pPr>
    <w:rPr>
      <w:sz w:val="22"/>
      <w:szCs w:val="22"/>
      <w:lang w:val="uk-UA" w:eastAsia="en-US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9">
    <w:name w:val="Bordered - Accent 4"/>
    <w:next w:val="949"/>
    <w:link w:val="732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/>
      <w:ind/>
    </w:pPr>
    <w:rPr>
      <w:sz w:val="22"/>
      <w:szCs w:val="22"/>
      <w:lang w:val="uk-UA" w:eastAsia="en-US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0">
    <w:name w:val="Bordered - Accent 5"/>
    <w:next w:val="950"/>
    <w:link w:val="732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/>
      <w:ind/>
    </w:pPr>
    <w:rPr>
      <w:sz w:val="22"/>
      <w:szCs w:val="22"/>
      <w:lang w:val="uk-UA" w:eastAsia="en-US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1">
    <w:name w:val="Bordered - Accent 6"/>
    <w:next w:val="951"/>
    <w:link w:val="732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/>
      <w:ind/>
    </w:pPr>
    <w:rPr>
      <w:sz w:val="22"/>
      <w:szCs w:val="22"/>
      <w:lang w:val="uk-UA" w:eastAsia="en-US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952">
    <w:name w:val="Текст сноски Знак"/>
    <w:basedOn w:val="736"/>
    <w:next w:val="952"/>
    <w:link w:val="747"/>
    <w:semiHidden/>
    <w:pPr>
      <w:pBdr/>
      <w:spacing/>
      <w:ind/>
    </w:pPr>
    <w:rPr>
      <w:sz w:val="22"/>
    </w:rPr>
  </w:style>
  <w:style w:type="character" w:styleId="953">
    <w:name w:val="Заголовок 1 Знак"/>
    <w:basedOn w:val="736"/>
    <w:next w:val="953"/>
    <w:link w:val="733"/>
    <w:pPr>
      <w:pBdr/>
      <w:spacing/>
      <w:ind/>
    </w:pPr>
    <w:rPr>
      <w:rFonts w:ascii="Times New Roman" w:hAnsi="Times New Roman"/>
      <w:sz w:val="24"/>
      <w:szCs w:val="24"/>
      <w:lang w:eastAsia="ru-RU"/>
    </w:rPr>
  </w:style>
  <w:style w:type="character" w:styleId="954">
    <w:name w:val="Заголовок 2 Знак"/>
    <w:basedOn w:val="736"/>
    <w:next w:val="954"/>
    <w:link w:val="734"/>
    <w:pPr>
      <w:pBdr/>
      <w:spacing/>
      <w:ind/>
    </w:pPr>
    <w:rPr>
      <w:rFonts w:ascii="Times New Roman" w:hAnsi="Times New Roman"/>
      <w:b/>
      <w:bCs/>
      <w:sz w:val="24"/>
      <w:szCs w:val="24"/>
      <w:lang w:eastAsia="ru-RU"/>
    </w:rPr>
  </w:style>
  <w:style w:type="character" w:styleId="955">
    <w:name w:val="Заголовок 3 Знак"/>
    <w:basedOn w:val="736"/>
    <w:next w:val="955"/>
    <w:link w:val="735"/>
    <w:semiHidden/>
    <w:pPr>
      <w:pBdr/>
      <w:spacing/>
      <w:ind/>
    </w:pPr>
    <w:rPr>
      <w:rFonts w:ascii="Cambria" w:hAnsi="Cambria"/>
      <w:b/>
      <w:bCs/>
      <w:sz w:val="26"/>
      <w:szCs w:val="26"/>
      <w:lang w:eastAsia="ru-RU"/>
    </w:rPr>
  </w:style>
  <w:style w:type="paragraph" w:styleId="956">
    <w:name w:val="Обычный (веб)"/>
    <w:basedOn w:val="732"/>
    <w:next w:val="956"/>
    <w:link w:val="732"/>
    <w:uiPriority w:val="99"/>
    <w:pPr>
      <w:pBdr/>
      <w:spacing w:after="100" w:afterAutospacing="1" w:before="100" w:beforeAutospacing="1"/>
      <w:ind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957">
    <w:name w:val="Текст выноски"/>
    <w:basedOn w:val="732"/>
    <w:next w:val="957"/>
    <w:link w:val="958"/>
    <w:semiHidden/>
    <w:pPr>
      <w:pBdr/>
      <w:spacing/>
      <w:ind/>
    </w:pPr>
    <w:rPr>
      <w:rFonts w:ascii="Tahoma" w:hAnsi="Tahoma"/>
      <w:sz w:val="16"/>
      <w:szCs w:val="16"/>
    </w:rPr>
  </w:style>
  <w:style w:type="character" w:styleId="958">
    <w:name w:val="Текст выноски Знак"/>
    <w:basedOn w:val="736"/>
    <w:next w:val="958"/>
    <w:link w:val="957"/>
    <w:semiHidden/>
    <w:pPr>
      <w:pBdr/>
      <w:spacing/>
      <w:ind/>
    </w:pPr>
    <w:rPr>
      <w:rFonts w:ascii="Tahoma" w:hAnsi="Tahoma"/>
      <w:sz w:val="16"/>
      <w:szCs w:val="16"/>
    </w:rPr>
  </w:style>
  <w:style w:type="paragraph" w:styleId="959">
    <w:name w:val="Основной текст"/>
    <w:basedOn w:val="732"/>
    <w:next w:val="959"/>
    <w:link w:val="960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  <w:spacing/>
      <w:ind/>
      <w:jc w:val="both"/>
    </w:pPr>
    <w:rPr>
      <w:rFonts w:ascii="Times New Roman" w:hAnsi="Times New Roman" w:eastAsia="Times New Roman"/>
      <w:sz w:val="28"/>
      <w:szCs w:val="20"/>
      <w:lang w:eastAsia="ru-RU"/>
    </w:rPr>
  </w:style>
  <w:style w:type="character" w:styleId="960">
    <w:name w:val="Основной текст Знак"/>
    <w:basedOn w:val="736"/>
    <w:next w:val="960"/>
    <w:link w:val="959"/>
    <w:pPr>
      <w:pBdr/>
      <w:spacing/>
      <w:ind/>
    </w:pPr>
    <w:rPr>
      <w:rFonts w:ascii="Times New Roman" w:hAnsi="Times New Roman" w:eastAsia="Times New Roman"/>
      <w:sz w:val="28"/>
      <w:szCs w:val="20"/>
      <w:lang w:val="uk-UA"/>
    </w:rPr>
  </w:style>
  <w:style w:type="character" w:styleId="961">
    <w:name w:val="Выделение"/>
    <w:basedOn w:val="736"/>
    <w:next w:val="961"/>
    <w:link w:val="732"/>
    <w:pPr>
      <w:pBdr/>
      <w:spacing/>
      <w:ind/>
    </w:pPr>
    <w:rPr>
      <w:i/>
      <w:iCs/>
    </w:rPr>
  </w:style>
  <w:style w:type="paragraph" w:styleId="962">
    <w:name w:val="Обычный1"/>
    <w:next w:val="962"/>
    <w:link w:val="732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/>
      <w:ind/>
    </w:pPr>
    <w:rPr>
      <w:rFonts w:ascii="Times New Roman" w:hAnsi="Times New Roman" w:eastAsia="Times New Roman"/>
      <w:sz w:val="22"/>
      <w:szCs w:val="22"/>
      <w:lang w:val="uk-UA" w:eastAsia="zh-CN" w:bidi="ar-SA"/>
    </w:rPr>
  </w:style>
  <w:style w:type="paragraph" w:styleId="963">
    <w:name w:val="Верхний колонтитул"/>
    <w:basedOn w:val="732"/>
    <w:next w:val="963"/>
    <w:link w:val="964"/>
    <w:semiHidden/>
    <w:pPr>
      <w:pBdr/>
      <w:tabs>
        <w:tab w:val="center" w:leader="none" w:pos="4819"/>
        <w:tab w:val="right" w:leader="none" w:pos="9639"/>
      </w:tabs>
      <w:spacing/>
      <w:ind/>
    </w:pPr>
  </w:style>
  <w:style w:type="character" w:styleId="964">
    <w:name w:val="Верхний колонтитул Знак"/>
    <w:basedOn w:val="736"/>
    <w:next w:val="964"/>
    <w:link w:val="963"/>
    <w:semiHidden/>
    <w:pPr>
      <w:pBdr/>
      <w:spacing/>
      <w:ind/>
    </w:pPr>
    <w:rPr>
      <w:lang w:val="ru-RU" w:eastAsia="zh-CN"/>
    </w:rPr>
  </w:style>
  <w:style w:type="paragraph" w:styleId="965">
    <w:name w:val="Нижний колонтитул"/>
    <w:basedOn w:val="732"/>
    <w:next w:val="965"/>
    <w:link w:val="966"/>
    <w:semiHidden/>
    <w:pPr>
      <w:pBdr/>
      <w:tabs>
        <w:tab w:val="center" w:leader="none" w:pos="4819"/>
        <w:tab w:val="right" w:leader="none" w:pos="9639"/>
      </w:tabs>
      <w:spacing/>
      <w:ind/>
    </w:pPr>
  </w:style>
  <w:style w:type="character" w:styleId="966">
    <w:name w:val="Нижний колонтитул Знак"/>
    <w:basedOn w:val="736"/>
    <w:next w:val="966"/>
    <w:link w:val="965"/>
    <w:semiHidden/>
    <w:pPr>
      <w:pBdr/>
      <w:spacing/>
      <w:ind/>
    </w:pPr>
    <w:rPr>
      <w:lang w:val="ru-RU" w:eastAsia="zh-CN"/>
    </w:rPr>
  </w:style>
  <w:style w:type="paragraph" w:styleId="967">
    <w:name w:val="docdata,docy,v5,9169,bqiaagaaeyqcaaagiaiaaapgiaaabe4gaaaaaaaaaaaaaaaaaaaaaaaaaaaaaaaaaaaaaaaaaaaaaaaaaaaaaaaaaaaaaaaaaaaaaaaaaaaaaaaaaaaaaaaaaaaaaaaaaaaaaaaaaaaaaaaaaaaaaaaaaaaaaaaaaaaaaaaaaaaaaaaaaaaaaaaaaaaaaaaaaaaaaaaaaaaaaaaaaaaaaaaaaaaaaaaaaaaaaaaa"/>
    <w:basedOn w:val="732"/>
    <w:next w:val="967"/>
    <w:link w:val="732"/>
    <w:pPr>
      <w:pBdr/>
      <w:spacing w:after="100" w:afterAutospacing="1" w:before="100" w:beforeAutospacing="1"/>
      <w:ind/>
    </w:pPr>
    <w:rPr>
      <w:rFonts w:ascii="Times New Roman" w:hAnsi="Times New Roman" w:eastAsia="Times New Roman"/>
      <w:sz w:val="24"/>
      <w:szCs w:val="24"/>
      <w:lang w:val="ru-RU" w:eastAsia="ru-RU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ONLYOFFICE/8.1.3.4</Application>
  <Company>SPecialiST RePack</Company>
  <DocSecurity>0</DocSecurity>
  <HyperlinksChanged>false</HyperlinksChanged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Горбач Тамара Іванівна</cp:lastModifiedBy>
  <cp:revision>19</cp:revision>
  <dcterms:created xsi:type="dcterms:W3CDTF">2024-12-06T13:05:00Z</dcterms:created>
  <dcterms:modified xsi:type="dcterms:W3CDTF">2024-12-09T13:29:36Z</dcterms:modified>
  <cp:version>786432</cp:version>
</cp:coreProperties>
</file>