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87"/>
        <w:pBdr/>
        <w:spacing w:after="11" w:afterAutospacing="0" w:before="11" w:beforeAutospacing="0"/>
        <w:ind/>
        <w:jc w:val="center"/>
        <w:rPr/>
      </w:pPr>
      <w:r>
        <w:t xml:space="preserve"> </w:t>
      </w:r>
      <w:r/>
    </w:p>
    <w:p>
      <w:pPr>
        <w:pStyle w:val="812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pStyle w:val="812"/>
        <w:widowControl w:val="false"/>
        <w:pBdr/>
        <w:spacing/>
        <w:ind w:firstLine="0"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pStyle w:val="812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pStyle w:val="812"/>
        <w:widowControl w:val="false"/>
        <w:pBdr/>
        <w:spacing/>
        <w:ind w:firstLine="0"/>
        <w:jc w:val="center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</w:p>
    <w:p>
      <w:pPr>
        <w:pStyle w:val="812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</w:p>
    <w:p>
      <w:pPr>
        <w:pStyle w:val="812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28 </w:t>
      </w:r>
      <w:r>
        <w:rPr>
          <w:szCs w:val="28"/>
          <w:lang w:eastAsia="hi-IN" w:bidi="hi-IN"/>
        </w:rPr>
        <w:t xml:space="preserve">листопада 2024 року                       м. </w:t>
      </w:r>
      <w:r>
        <w:rPr>
          <w:szCs w:val="28"/>
          <w:lang w:eastAsia="hi-IN" w:bidi="hi-IN"/>
        </w:rPr>
        <w:t xml:space="preserve">Мена</w:t>
      </w:r>
      <w:r>
        <w:rPr>
          <w:szCs w:val="28"/>
          <w:lang w:eastAsia="hi-IN" w:bidi="hi-IN"/>
        </w:rPr>
        <w:tab/>
        <w:t xml:space="preserve">   </w:t>
      </w:r>
      <w:r>
        <w:rPr>
          <w:szCs w:val="28"/>
          <w:lang w:eastAsia="hi-IN" w:bidi="hi-IN"/>
        </w:rPr>
        <w:t xml:space="preserve">№ 263</w:t>
      </w:r>
      <w:bookmarkStart w:id="0" w:name="_GoBack"/>
      <w:r/>
      <w:bookmarkEnd w:id="0"/>
      <w:r/>
      <w:r>
        <w:rPr>
          <w:szCs w:val="28"/>
        </w:rPr>
      </w:r>
    </w:p>
    <w:p>
      <w:pPr>
        <w:pStyle w:val="812"/>
        <w:pBdr/>
        <w:spacing/>
        <w:ind w:firstLine="0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/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погодження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ідвищення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обороноздатності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 та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безпеки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населених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громади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 в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умовах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воєнного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стану 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рік</w:t>
      </w:r>
      <w:r/>
    </w:p>
    <w:p>
      <w:pPr>
        <w:pStyle w:val="812"/>
        <w:pBdr/>
        <w:spacing/>
        <w:ind w:firstLine="0"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Style w:val="812"/>
        <w:pBdr/>
        <w:spacing/>
        <w:ind w:firstLine="708"/>
        <w:rPr>
          <w:szCs w:val="28"/>
        </w:rPr>
      </w:pPr>
      <w:r>
        <w:rPr>
          <w:rFonts w:eastAsia="Times New Roman"/>
        </w:rPr>
        <w:t xml:space="preserve">У зв’язку з введенням на території країни воєнного стану та з метою підвищення обороноздатності Менської міської територіальної громади, підтримання безпеки та правопорядку в громаді, вжиття заходів із забезпечення продовольчої безпеки, </w:t>
      </w:r>
      <w:r>
        <w:rPr>
          <w:rFonts w:eastAsia="Times New Roman"/>
        </w:rPr>
        <w:t xml:space="preserve">забезпечення функціонування об’єктів критичної інфраструктури та надання допомоги особам, що вимушені переселитися із зони бойових дій, керуючись законами України «Про правовий режим воєнного стану», «Про основи національного спротиву», Постановою Кабінету</w:t>
      </w:r>
      <w:r>
        <w:rPr>
          <w:rFonts w:eastAsia="Times New Roman"/>
        </w:rPr>
        <w:t xml:space="preserve"> Міністрів України від 29.12.2021 №1449 «Про затвердження Положення про добровольчі формування територіальних громад»</w:t>
      </w:r>
      <w:r>
        <w:rPr>
          <w:szCs w:val="28"/>
        </w:rPr>
        <w:t xml:space="preserve">, статтею 52 Закону України «Про місцеве самоврядування в Україні», </w:t>
      </w:r>
      <w:r>
        <w:rPr>
          <w:rFonts w:eastAsia="Lucida Sans Unicode"/>
          <w:szCs w:val="28"/>
          <w:lang w:eastAsia="hi-IN" w:bidi="hi-IN"/>
        </w:rPr>
        <w:t xml:space="preserve">виконавчий комітет Менської міської ради </w:t>
      </w:r>
      <w:r>
        <w:rPr>
          <w:szCs w:val="28"/>
        </w:rPr>
      </w:r>
    </w:p>
    <w:p>
      <w:pPr>
        <w:pStyle w:val="812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ВИРІШИВ:</w:t>
      </w:r>
      <w:r>
        <w:rPr>
          <w:rFonts w:eastAsia="Lucida Sans Unicode"/>
          <w:szCs w:val="28"/>
          <w:lang w:eastAsia="hi-IN" w:bidi="hi-IN"/>
        </w:rPr>
      </w:r>
    </w:p>
    <w:p>
      <w:pPr>
        <w:pStyle w:val="812"/>
        <w:pBdr/>
        <w:spacing/>
        <w:ind w:firstLine="708"/>
        <w:rPr>
          <w:color w:val="0d1216"/>
          <w:szCs w:val="28"/>
          <w:lang w:eastAsia="ru-RU"/>
        </w:rPr>
      </w:pPr>
      <w:r>
        <w:rPr>
          <w:color w:val="0d1216"/>
          <w:szCs w:val="28"/>
          <w:lang w:eastAsia="ru-RU"/>
        </w:rPr>
        <w:t xml:space="preserve">1. Погодити </w:t>
      </w:r>
      <w:r>
        <w:rPr>
          <w:color w:val="0d1216"/>
          <w:szCs w:val="28"/>
          <w:lang w:eastAsia="ru-RU"/>
        </w:rPr>
        <w:t xml:space="preserve">проєкт</w:t>
      </w:r>
      <w:r>
        <w:rPr>
          <w:color w:val="0d1216"/>
          <w:szCs w:val="28"/>
          <w:lang w:eastAsia="ru-RU"/>
        </w:rPr>
        <w:t xml:space="preserve"> </w:t>
      </w:r>
      <w:r>
        <w:rPr>
          <w:rFonts w:eastAsia="Times New Roman"/>
        </w:rPr>
        <w:t xml:space="preserve">Програми підвищення обороноздатності та безпеки населених пунктів Менської міської територіальної громади в умовах воєнного стану на 2025 рік</w:t>
      </w:r>
      <w:r>
        <w:rPr>
          <w:color w:val="0d1216"/>
          <w:szCs w:val="28"/>
          <w:lang w:eastAsia="ru-RU"/>
        </w:rPr>
        <w:t xml:space="preserve"> згідно додатку (додається). </w:t>
      </w:r>
      <w:r>
        <w:rPr>
          <w:color w:val="0d1216"/>
          <w:szCs w:val="28"/>
          <w:lang w:eastAsia="ru-RU"/>
        </w:rPr>
      </w:r>
    </w:p>
    <w:p>
      <w:pPr>
        <w:pStyle w:val="812"/>
        <w:pBdr/>
        <w:spacing/>
        <w:ind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  <w:t xml:space="preserve">2. </w:t>
      </w:r>
      <w:r>
        <w:t xml:space="preserve">Подати </w:t>
      </w:r>
      <w:r>
        <w:t xml:space="preserve">проєкт</w:t>
      </w:r>
      <w:r>
        <w:t xml:space="preserve"> </w:t>
      </w:r>
      <w:r>
        <w:rPr>
          <w:rFonts w:eastAsia="Times New Roman"/>
        </w:rPr>
        <w:t xml:space="preserve">Програми підвищення обороноздатності та безпеки населених пунктів Ме</w:t>
      </w:r>
      <w:r>
        <w:rPr>
          <w:rFonts w:eastAsia="Times New Roman"/>
        </w:rPr>
        <w:t xml:space="preserve">нської міської територіальної громади в умовах воєнного стану на 2025 рік</w:t>
      </w:r>
      <w:r>
        <w:t xml:space="preserve"> до розгляду на сесію міської ради.</w:t>
      </w:r>
      <w:r>
        <w:rPr>
          <w:szCs w:val="28"/>
          <w:lang w:eastAsia="ru-RU"/>
        </w:rPr>
      </w:r>
    </w:p>
    <w:p>
      <w:pPr>
        <w:pStyle w:val="812"/>
        <w:pBdr/>
        <w:spacing/>
        <w:ind/>
        <w:contextualSpacing w:val="true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3.</w:t>
      </w:r>
      <w:r>
        <w:rPr>
          <w:szCs w:val="28"/>
        </w:rPr>
        <w:t xml:space="preserve"> Контроль за виконанням даного рішення покласти на заступника міського голови з питань діяльності виконавчих органів ради С.М.</w:t>
      </w:r>
      <w:r>
        <w:rPr>
          <w:szCs w:val="28"/>
        </w:rPr>
        <w:t xml:space="preserve">Гаєвого</w:t>
      </w:r>
      <w:r>
        <w:rPr>
          <w:szCs w:val="28"/>
        </w:rPr>
        <w:t xml:space="preserve">.</w:t>
      </w:r>
      <w:r>
        <w:rPr>
          <w:szCs w:val="28"/>
          <w:lang w:eastAsia="ru-RU"/>
        </w:rPr>
      </w:r>
    </w:p>
    <w:p>
      <w:pPr>
        <w:pStyle w:val="812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2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2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7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5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5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6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5"/>
  </w:num>
  <w:num w:numId="5">
    <w:abstractNumId w:val="2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 w:default="1">
    <w:name w:val="Normal"/>
    <w:qFormat/>
    <w:pPr>
      <w:pBdr/>
      <w:spacing/>
      <w:ind/>
    </w:pPr>
    <w:rPr>
      <w:lang w:val="ru-RU" w:eastAsia="zh-CN"/>
    </w:rPr>
  </w:style>
  <w:style w:type="paragraph" w:styleId="739">
    <w:name w:val="Heading 1"/>
    <w:basedOn w:val="812"/>
    <w:next w:val="812"/>
    <w:link w:val="816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40">
    <w:name w:val="Heading 2"/>
    <w:basedOn w:val="812"/>
    <w:next w:val="812"/>
    <w:link w:val="817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41">
    <w:name w:val="Heading 3"/>
    <w:basedOn w:val="812"/>
    <w:next w:val="812"/>
    <w:link w:val="818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42">
    <w:name w:val="Heading 4"/>
    <w:basedOn w:val="812"/>
    <w:next w:val="812"/>
    <w:link w:val="819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43">
    <w:name w:val="Heading 5"/>
    <w:basedOn w:val="812"/>
    <w:next w:val="812"/>
    <w:link w:val="820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44">
    <w:name w:val="Heading 6"/>
    <w:basedOn w:val="812"/>
    <w:next w:val="812"/>
    <w:link w:val="821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45">
    <w:name w:val="Heading 7"/>
    <w:basedOn w:val="812"/>
    <w:next w:val="812"/>
    <w:link w:val="822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46">
    <w:name w:val="Heading 8"/>
    <w:basedOn w:val="812"/>
    <w:next w:val="812"/>
    <w:link w:val="823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47">
    <w:name w:val="Heading 9"/>
    <w:basedOn w:val="812"/>
    <w:next w:val="812"/>
    <w:link w:val="824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  <w:pPr>
      <w:pBdr/>
      <w:spacing/>
      <w:ind/>
    </w:pPr>
  </w:style>
  <w:style w:type="table" w:styleId="74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0" w:default="1">
    <w:name w:val="No List"/>
    <w:uiPriority w:val="99"/>
    <w:semiHidden/>
    <w:unhideWhenUsed/>
    <w:pPr>
      <w:pBdr/>
      <w:spacing/>
      <w:ind/>
    </w:pPr>
  </w:style>
  <w:style w:type="table" w:styleId="751" w:customStyle="1">
    <w:name w:val="Plain Table 1"/>
    <w:basedOn w:val="749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Plain Table 2"/>
    <w:basedOn w:val="749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Plain Table 3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Plain Table 4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Plain Table 5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1 Light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2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4"/>
    <w:basedOn w:val="74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5 Dark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6 Colorful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7 Colorful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2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List Table 3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4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5 Dark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6 Colorful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7 Colorful"/>
    <w:basedOn w:val="749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0">
    <w:name w:val="Intense Emphasis"/>
    <w:basedOn w:val="7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71">
    <w:name w:val="Intense Reference"/>
    <w:basedOn w:val="7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72">
    <w:name w:val="Subtle Emphasis"/>
    <w:basedOn w:val="7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3">
    <w:name w:val="Emphasis"/>
    <w:basedOn w:val="748"/>
    <w:uiPriority w:val="20"/>
    <w:qFormat/>
    <w:pPr>
      <w:pBdr/>
      <w:spacing/>
      <w:ind/>
    </w:pPr>
    <w:rPr>
      <w:i/>
      <w:iCs/>
    </w:rPr>
  </w:style>
  <w:style w:type="character" w:styleId="774">
    <w:name w:val="Strong"/>
    <w:basedOn w:val="748"/>
    <w:uiPriority w:val="22"/>
    <w:qFormat/>
    <w:pPr>
      <w:pBdr/>
      <w:spacing/>
      <w:ind/>
    </w:pPr>
    <w:rPr>
      <w:b/>
      <w:bCs/>
    </w:rPr>
  </w:style>
  <w:style w:type="character" w:styleId="775">
    <w:name w:val="Subtle Reference"/>
    <w:basedOn w:val="7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6">
    <w:name w:val="Book Title"/>
    <w:basedOn w:val="74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77">
    <w:name w:val="FollowedHyperlink"/>
    <w:basedOn w:val="7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character" w:styleId="778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79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0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1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2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3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4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6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7" w:customStyle="1">
    <w:name w:val="Quote Char"/>
    <w:uiPriority w:val="29"/>
    <w:pPr>
      <w:pBdr/>
      <w:spacing/>
      <w:ind/>
    </w:pPr>
    <w:rPr>
      <w:i/>
    </w:rPr>
  </w:style>
  <w:style w:type="character" w:styleId="788" w:customStyle="1">
    <w:name w:val="Intense Quote Char"/>
    <w:uiPriority w:val="30"/>
    <w:pPr>
      <w:pBdr/>
      <w:spacing/>
      <w:ind/>
    </w:pPr>
    <w:rPr>
      <w:i/>
    </w:rPr>
  </w:style>
  <w:style w:type="character" w:styleId="789" w:customStyle="1">
    <w:name w:val="Caption Char"/>
    <w:uiPriority w:val="99"/>
    <w:pPr>
      <w:pBdr/>
      <w:spacing/>
      <w:ind/>
    </w:pPr>
  </w:style>
  <w:style w:type="paragraph" w:styleId="790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1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2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3">
    <w:name w:val="Footer"/>
    <w:link w:val="795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5" w:customStyle="1">
    <w:name w:val="Нижний колонтитул Знак"/>
    <w:link w:val="793"/>
    <w:uiPriority w:val="99"/>
    <w:pPr>
      <w:pBdr/>
      <w:spacing/>
      <w:ind/>
    </w:pPr>
  </w:style>
  <w:style w:type="table" w:styleId="796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7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8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79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0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1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2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3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4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5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6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7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8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09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0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1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2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3" w:customStyle="1">
    <w:name w:val="Основной шрифт абзаца1"/>
    <w:semiHidden/>
    <w:pPr>
      <w:pBdr/>
      <w:spacing/>
      <w:ind/>
    </w:pPr>
  </w:style>
  <w:style w:type="table" w:styleId="814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5" w:customStyle="1">
    <w:name w:val="Нет списка1"/>
    <w:semiHidden/>
    <w:pPr>
      <w:pBdr/>
      <w:spacing/>
      <w:ind/>
    </w:pPr>
  </w:style>
  <w:style w:type="character" w:styleId="816" w:customStyle="1">
    <w:name w:val="Заголовок 1 Знак"/>
    <w:link w:val="739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7" w:customStyle="1">
    <w:name w:val="Заголовок 2 Знак"/>
    <w:link w:val="740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8" w:customStyle="1">
    <w:name w:val="Заголовок 3 Знак"/>
    <w:link w:val="741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19" w:customStyle="1">
    <w:name w:val="Заголовок 4 Знак"/>
    <w:link w:val="742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0" w:customStyle="1">
    <w:name w:val="Заголовок 5 Знак"/>
    <w:link w:val="743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1" w:customStyle="1">
    <w:name w:val="Заголовок 6 Знак"/>
    <w:link w:val="744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2" w:customStyle="1">
    <w:name w:val="Заголовок 7 Знак"/>
    <w:link w:val="745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3" w:customStyle="1">
    <w:name w:val="Заголовок 8 Знак"/>
    <w:link w:val="746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4" w:customStyle="1">
    <w:name w:val="Заголовок 9 Знак"/>
    <w:link w:val="747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5">
    <w:name w:val="List Paragraph"/>
    <w:basedOn w:val="812"/>
    <w:pPr>
      <w:pBdr/>
      <w:spacing/>
      <w:ind w:left="720"/>
      <w:contextualSpacing w:val="true"/>
    </w:pPr>
  </w:style>
  <w:style w:type="paragraph" w:styleId="826">
    <w:name w:val="No Spacing"/>
    <w:basedOn w:val="812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7" w:customStyle="1">
    <w:name w:val="Название1"/>
    <w:basedOn w:val="812"/>
    <w:next w:val="812"/>
    <w:link w:val="828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8" w:customStyle="1">
    <w:name w:val="Title Char"/>
    <w:link w:val="827"/>
    <w:pPr>
      <w:pBdr/>
      <w:spacing/>
      <w:ind/>
    </w:pPr>
    <w:rPr>
      <w:sz w:val="48"/>
      <w:szCs w:val="48"/>
    </w:rPr>
  </w:style>
  <w:style w:type="paragraph" w:styleId="829" w:customStyle="1">
    <w:name w:val="Подзаголовок1"/>
    <w:basedOn w:val="812"/>
    <w:next w:val="812"/>
    <w:link w:val="830"/>
    <w:pPr>
      <w:pBdr/>
      <w:spacing w:after="200" w:before="200"/>
      <w:ind/>
    </w:pPr>
    <w:rPr>
      <w:sz w:val="24"/>
      <w:szCs w:val="24"/>
    </w:rPr>
  </w:style>
  <w:style w:type="character" w:styleId="830" w:customStyle="1">
    <w:name w:val="Subtitle Char"/>
    <w:link w:val="829"/>
    <w:pPr>
      <w:pBdr/>
      <w:spacing/>
      <w:ind/>
    </w:pPr>
    <w:rPr>
      <w:sz w:val="24"/>
      <w:szCs w:val="24"/>
    </w:rPr>
  </w:style>
  <w:style w:type="paragraph" w:styleId="831">
    <w:name w:val="Quote"/>
    <w:basedOn w:val="812"/>
    <w:next w:val="812"/>
    <w:link w:val="832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2" w:customStyle="1">
    <w:name w:val="Цитата 2 Знак"/>
    <w:link w:val="831"/>
    <w:pPr>
      <w:pBdr/>
      <w:spacing/>
      <w:ind/>
    </w:pPr>
    <w:rPr>
      <w:i/>
    </w:rPr>
  </w:style>
  <w:style w:type="paragraph" w:styleId="833">
    <w:name w:val="Intense Quote"/>
    <w:basedOn w:val="812"/>
    <w:next w:val="812"/>
    <w:link w:val="834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4" w:customStyle="1">
    <w:name w:val="Выделенная цитата Знак"/>
    <w:link w:val="833"/>
    <w:pPr>
      <w:pBdr/>
      <w:spacing/>
      <w:ind/>
    </w:pPr>
    <w:rPr>
      <w:i/>
    </w:rPr>
  </w:style>
  <w:style w:type="paragraph" w:styleId="835" w:customStyle="1">
    <w:name w:val="Верхний колонтитул1"/>
    <w:basedOn w:val="812"/>
    <w:link w:val="83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6" w:customStyle="1">
    <w:name w:val="Header Char"/>
    <w:basedOn w:val="813"/>
    <w:link w:val="835"/>
    <w:pPr>
      <w:pBdr/>
      <w:spacing/>
      <w:ind/>
    </w:pPr>
  </w:style>
  <w:style w:type="paragraph" w:styleId="837" w:customStyle="1">
    <w:name w:val="Нижний колонтитул1"/>
    <w:basedOn w:val="812"/>
    <w:link w:val="84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8" w:customStyle="1">
    <w:name w:val="Footer Char"/>
    <w:basedOn w:val="813"/>
    <w:pPr>
      <w:pBdr/>
      <w:spacing/>
      <w:ind/>
    </w:pPr>
  </w:style>
  <w:style w:type="paragraph" w:styleId="839" w:customStyle="1">
    <w:name w:val="Название объекта1"/>
    <w:basedOn w:val="812"/>
    <w:next w:val="812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0" w:customStyle="1">
    <w:name w:val="Footer Char1"/>
    <w:link w:val="837"/>
    <w:pPr>
      <w:pBdr/>
      <w:spacing/>
      <w:ind/>
    </w:pPr>
  </w:style>
  <w:style w:type="table" w:styleId="841" w:customStyle="1">
    <w:name w:val="Сетка таблицы1"/>
    <w:basedOn w:val="814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7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8" w:customStyle="1">
    <w:name w:val="Текст сноски1"/>
    <w:basedOn w:val="812"/>
    <w:link w:val="969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69" w:customStyle="1">
    <w:name w:val="Footnote Text Char"/>
    <w:link w:val="968"/>
    <w:pPr>
      <w:pBdr/>
      <w:spacing/>
      <w:ind/>
    </w:pPr>
    <w:rPr>
      <w:sz w:val="18"/>
    </w:rPr>
  </w:style>
  <w:style w:type="character" w:styleId="970" w:customStyle="1">
    <w:name w:val="Знак сноски1"/>
    <w:pPr>
      <w:pBdr/>
      <w:spacing/>
      <w:ind/>
    </w:pPr>
    <w:rPr>
      <w:vertAlign w:val="superscript"/>
    </w:rPr>
  </w:style>
  <w:style w:type="paragraph" w:styleId="971" w:customStyle="1">
    <w:name w:val="Текст концевой сноски1"/>
    <w:basedOn w:val="812"/>
    <w:link w:val="972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2" w:customStyle="1">
    <w:name w:val="Endnote Text Char"/>
    <w:link w:val="971"/>
    <w:pPr>
      <w:pBdr/>
      <w:spacing/>
      <w:ind/>
    </w:pPr>
    <w:rPr>
      <w:sz w:val="20"/>
    </w:rPr>
  </w:style>
  <w:style w:type="character" w:styleId="973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4" w:customStyle="1">
    <w:name w:val="Оглавление 11"/>
    <w:basedOn w:val="812"/>
    <w:next w:val="812"/>
    <w:pPr>
      <w:pBdr/>
      <w:spacing w:after="57"/>
      <w:ind w:firstLine="0"/>
    </w:pPr>
  </w:style>
  <w:style w:type="paragraph" w:styleId="975" w:customStyle="1">
    <w:name w:val="Оглавление 21"/>
    <w:basedOn w:val="812"/>
    <w:next w:val="812"/>
    <w:pPr>
      <w:pBdr/>
      <w:spacing w:after="57"/>
      <w:ind w:firstLine="0" w:left="283"/>
    </w:pPr>
  </w:style>
  <w:style w:type="paragraph" w:styleId="976" w:customStyle="1">
    <w:name w:val="Оглавление 31"/>
    <w:basedOn w:val="812"/>
    <w:next w:val="812"/>
    <w:pPr>
      <w:pBdr/>
      <w:spacing w:after="57"/>
      <w:ind w:firstLine="0" w:left="567"/>
    </w:pPr>
  </w:style>
  <w:style w:type="paragraph" w:styleId="977" w:customStyle="1">
    <w:name w:val="Оглавление 41"/>
    <w:basedOn w:val="812"/>
    <w:next w:val="812"/>
    <w:pPr>
      <w:pBdr/>
      <w:spacing w:after="57"/>
      <w:ind w:firstLine="0" w:left="850"/>
    </w:pPr>
  </w:style>
  <w:style w:type="paragraph" w:styleId="978" w:customStyle="1">
    <w:name w:val="Оглавление 51"/>
    <w:basedOn w:val="812"/>
    <w:next w:val="812"/>
    <w:pPr>
      <w:pBdr/>
      <w:spacing w:after="57"/>
      <w:ind w:firstLine="0" w:left="1134"/>
    </w:pPr>
  </w:style>
  <w:style w:type="paragraph" w:styleId="979" w:customStyle="1">
    <w:name w:val="Оглавление 61"/>
    <w:basedOn w:val="812"/>
    <w:next w:val="812"/>
    <w:pPr>
      <w:pBdr/>
      <w:spacing w:after="57"/>
      <w:ind w:firstLine="0" w:left="1417"/>
    </w:pPr>
  </w:style>
  <w:style w:type="paragraph" w:styleId="980" w:customStyle="1">
    <w:name w:val="Оглавление 71"/>
    <w:basedOn w:val="812"/>
    <w:next w:val="812"/>
    <w:pPr>
      <w:pBdr/>
      <w:spacing w:after="57"/>
      <w:ind w:firstLine="0" w:left="1701"/>
    </w:pPr>
  </w:style>
  <w:style w:type="paragraph" w:styleId="981" w:customStyle="1">
    <w:name w:val="Оглавление 81"/>
    <w:basedOn w:val="812"/>
    <w:next w:val="812"/>
    <w:pPr>
      <w:pBdr/>
      <w:spacing w:after="57"/>
      <w:ind w:firstLine="0" w:left="1984"/>
    </w:pPr>
  </w:style>
  <w:style w:type="paragraph" w:styleId="982" w:customStyle="1">
    <w:name w:val="Оглавление 91"/>
    <w:basedOn w:val="812"/>
    <w:next w:val="812"/>
    <w:pPr>
      <w:pBdr/>
      <w:spacing w:after="57"/>
      <w:ind w:firstLine="0" w:left="2268"/>
    </w:pPr>
  </w:style>
  <w:style w:type="paragraph" w:styleId="983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4" w:customStyle="1">
    <w:name w:val="Перечень рисунков1"/>
    <w:basedOn w:val="812"/>
    <w:next w:val="812"/>
    <w:pPr>
      <w:pBdr/>
      <w:spacing/>
      <w:ind/>
    </w:pPr>
  </w:style>
  <w:style w:type="character" w:styleId="985" w:customStyle="1">
    <w:name w:val="rvts23"/>
    <w:basedOn w:val="813"/>
    <w:pPr>
      <w:pBdr/>
      <w:spacing/>
      <w:ind/>
    </w:pPr>
  </w:style>
  <w:style w:type="paragraph" w:styleId="986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2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7" w:customStyle="1">
    <w:name w:val="Обычный (веб)1"/>
    <w:basedOn w:val="812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8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3"/>
    <w:pPr>
      <w:pBdr/>
      <w:spacing/>
      <w:ind/>
    </w:pPr>
  </w:style>
  <w:style w:type="paragraph" w:styleId="989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0">
    <w:name w:val="Balloon Text"/>
    <w:basedOn w:val="738"/>
    <w:link w:val="991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1" w:customStyle="1">
    <w:name w:val="Текст выноски Знак"/>
    <w:basedOn w:val="748"/>
    <w:link w:val="990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Adminov Admin </cp:lastModifiedBy>
  <cp:revision>26</cp:revision>
  <dcterms:created xsi:type="dcterms:W3CDTF">2022-10-31T15:25:00Z</dcterms:created>
  <dcterms:modified xsi:type="dcterms:W3CDTF">2024-12-07T14:59:55Z</dcterms:modified>
</cp:coreProperties>
</file>