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B52" w:rsidRDefault="00202B52">
      <w:pPr>
        <w:widowControl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color w:val="000000"/>
          <w:sz w:val="28"/>
          <w:szCs w:val="28"/>
        </w:rPr>
      </w:pPr>
    </w:p>
    <w:p w:rsidR="00202B52" w:rsidRDefault="00324036">
      <w:pPr>
        <w:widowControl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color w:val="000000" w:themeColor="text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Mangal"/>
          <w:b/>
          <w:color w:val="000000" w:themeColor="text1"/>
          <w:sz w:val="28"/>
          <w:szCs w:val="28"/>
          <w:lang w:eastAsia="hi-IN" w:bidi="hi-IN"/>
        </w:rPr>
        <w:t>МЕНСЬКА МІСЬКА РАДА</w:t>
      </w:r>
    </w:p>
    <w:p w:rsidR="00202B52" w:rsidRDefault="00202B52">
      <w:pPr>
        <w:widowControl w:val="0"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sz w:val="16"/>
          <w:szCs w:val="28"/>
        </w:rPr>
      </w:pPr>
    </w:p>
    <w:p w:rsidR="00202B52" w:rsidRDefault="00324036">
      <w:pPr>
        <w:widowControl w:val="0"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sz w:val="28"/>
          <w:szCs w:val="28"/>
        </w:rPr>
      </w:pPr>
      <w:r>
        <w:rPr>
          <w:rFonts w:ascii="Times New Roman" w:eastAsia="Lucida Sans Unicode" w:hAnsi="Times New Roman" w:cs="Mangal"/>
          <w:b/>
          <w:color w:val="000000" w:themeColor="text1"/>
          <w:sz w:val="28"/>
          <w:szCs w:val="28"/>
          <w:lang w:eastAsia="hi-IN" w:bidi="hi-IN"/>
        </w:rPr>
        <w:t>ВИКОНАВЧИЙ КОМІТЕТ</w:t>
      </w:r>
    </w:p>
    <w:p w:rsidR="00202B52" w:rsidRDefault="00324036">
      <w:pPr>
        <w:widowControl w:val="0"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sz w:val="28"/>
          <w:szCs w:val="28"/>
        </w:rPr>
      </w:pPr>
      <w:proofErr w:type="gramStart"/>
      <w:r>
        <w:rPr>
          <w:rFonts w:ascii="Times New Roman" w:eastAsia="Lucida Sans Unicode" w:hAnsi="Times New Roman" w:cs="Mangal"/>
          <w:b/>
          <w:color w:val="000000" w:themeColor="text1"/>
          <w:sz w:val="28"/>
          <w:szCs w:val="28"/>
          <w:lang w:eastAsia="hi-IN" w:bidi="hi-IN"/>
        </w:rPr>
        <w:t>Р</w:t>
      </w:r>
      <w:proofErr w:type="gramEnd"/>
      <w:r>
        <w:rPr>
          <w:rFonts w:ascii="Times New Roman" w:eastAsia="Lucida Sans Unicode" w:hAnsi="Times New Roman" w:cs="Mangal"/>
          <w:b/>
          <w:color w:val="000000" w:themeColor="text1"/>
          <w:sz w:val="28"/>
          <w:szCs w:val="28"/>
          <w:lang w:eastAsia="hi-IN" w:bidi="hi-IN"/>
        </w:rPr>
        <w:t>ІШЕННЯ</w:t>
      </w:r>
    </w:p>
    <w:p w:rsidR="00202B52" w:rsidRDefault="00202B52">
      <w:pPr>
        <w:widowControl w:val="0"/>
        <w:spacing w:after="0" w:line="240" w:lineRule="auto"/>
        <w:rPr>
          <w:rFonts w:ascii="Times New Roman" w:eastAsia="Lucida Sans Unicode" w:hAnsi="Times New Roman" w:cs="Mangal"/>
          <w:b/>
          <w:color w:val="000000"/>
          <w:sz w:val="28"/>
          <w:szCs w:val="28"/>
        </w:rPr>
      </w:pPr>
    </w:p>
    <w:p w:rsidR="00202B52" w:rsidRDefault="00324036">
      <w:pPr>
        <w:tabs>
          <w:tab w:val="left" w:pos="4395"/>
        </w:tabs>
        <w:rPr>
          <w:rFonts w:ascii="Times New Roman" w:eastAsia="Lucida Sans Unicode" w:hAnsi="Times New Roman" w:cs="Times New Roman"/>
          <w:color w:val="000000" w:themeColor="text1"/>
          <w:sz w:val="28"/>
          <w:szCs w:val="28"/>
          <w:lang w:val="uk-UA" w:eastAsia="hi-IN" w:bidi="hi-IN"/>
        </w:rPr>
      </w:pPr>
      <w:r>
        <w:rPr>
          <w:rFonts w:ascii="Times New Roman" w:eastAsia="Lucida Sans Unicode" w:hAnsi="Times New Roman" w:cs="Mangal"/>
          <w:color w:val="000000" w:themeColor="text1"/>
          <w:sz w:val="28"/>
          <w:szCs w:val="28"/>
          <w:lang w:val="uk-UA" w:eastAsia="hi-IN" w:bidi="hi-IN"/>
        </w:rPr>
        <w:t xml:space="preserve">28  </w:t>
      </w:r>
      <w:r>
        <w:rPr>
          <w:rFonts w:ascii="Times New Roman" w:eastAsia="Lucida Sans Unicode" w:hAnsi="Times New Roman" w:cs="Times New Roman"/>
          <w:color w:val="000000" w:themeColor="text1"/>
          <w:sz w:val="28"/>
          <w:szCs w:val="28"/>
          <w:lang w:val="uk-UA" w:eastAsia="hi-IN" w:bidi="hi-IN"/>
        </w:rPr>
        <w:t>листопада 2024 року</w:t>
      </w:r>
      <w:r>
        <w:rPr>
          <w:rFonts w:ascii="Times New Roman" w:eastAsia="Lucida Sans Unicode" w:hAnsi="Times New Roman" w:cs="Times New Roman"/>
          <w:color w:val="000000" w:themeColor="text1"/>
          <w:sz w:val="28"/>
          <w:szCs w:val="28"/>
          <w:lang w:val="uk-UA" w:eastAsia="hi-IN" w:bidi="hi-IN"/>
        </w:rPr>
        <w:tab/>
        <w:t xml:space="preserve">м. </w:t>
      </w:r>
      <w:proofErr w:type="spellStart"/>
      <w:r>
        <w:rPr>
          <w:rFonts w:ascii="Times New Roman" w:eastAsia="Lucida Sans Unicode" w:hAnsi="Times New Roman" w:cs="Times New Roman"/>
          <w:color w:val="000000" w:themeColor="text1"/>
          <w:sz w:val="28"/>
          <w:szCs w:val="28"/>
          <w:lang w:val="uk-UA" w:eastAsia="hi-IN" w:bidi="hi-IN"/>
        </w:rPr>
        <w:t>Мена</w:t>
      </w:r>
      <w:proofErr w:type="spellEnd"/>
      <w:r>
        <w:rPr>
          <w:rFonts w:ascii="Times New Roman" w:eastAsia="Lucida Sans Unicode" w:hAnsi="Times New Roman" w:cs="Times New Roman"/>
          <w:color w:val="000000" w:themeColor="text1"/>
          <w:sz w:val="28"/>
          <w:szCs w:val="28"/>
          <w:lang w:val="uk-UA" w:eastAsia="hi-IN" w:bidi="hi-IN"/>
        </w:rPr>
        <w:tab/>
        <w:t xml:space="preserve">                             </w:t>
      </w:r>
      <w:r>
        <w:rPr>
          <w:rFonts w:ascii="Times New Roman" w:eastAsia="Lucida Sans Unicode" w:hAnsi="Times New Roman" w:cs="Times New Roman"/>
          <w:color w:val="000000" w:themeColor="text1"/>
          <w:sz w:val="28"/>
          <w:szCs w:val="28"/>
          <w:lang w:val="uk-UA" w:eastAsia="hi-IN" w:bidi="hi-IN"/>
        </w:rPr>
        <w:t>№ 255</w:t>
      </w:r>
    </w:p>
    <w:p w:rsidR="00202B52" w:rsidRDefault="00324036">
      <w:pPr>
        <w:spacing w:after="0" w:line="240" w:lineRule="auto"/>
        <w:ind w:right="581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Про погодження передачі в оренду майна </w:t>
      </w:r>
    </w:p>
    <w:p w:rsidR="00202B52" w:rsidRDefault="00202B52">
      <w:pPr>
        <w:spacing w:after="0" w:line="240" w:lineRule="auto"/>
        <w:ind w:right="581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02B52" w:rsidRDefault="00324036">
      <w:pPr>
        <w:widowControl w:val="0"/>
        <w:pBdr>
          <w:left w:val="none" w:sz="4" w:space="1" w:color="000000"/>
        </w:pBd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5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клопотання директора Менського опорного закладу загальної середньої освіти І-ІІІ ступенів ім. Т.Г. Шевченка Менської міської ради,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державного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/>
          <w:sz w:val="28"/>
          <w:szCs w:val="25"/>
          <w:lang w:val="uk-UA"/>
        </w:rPr>
        <w:t>ст. ст. 51, 52 Закону України «Про місц</w:t>
      </w:r>
      <w:r>
        <w:rPr>
          <w:rFonts w:ascii="Times New Roman" w:eastAsia="Calibri" w:hAnsi="Times New Roman"/>
          <w:sz w:val="28"/>
          <w:szCs w:val="25"/>
          <w:lang w:val="uk-UA"/>
        </w:rPr>
        <w:t>еве самоврядування в Україні», Постановою Кабінету Міністрів України від 03.06.2020 № 483 «Деякі питання оренди державного та комунального майна», рішенням 43 сесії Менської міської ради 7 скликання від 29 вересня 2020 року № 451 «Про врегулювання відносин</w:t>
      </w:r>
      <w:r>
        <w:rPr>
          <w:rFonts w:ascii="Times New Roman" w:eastAsia="Calibri" w:hAnsi="Times New Roman"/>
          <w:sz w:val="28"/>
          <w:szCs w:val="25"/>
          <w:lang w:val="uk-UA"/>
        </w:rPr>
        <w:t xml:space="preserve"> щодо оренди майна, що перебуває у комунальній  власності Менської міської об’єднаної територіальної громади», </w:t>
      </w:r>
      <w:r>
        <w:rPr>
          <w:rFonts w:ascii="Times New Roman" w:eastAsia="Lucida Sans Unicode" w:hAnsi="Times New Roman" w:cs="Mangal"/>
          <w:sz w:val="28"/>
          <w:szCs w:val="25"/>
          <w:lang w:val="uk-UA" w:eastAsia="hi-IN" w:bidi="hi-IN"/>
        </w:rPr>
        <w:t xml:space="preserve">виконавчий комітет Менської міської ради </w:t>
      </w:r>
      <w:r>
        <w:rPr>
          <w:rFonts w:ascii="Times New Roman" w:eastAsia="Calibri" w:hAnsi="Times New Roman"/>
          <w:sz w:val="28"/>
          <w:szCs w:val="25"/>
          <w:lang w:val="uk-UA"/>
        </w:rPr>
        <w:t xml:space="preserve"> </w:t>
      </w:r>
    </w:p>
    <w:p w:rsidR="00202B52" w:rsidRDefault="00324036">
      <w:pPr>
        <w:widowControl w:val="0"/>
        <w:pBdr>
          <w:left w:val="none" w:sz="4" w:space="1" w:color="000000"/>
        </w:pBdr>
        <w:spacing w:after="0" w:line="240" w:lineRule="auto"/>
        <w:rPr>
          <w:rFonts w:ascii="Times New Roman" w:eastAsia="Calibri" w:hAnsi="Times New Roman"/>
          <w:sz w:val="28"/>
          <w:szCs w:val="25"/>
        </w:rPr>
      </w:pPr>
      <w:r>
        <w:rPr>
          <w:rFonts w:ascii="Times New Roman" w:eastAsia="Lucida Sans Unicode" w:hAnsi="Times New Roman" w:cs="Mangal"/>
          <w:sz w:val="28"/>
          <w:szCs w:val="25"/>
          <w:lang w:val="uk-UA" w:eastAsia="hi-IN" w:bidi="hi-IN"/>
        </w:rPr>
        <w:t>ВИРІШИВ:</w:t>
      </w:r>
    </w:p>
    <w:p w:rsidR="00202B52" w:rsidRDefault="00324036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1. Погодити передачу частину приміщення Менського опорного закладу загальної середнь</w:t>
      </w:r>
      <w:r>
        <w:rPr>
          <w:rFonts w:ascii="Times New Roman" w:hAnsi="Times New Roman" w:cs="Times New Roman"/>
          <w:sz w:val="28"/>
          <w:szCs w:val="28"/>
          <w:lang w:val="uk-UA"/>
        </w:rPr>
        <w:t>ої освіти І-ІІІ ступенів ім. Т.Г. Шевченка Менської міської ради, а саме допоміжного приміщення площею 19.6 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який знаходиться за адресою: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вул. Чернігівський шлях,  11, для розміщення буфету.</w:t>
      </w:r>
    </w:p>
    <w:p w:rsidR="00202B52" w:rsidRDefault="00324036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2. Директору Менського опорного закладу загальн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середньої освіти І-ІІІ ступенів ім. Т.Г. Шевченка Менської міської ради,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Шепель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Т.І., забезпечити проведення відповідних процедур щодо передачі в оренду майна, вказаного в даному рішенні, у відповідності до вимог чинного законодавства та рішень міської </w:t>
      </w:r>
      <w:r>
        <w:rPr>
          <w:rFonts w:ascii="Times New Roman" w:hAnsi="Times New Roman" w:cs="Times New Roman"/>
          <w:sz w:val="28"/>
          <w:szCs w:val="28"/>
          <w:lang w:val="uk-UA"/>
        </w:rPr>
        <w:t>ради.</w:t>
      </w:r>
    </w:p>
    <w:p w:rsidR="00202B52" w:rsidRDefault="00324036">
      <w:pPr>
        <w:spacing w:after="0" w:line="240" w:lineRule="auto"/>
        <w:jc w:val="both"/>
        <w:rPr>
          <w:rFonts w:ascii="Times New Roman" w:eastAsia="Lucida Sans Unicode" w:hAnsi="Times New Roman" w:cs="Mangal"/>
          <w:sz w:val="28"/>
          <w:szCs w:val="26"/>
        </w:rPr>
      </w:pPr>
      <w:r>
        <w:rPr>
          <w:rFonts w:ascii="Times New Roman" w:eastAsia="Lucida Sans Unicode" w:hAnsi="Times New Roman" w:cs="Mangal"/>
          <w:sz w:val="28"/>
          <w:szCs w:val="26"/>
          <w:lang w:val="uk-UA" w:eastAsia="hi-IN" w:bidi="hi-IN"/>
        </w:rPr>
        <w:t xml:space="preserve">         3. Контроль за виконанням рішення покласти на </w:t>
      </w:r>
      <w:r>
        <w:rPr>
          <w:rFonts w:ascii="Times New Roman" w:hAnsi="Times New Roman"/>
          <w:sz w:val="28"/>
          <w:szCs w:val="26"/>
          <w:lang w:val="uk-UA"/>
        </w:rPr>
        <w:t xml:space="preserve">заступника міського голови з питань діяльності виконавчих органів ради </w:t>
      </w:r>
      <w:proofErr w:type="spellStart"/>
      <w:r>
        <w:rPr>
          <w:rFonts w:ascii="Times New Roman" w:hAnsi="Times New Roman"/>
          <w:sz w:val="28"/>
          <w:szCs w:val="26"/>
          <w:lang w:val="uk-UA"/>
        </w:rPr>
        <w:t>Прищепу</w:t>
      </w:r>
      <w:proofErr w:type="spellEnd"/>
      <w:r>
        <w:rPr>
          <w:rFonts w:ascii="Times New Roman" w:hAnsi="Times New Roman"/>
          <w:sz w:val="28"/>
          <w:szCs w:val="26"/>
          <w:lang w:val="uk-UA"/>
        </w:rPr>
        <w:t xml:space="preserve"> В.В.</w:t>
      </w:r>
    </w:p>
    <w:p w:rsidR="00202B52" w:rsidRDefault="00202B52">
      <w:pPr>
        <w:pStyle w:val="aff1"/>
        <w:tabs>
          <w:tab w:val="left" w:pos="4395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2B52" w:rsidRDefault="00202B52">
      <w:pPr>
        <w:pStyle w:val="aff1"/>
        <w:tabs>
          <w:tab w:val="left" w:pos="4395"/>
        </w:tabs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2B52" w:rsidRDefault="00324036">
      <w:pPr>
        <w:pStyle w:val="aff1"/>
        <w:tabs>
          <w:tab w:val="left" w:pos="6528"/>
        </w:tabs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ради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Юрій СТАЛЬНИЧЕНКО</w:t>
      </w:r>
    </w:p>
    <w:sectPr w:rsidR="00202B52" w:rsidSect="00324036">
      <w:headerReference w:type="default" r:id="rId8"/>
      <w:pgSz w:w="11906" w:h="16838"/>
      <w:pgMar w:top="1134" w:right="567" w:bottom="1134" w:left="1701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B52" w:rsidRDefault="00324036">
      <w:pPr>
        <w:spacing w:after="0" w:line="240" w:lineRule="auto"/>
      </w:pPr>
      <w:r>
        <w:separator/>
      </w:r>
    </w:p>
  </w:endnote>
  <w:endnote w:type="continuationSeparator" w:id="0">
    <w:p w:rsidR="00202B52" w:rsidRDefault="00324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B52" w:rsidRDefault="00324036">
      <w:pPr>
        <w:spacing w:after="0" w:line="240" w:lineRule="auto"/>
      </w:pPr>
      <w:r>
        <w:separator/>
      </w:r>
    </w:p>
  </w:footnote>
  <w:footnote w:type="continuationSeparator" w:id="0">
    <w:p w:rsidR="00202B52" w:rsidRDefault="00324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B52" w:rsidRDefault="00324036">
    <w:pPr>
      <w:pStyle w:val="afd"/>
      <w:jc w:val="center"/>
    </w:pPr>
    <w:r>
      <w:rPr>
        <w:rFonts w:ascii="Times New Roman" w:hAnsi="Times New Roman" w:cs="Times New Roman"/>
        <w:noProof/>
        <w:color w:val="000000" w:themeColor="text1"/>
        <w:sz w:val="20"/>
        <w:szCs w:val="20"/>
        <w:lang w:val="uk-UA" w:eastAsia="uk-UA"/>
      </w:rPr>
      <mc:AlternateContent>
        <mc:Choice Requires="wpg">
          <w:drawing>
            <wp:inline distT="0" distB="0" distL="0" distR="0" wp14:anchorId="784165B1" wp14:editId="7FE72AFD">
              <wp:extent cx="438150" cy="609600"/>
              <wp:effectExtent l="1905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_x0000_i0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 strokeweight="0.75pt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320BD"/>
    <w:multiLevelType w:val="multilevel"/>
    <w:tmpl w:val="40708D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23F66"/>
    <w:multiLevelType w:val="multilevel"/>
    <w:tmpl w:val="DE6A378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B52"/>
    <w:rsid w:val="00202B52"/>
    <w:rsid w:val="0032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  <w:pPr>
      <w:spacing w:after="0"/>
    </w:pPr>
  </w:style>
  <w:style w:type="paragraph" w:styleId="afd">
    <w:name w:val="header"/>
    <w:basedOn w:val="a"/>
    <w:link w:val="afe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Balloon Text"/>
    <w:basedOn w:val="a"/>
    <w:link w:val="aff3"/>
    <w:uiPriority w:val="99"/>
    <w:semiHidden/>
    <w:unhideWhenUsed/>
    <w:rsid w:val="0032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2403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  <w:pPr>
      <w:spacing w:after="0"/>
    </w:pPr>
  </w:style>
  <w:style w:type="paragraph" w:styleId="afd">
    <w:name w:val="header"/>
    <w:basedOn w:val="a"/>
    <w:link w:val="afe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Balloon Text"/>
    <w:basedOn w:val="a"/>
    <w:link w:val="aff3"/>
    <w:uiPriority w:val="99"/>
    <w:semiHidden/>
    <w:unhideWhenUsed/>
    <w:rsid w:val="0032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2403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TPCUser</dc:creator>
  <cp:keywords/>
  <dc:description/>
  <cp:lastModifiedBy>LOStarodub</cp:lastModifiedBy>
  <cp:revision>8</cp:revision>
  <cp:lastPrinted>2024-11-30T15:37:00Z</cp:lastPrinted>
  <dcterms:created xsi:type="dcterms:W3CDTF">2024-11-08T10:18:00Z</dcterms:created>
  <dcterms:modified xsi:type="dcterms:W3CDTF">2024-11-30T15:37:00Z</dcterms:modified>
</cp:coreProperties>
</file>