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007"/>
        <w:pBdr/>
        <w:spacing w:before="63"/>
        <w:ind w:right="288" w:firstLine="0" w:left="5953"/>
        <w:rPr/>
      </w:pPr>
      <w:r>
        <w:rPr>
          <w:spacing w:val="-2"/>
        </w:rPr>
        <w:t xml:space="preserve">Додаток 2</w:t>
      </w:r>
      <w:r/>
    </w:p>
    <w:p>
      <w:pPr>
        <w:pStyle w:val="1007"/>
        <w:pBdr/>
        <w:tabs>
          <w:tab w:val="left" w:leader="none" w:pos="8471"/>
        </w:tabs>
        <w:spacing/>
        <w:ind w:right="288" w:firstLine="0" w:left="5953"/>
        <w:rPr/>
      </w:pPr>
      <w:r>
        <w:t xml:space="preserve">до Програми забезпечення </w:t>
      </w:r>
      <w:r>
        <w:rPr>
          <w:spacing w:val="-2"/>
        </w:rPr>
        <w:t xml:space="preserve">медичних</w:t>
      </w:r>
      <w:r>
        <w:tab/>
      </w:r>
      <w:r>
        <w:rPr>
          <w:spacing w:val="-2"/>
        </w:rPr>
        <w:t xml:space="preserve">закладів</w:t>
      </w:r>
      <w:r/>
    </w:p>
    <w:p>
      <w:pPr>
        <w:pStyle w:val="1007"/>
        <w:pBdr/>
        <w:tabs>
          <w:tab w:val="left" w:leader="none" w:pos="8597"/>
        </w:tabs>
        <w:spacing/>
        <w:ind w:right="288" w:firstLine="0" w:left="5953"/>
        <w:jc w:val="both"/>
        <w:rPr/>
      </w:pPr>
      <w:r>
        <w:rPr>
          <w:spacing w:val="-2"/>
        </w:rPr>
        <w:t xml:space="preserve">Менської</w:t>
      </w:r>
      <w:r>
        <w:tab/>
      </w:r>
      <w:r>
        <w:rPr>
          <w:spacing w:val="-2"/>
        </w:rPr>
        <w:t xml:space="preserve">міської </w:t>
      </w:r>
      <w:r>
        <w:rPr>
          <w:spacing w:val="12"/>
        </w:rPr>
        <w:t xml:space="preserve">територіальної</w:t>
      </w:r>
      <w:r>
        <w:rPr>
          <w:spacing w:val="12"/>
        </w:rPr>
        <w:t xml:space="preserve"> </w:t>
      </w:r>
      <w:r>
        <w:t xml:space="preserve">громади медичними кадрами на 2025 –</w:t>
      </w:r>
      <w:r>
        <w:rPr>
          <w:spacing w:val="-6"/>
        </w:rPr>
        <w:t xml:space="preserve"> </w:t>
      </w:r>
      <w:r>
        <w:t xml:space="preserve">2027 роки</w:t>
      </w:r>
      <w:r/>
    </w:p>
    <w:p>
      <w:pPr>
        <w:pStyle w:val="1008"/>
        <w:pBdr/>
        <w:spacing w:before="230"/>
        <w:ind w:right="288" w:firstLine="0" w:left="0"/>
        <w:jc w:val="center"/>
        <w:rPr/>
      </w:pPr>
      <w:r>
        <w:t xml:space="preserve">Типовий</w:t>
      </w:r>
      <w:r>
        <w:rPr>
          <w:spacing w:val="-18"/>
        </w:rPr>
        <w:t xml:space="preserve"> </w:t>
      </w:r>
      <w:r>
        <w:t xml:space="preserve">Договір</w:t>
      </w:r>
      <w:r>
        <w:rPr>
          <w:spacing w:val="-17"/>
        </w:rPr>
        <w:t xml:space="preserve"> </w:t>
      </w:r>
      <w:r>
        <w:t xml:space="preserve">про</w:t>
      </w:r>
      <w:r>
        <w:rPr>
          <w:spacing w:val="-18"/>
        </w:rPr>
        <w:t xml:space="preserve"> </w:t>
      </w:r>
      <w:r>
        <w:t xml:space="preserve">надання</w:t>
      </w:r>
      <w:r>
        <w:rPr>
          <w:spacing w:val="-17"/>
        </w:rPr>
        <w:t xml:space="preserve"> </w:t>
      </w:r>
      <w:r>
        <w:t xml:space="preserve">освітніх </w:t>
      </w:r>
      <w:r>
        <w:rPr>
          <w:spacing w:val="-2"/>
        </w:rPr>
        <w:t xml:space="preserve">послуг</w:t>
      </w:r>
      <w:r/>
    </w:p>
    <w:p>
      <w:pPr>
        <w:pStyle w:val="1007"/>
        <w:pBdr/>
        <w:tabs>
          <w:tab w:val="left" w:leader="none" w:pos="1417"/>
          <w:tab w:val="left" w:leader="none" w:pos="9702"/>
        </w:tabs>
        <w:spacing/>
        <w:ind w:right="288" w:firstLine="0" w:left="0"/>
        <w:rPr/>
      </w:pPr>
      <w:r>
        <w:tab/>
      </w:r>
      <w:r>
        <w:rPr>
          <w:u w:val="single"/>
        </w:rPr>
        <w:tab/>
      </w:r>
      <w:r/>
    </w:p>
    <w:p>
      <w:pPr>
        <w:pBdr/>
        <w:spacing w:before="0"/>
        <w:ind w:right="288" w:firstLine="0" w:left="0"/>
        <w:jc w:val="center"/>
        <w:rPr>
          <w:i/>
          <w:sz w:val="18"/>
        </w:rPr>
      </w:pPr>
      <w:r>
        <w:rPr>
          <w:i/>
          <w:sz w:val="18"/>
        </w:rPr>
        <w:t xml:space="preserve">(повне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 xml:space="preserve">найменування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 xml:space="preserve">навчального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 xml:space="preserve">закладу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 xml:space="preserve">із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 xml:space="preserve">зазначенням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 xml:space="preserve">форми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 xml:space="preserve">власності</w:t>
      </w:r>
      <w:r>
        <w:rPr>
          <w:i/>
          <w:spacing w:val="-11"/>
          <w:sz w:val="18"/>
        </w:rPr>
        <w:t xml:space="preserve"> </w:t>
      </w:r>
      <w:r>
        <w:rPr>
          <w:i/>
          <w:spacing w:val="-2"/>
          <w:sz w:val="18"/>
        </w:rPr>
        <w:t xml:space="preserve">та підпорядкування)</w:t>
      </w:r>
      <w:r>
        <w:rPr>
          <w:i/>
          <w:sz w:val="18"/>
        </w:rPr>
      </w:r>
      <w:r>
        <w:rPr>
          <w:i/>
          <w:sz w:val="18"/>
        </w:rPr>
      </w:r>
    </w:p>
    <w:p>
      <w:pPr>
        <w:pBdr/>
        <w:tabs>
          <w:tab w:val="left" w:leader="none" w:pos="9168"/>
        </w:tabs>
        <w:spacing w:before="0"/>
        <w:ind w:right="288" w:firstLine="0" w:left="0"/>
        <w:jc w:val="left"/>
        <w:rPr>
          <w:sz w:val="28"/>
        </w:rPr>
      </w:pPr>
      <w:r>
        <w:rPr>
          <w:sz w:val="28"/>
          <w:u w:val="single"/>
        </w:rPr>
        <w:t xml:space="preserve">В особі </w:t>
        <w:tab/>
      </w:r>
      <w:r>
        <w:rPr>
          <w:spacing w:val="-10"/>
          <w:sz w:val="28"/>
        </w:rPr>
        <w:t xml:space="preserve">,</w:t>
      </w:r>
      <w:r>
        <w:rPr>
          <w:sz w:val="28"/>
        </w:rPr>
      </w:r>
      <w:r>
        <w:rPr>
          <w:sz w:val="28"/>
        </w:rPr>
      </w:r>
    </w:p>
    <w:p>
      <w:pPr>
        <w:pBdr/>
        <w:spacing w:before="0"/>
        <w:ind w:right="288" w:firstLine="0" w:left="0"/>
        <w:jc w:val="center"/>
        <w:rPr>
          <w:i/>
          <w:sz w:val="18"/>
        </w:rPr>
      </w:pPr>
      <w:r>
        <w:rPr>
          <w:i/>
          <w:sz w:val="18"/>
        </w:rPr>
        <w:t xml:space="preserve">(посада,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 xml:space="preserve">прізвище,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 xml:space="preserve">ім’я,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 xml:space="preserve">по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 xml:space="preserve">батькові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 xml:space="preserve">керівника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 xml:space="preserve">навчального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 xml:space="preserve">закладу/керівника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 xml:space="preserve">відокремленого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 xml:space="preserve">структурного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 xml:space="preserve">підрозділу,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 xml:space="preserve">який діє напідставі статуту вищого навчального закладу/положення про відокремлений структурний підрозділ),</w:t>
      </w:r>
      <w:r>
        <w:rPr>
          <w:i/>
          <w:sz w:val="18"/>
        </w:rPr>
      </w:r>
      <w:r>
        <w:rPr>
          <w:i/>
          <w:sz w:val="18"/>
        </w:rPr>
      </w:r>
    </w:p>
    <w:p>
      <w:pPr>
        <w:pStyle w:val="1007"/>
        <w:pBdr/>
        <w:tabs>
          <w:tab w:val="left" w:leader="none" w:pos="9495"/>
        </w:tabs>
        <w:spacing/>
        <w:ind w:right="288" w:firstLine="0" w:left="0"/>
        <w:jc w:val="right"/>
        <w:rPr/>
      </w:pPr>
      <w:r>
        <w:t xml:space="preserve">(далі</w:t>
      </w:r>
      <w:r>
        <w:rPr>
          <w:spacing w:val="-18"/>
        </w:rPr>
        <w:t xml:space="preserve"> </w:t>
      </w:r>
      <w:r>
        <w:t xml:space="preserve">-</w:t>
      </w:r>
      <w:r>
        <w:rPr>
          <w:spacing w:val="-18"/>
        </w:rPr>
        <w:t xml:space="preserve"> </w:t>
      </w:r>
      <w:r>
        <w:t xml:space="preserve">Виконавець)</w:t>
      </w:r>
      <w:r>
        <w:rPr>
          <w:spacing w:val="-15"/>
        </w:rPr>
        <w:t xml:space="preserve"> </w:t>
      </w:r>
      <w:r>
        <w:rPr>
          <w:spacing w:val="-5"/>
        </w:rPr>
        <w:t xml:space="preserve">та</w:t>
      </w:r>
      <w:r>
        <w:rPr>
          <w:u w:val="single"/>
        </w:rPr>
        <w:tab/>
      </w:r>
      <w:r>
        <w:rPr>
          <w:spacing w:val="-10"/>
        </w:rPr>
        <w:t xml:space="preserve">,</w:t>
      </w:r>
      <w:r/>
    </w:p>
    <w:p>
      <w:pPr>
        <w:pBdr/>
        <w:spacing w:before="0"/>
        <w:ind w:right="288" w:firstLine="0" w:left="0"/>
        <w:jc w:val="center"/>
        <w:rPr>
          <w:i/>
          <w:sz w:val="18"/>
        </w:rPr>
      </w:pPr>
      <w:r>
        <w:rPr>
          <w:i/>
          <w:sz w:val="18"/>
        </w:rPr>
        <w:t xml:space="preserve">(повне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 xml:space="preserve">найменування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 xml:space="preserve">юридичної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 xml:space="preserve">особи,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 xml:space="preserve">яка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 xml:space="preserve">замовляє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 xml:space="preserve">освітню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 xml:space="preserve">послугу)</w:t>
      </w:r>
      <w:r>
        <w:rPr>
          <w:i/>
          <w:sz w:val="18"/>
        </w:rPr>
      </w:r>
      <w:r>
        <w:rPr>
          <w:i/>
          <w:sz w:val="18"/>
        </w:rPr>
      </w:r>
    </w:p>
    <w:p>
      <w:pPr>
        <w:pStyle w:val="1007"/>
        <w:pBdr/>
        <w:tabs>
          <w:tab w:val="left" w:leader="none" w:pos="9560"/>
        </w:tabs>
        <w:spacing/>
        <w:ind w:right="288" w:firstLine="0" w:left="0"/>
        <w:jc w:val="right"/>
        <w:rPr/>
      </w:pPr>
      <w:r>
        <w:t xml:space="preserve">(далі - Замовник) для</w:t>
      </w:r>
      <w:r>
        <w:rPr>
          <w:spacing w:val="116"/>
        </w:rPr>
        <w:t xml:space="preserve"> </w:t>
      </w:r>
      <w:r>
        <w:rPr>
          <w:u w:val="single"/>
        </w:rPr>
        <w:tab/>
      </w:r>
      <w:r/>
    </w:p>
    <w:p>
      <w:pPr>
        <w:pBdr/>
        <w:spacing w:before="0"/>
        <w:ind w:right="288" w:firstLine="0" w:left="0"/>
        <w:jc w:val="center"/>
        <w:rPr>
          <w:i/>
          <w:sz w:val="18"/>
        </w:rPr>
      </w:pPr>
      <w:r>
        <w:rPr>
          <w:i/>
          <w:sz w:val="18"/>
        </w:rPr>
        <w:t xml:space="preserve">(прізвище,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 xml:space="preserve">ім’я,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 xml:space="preserve">по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 xml:space="preserve">батькові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 xml:space="preserve">фізичної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 xml:space="preserve">особи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 xml:space="preserve">-</w:t>
      </w:r>
      <w:r>
        <w:rPr>
          <w:i/>
          <w:spacing w:val="-2"/>
          <w:sz w:val="18"/>
        </w:rPr>
        <w:t xml:space="preserve"> Студента)</w:t>
      </w:r>
      <w:r>
        <w:rPr>
          <w:i/>
          <w:sz w:val="18"/>
        </w:rPr>
      </w:r>
      <w:r>
        <w:rPr>
          <w:i/>
          <w:sz w:val="18"/>
        </w:rPr>
      </w:r>
    </w:p>
    <w:p>
      <w:pPr>
        <w:pStyle w:val="1007"/>
        <w:pBdr/>
        <w:tabs>
          <w:tab w:val="left" w:leader="none" w:pos="9560"/>
        </w:tabs>
        <w:spacing/>
        <w:ind w:right="288" w:firstLine="0" w:left="0"/>
        <w:jc w:val="right"/>
        <w:rPr/>
      </w:pPr>
      <w:r>
        <w:t xml:space="preserve">(далі</w:t>
      </w:r>
      <w:r>
        <w:rPr>
          <w:spacing w:val="-15"/>
        </w:rPr>
        <w:t xml:space="preserve"> </w:t>
      </w:r>
      <w:r>
        <w:t xml:space="preserve">-</w:t>
      </w:r>
      <w:r>
        <w:rPr>
          <w:spacing w:val="-13"/>
        </w:rPr>
        <w:t xml:space="preserve"> </w:t>
      </w:r>
      <w:r>
        <w:t xml:space="preserve">Одержувач), та </w:t>
      </w:r>
      <w:r>
        <w:rPr>
          <w:u w:val="single"/>
        </w:rPr>
        <w:tab/>
      </w:r>
      <w:r/>
    </w:p>
    <w:p>
      <w:pPr>
        <w:pBdr/>
        <w:spacing w:before="0"/>
        <w:ind w:right="288" w:firstLine="0" w:left="0"/>
        <w:jc w:val="center"/>
        <w:rPr>
          <w:i/>
          <w:sz w:val="18"/>
        </w:rPr>
      </w:pPr>
      <w:r>
        <w:rPr>
          <w:i/>
          <w:sz w:val="18"/>
        </w:rPr>
        <w:t xml:space="preserve">(прізвище,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 xml:space="preserve">ім’я,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 xml:space="preserve">по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 xml:space="preserve">батькові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 xml:space="preserve">фізичної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 xml:space="preserve">особи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 xml:space="preserve">–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 xml:space="preserve">одного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 xml:space="preserve">з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 xml:space="preserve">батьків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 xml:space="preserve">(опікунів)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 xml:space="preserve">Студента)</w:t>
      </w:r>
      <w:r>
        <w:rPr>
          <w:i/>
          <w:sz w:val="18"/>
        </w:rPr>
      </w:r>
      <w:r>
        <w:rPr>
          <w:i/>
          <w:sz w:val="18"/>
        </w:rPr>
      </w:r>
    </w:p>
    <w:p>
      <w:pPr>
        <w:pStyle w:val="1007"/>
        <w:pBdr/>
        <w:spacing/>
        <w:ind w:right="288" w:firstLine="0" w:left="0"/>
        <w:rPr/>
      </w:pPr>
      <w:r>
        <w:rPr>
          <w:spacing w:val="-2"/>
        </w:rPr>
        <w:t xml:space="preserve">(далі</w:t>
      </w:r>
      <w:r>
        <w:rPr>
          <w:spacing w:val="-16"/>
        </w:rPr>
        <w:t xml:space="preserve"> </w:t>
      </w:r>
      <w:r>
        <w:rPr>
          <w:spacing w:val="-2"/>
        </w:rPr>
        <w:t xml:space="preserve">–</w:t>
      </w:r>
      <w:r>
        <w:rPr>
          <w:spacing w:val="-12"/>
        </w:rPr>
        <w:t xml:space="preserve"> </w:t>
      </w:r>
      <w:r>
        <w:rPr>
          <w:spacing w:val="-2"/>
        </w:rPr>
        <w:t xml:space="preserve">Поручитель)</w:t>
      </w:r>
      <w:r>
        <w:rPr>
          <w:spacing w:val="-12"/>
        </w:rPr>
        <w:t xml:space="preserve"> </w:t>
      </w:r>
      <w:r>
        <w:rPr>
          <w:spacing w:val="-2"/>
        </w:rPr>
        <w:t xml:space="preserve">уклали</w:t>
      </w:r>
      <w:r>
        <w:rPr>
          <w:spacing w:val="-9"/>
        </w:rPr>
        <w:t xml:space="preserve"> </w:t>
      </w:r>
      <w:r>
        <w:rPr>
          <w:spacing w:val="-2"/>
        </w:rPr>
        <w:t xml:space="preserve">цей</w:t>
      </w:r>
      <w:r>
        <w:rPr>
          <w:spacing w:val="-10"/>
        </w:rPr>
        <w:t xml:space="preserve"> </w:t>
      </w:r>
      <w:r>
        <w:rPr>
          <w:spacing w:val="-2"/>
        </w:rPr>
        <w:t xml:space="preserve">договір</w:t>
      </w:r>
      <w:r>
        <w:rPr>
          <w:spacing w:val="-10"/>
        </w:rPr>
        <w:t xml:space="preserve"> </w:t>
      </w:r>
      <w:r>
        <w:rPr>
          <w:spacing w:val="-2"/>
        </w:rPr>
        <w:t xml:space="preserve">про</w:t>
      </w:r>
      <w:r>
        <w:rPr>
          <w:spacing w:val="-10"/>
        </w:rPr>
        <w:t xml:space="preserve"> </w:t>
      </w:r>
      <w:r>
        <w:rPr>
          <w:spacing w:val="-4"/>
        </w:rPr>
        <w:t xml:space="preserve">таке:</w:t>
      </w:r>
      <w:r/>
    </w:p>
    <w:p>
      <w:pPr>
        <w:pStyle w:val="1008"/>
        <w:numPr>
          <w:ilvl w:val="0"/>
          <w:numId w:val="4"/>
        </w:numPr>
        <w:pBdr/>
        <w:tabs>
          <w:tab w:val="left" w:leader="none" w:pos="4577"/>
        </w:tabs>
        <w:spacing w:after="0" w:before="322" w:line="240" w:lineRule="auto"/>
        <w:ind w:right="288" w:firstLine="0" w:left="0"/>
        <w:jc w:val="left"/>
        <w:rPr/>
      </w:pPr>
      <w:r>
        <w:t xml:space="preserve">Предмет</w:t>
      </w:r>
      <w:r>
        <w:rPr>
          <w:spacing w:val="-14"/>
        </w:rPr>
        <w:t xml:space="preserve"> </w:t>
      </w:r>
      <w:r>
        <w:rPr>
          <w:spacing w:val="-2"/>
        </w:rPr>
        <w:t xml:space="preserve">Договору:</w:t>
      </w:r>
      <w:r/>
    </w:p>
    <w:p>
      <w:pPr>
        <w:pStyle w:val="1009"/>
        <w:numPr>
          <w:ilvl w:val="1"/>
          <w:numId w:val="4"/>
        </w:numPr>
        <w:pBdr/>
        <w:tabs>
          <w:tab w:val="left" w:leader="none" w:pos="609"/>
        </w:tabs>
        <w:spacing w:after="0" w:before="0" w:line="240" w:lineRule="auto"/>
        <w:ind w:right="288" w:firstLine="0" w:left="0"/>
        <w:jc w:val="left"/>
        <w:rPr>
          <w:sz w:val="28"/>
        </w:rPr>
      </w:pPr>
      <w:r>
        <w:rPr>
          <w:spacing w:val="-2"/>
          <w:sz w:val="28"/>
        </w:rPr>
        <w:t xml:space="preserve">Предметом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Договору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 xml:space="preserve">є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 xml:space="preserve">надання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освітньої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послуги.</w:t>
      </w:r>
      <w:r>
        <w:rPr>
          <w:sz w:val="28"/>
        </w:rPr>
      </w:r>
      <w:r>
        <w:rPr>
          <w:sz w:val="28"/>
        </w:rPr>
      </w:r>
    </w:p>
    <w:p>
      <w:pPr>
        <w:pStyle w:val="1007"/>
        <w:pBdr/>
        <w:spacing/>
        <w:ind w:right="288" w:firstLine="0" w:left="0"/>
        <w:rPr/>
      </w:pPr>
      <w:r>
        <w:t xml:space="preserve">Виконавець</w:t>
      </w:r>
      <w:r>
        <w:rPr>
          <w:spacing w:val="36"/>
        </w:rPr>
        <w:t xml:space="preserve"> </w:t>
      </w:r>
      <w:r>
        <w:t xml:space="preserve">бере</w:t>
      </w:r>
      <w:r>
        <w:rPr>
          <w:spacing w:val="37"/>
        </w:rPr>
        <w:t xml:space="preserve"> </w:t>
      </w:r>
      <w:r>
        <w:t xml:space="preserve">на</w:t>
      </w:r>
      <w:r>
        <w:rPr>
          <w:spacing w:val="37"/>
        </w:rPr>
        <w:t xml:space="preserve"> </w:t>
      </w:r>
      <w:r>
        <w:t xml:space="preserve">себе</w:t>
      </w:r>
      <w:r>
        <w:rPr>
          <w:spacing w:val="38"/>
        </w:rPr>
        <w:t xml:space="preserve"> </w:t>
      </w:r>
      <w:r>
        <w:t xml:space="preserve">зобов’язання</w:t>
      </w:r>
      <w:r>
        <w:rPr>
          <w:spacing w:val="37"/>
        </w:rPr>
        <w:t xml:space="preserve"> </w:t>
      </w:r>
      <w:r>
        <w:t xml:space="preserve">за</w:t>
      </w:r>
      <w:r>
        <w:rPr>
          <w:spacing w:val="37"/>
        </w:rPr>
        <w:t xml:space="preserve"> </w:t>
      </w:r>
      <w:r>
        <w:t xml:space="preserve">рахунок</w:t>
      </w:r>
      <w:r>
        <w:rPr>
          <w:spacing w:val="37"/>
        </w:rPr>
        <w:t xml:space="preserve"> </w:t>
      </w:r>
      <w:r>
        <w:t xml:space="preserve">коштів</w:t>
      </w:r>
      <w:r>
        <w:rPr>
          <w:spacing w:val="38"/>
        </w:rPr>
        <w:t xml:space="preserve"> </w:t>
      </w:r>
      <w:r>
        <w:t xml:space="preserve">Замовника здійснити надання Одержувачу освітньої послуги, а саме:</w:t>
      </w:r>
      <w:r/>
    </w:p>
    <w:p>
      <w:pPr>
        <w:pStyle w:val="1007"/>
        <w:pBdr/>
        <w:spacing w:before="10"/>
        <w:ind w:right="288" w:firstLine="0" w:left="0"/>
        <w:rPr>
          <w:sz w:val="13"/>
        </w:rPr>
      </w:pPr>
      <w:r>
        <w:rPr>
          <w:sz w:val="13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7840" behindDoc="1" locked="0" layoutInCell="1" allowOverlap="1">
                <wp:simplePos x="0" y="0"/>
                <wp:positionH relativeFrom="page">
                  <wp:posOffset>1126489</wp:posOffset>
                </wp:positionH>
                <wp:positionV relativeFrom="paragraph">
                  <wp:posOffset>116542</wp:posOffset>
                </wp:positionV>
                <wp:extent cx="6029960" cy="1270"/>
                <wp:effectExtent l="0" t="0" r="0" b="0"/>
                <wp:wrapTopAndBottom/>
                <wp:docPr id="1" name="Graphic 1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29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9960" h="0" fill="norm" stroke="1" extrusionOk="0">
                              <a:moveTo>
                                <a:pt x="0" y="0"/>
                              </a:moveTo>
                              <a:lnTo>
                                <a:pt x="602996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style="position:absolute;z-index:-487587840;o:allowoverlap:true;o:allowincell:true;mso-position-horizontal-relative:page;margin-left:88.70pt;mso-position-horizontal:absolute;mso-position-vertical-relative:text;margin-top:9.18pt;mso-position-vertical:absolute;width:474.80pt;height:0.10pt;mso-wrap-distance-left:0.00pt;mso-wrap-distance-top:0.00pt;mso-wrap-distance-right:0.00pt;mso-wrap-distance-bottom:0.00pt;visibility:visible;" path="m0,0l100000,0e" coordsize="100000,100000" filled="f" strokecolor="#000000" strokeweight="0.50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sz w:val="13"/>
        </w:rPr>
      </w:r>
      <w:r>
        <w:rPr>
          <w:sz w:val="13"/>
        </w:rPr>
      </w:r>
    </w:p>
    <w:p>
      <w:pPr>
        <w:pBdr/>
        <w:spacing w:before="18"/>
        <w:ind w:right="288" w:firstLine="0" w:left="0"/>
        <w:jc w:val="center"/>
        <w:rPr>
          <w:bCs/>
          <w:i/>
          <w:sz w:val="18"/>
        </w:rPr>
      </w:pPr>
      <w:r>
        <w:rPr>
          <w:i/>
          <w:iCs/>
          <w:sz w:val="18"/>
        </w:rPr>
        <w:t xml:space="preserve">(освітня</w:t>
      </w:r>
      <w:r>
        <w:rPr>
          <w:i/>
          <w:iCs/>
          <w:spacing w:val="-7"/>
          <w:sz w:val="18"/>
        </w:rPr>
        <w:t xml:space="preserve"> </w:t>
      </w:r>
      <w:r>
        <w:rPr>
          <w:i/>
          <w:iCs/>
          <w:spacing w:val="-2"/>
          <w:sz w:val="18"/>
        </w:rPr>
        <w:t xml:space="preserve">послуга)</w:t>
      </w:r>
      <w:r>
        <w:rPr>
          <w:bCs/>
          <w:i/>
          <w:sz w:val="18"/>
        </w:rPr>
      </w:r>
      <w:r>
        <w:rPr>
          <w:bCs/>
          <w:i/>
          <w:sz w:val="18"/>
        </w:rPr>
      </w:r>
    </w:p>
    <w:p>
      <w:pPr>
        <w:pStyle w:val="1007"/>
        <w:pBdr/>
        <w:spacing w:before="10"/>
        <w:ind w:right="288" w:firstLine="0" w:left="0"/>
        <w:rPr>
          <w:bCs/>
          <w:i/>
          <w:sz w:val="13"/>
        </w:rPr>
      </w:pPr>
      <w:r>
        <w:rPr>
          <w:i/>
          <w:iCs/>
          <w:sz w:val="13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8352" behindDoc="1" locked="0" layoutInCell="1" allowOverlap="1">
                <wp:simplePos x="0" y="0"/>
                <wp:positionH relativeFrom="page">
                  <wp:posOffset>1126489</wp:posOffset>
                </wp:positionH>
                <wp:positionV relativeFrom="paragraph">
                  <wp:posOffset>116829</wp:posOffset>
                </wp:positionV>
                <wp:extent cx="6029960" cy="1270"/>
                <wp:effectExtent l="0" t="0" r="0" b="0"/>
                <wp:wrapTopAndBottom/>
                <wp:docPr id="2" name="Graphic 2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29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9960" h="0" fill="norm" stroke="1" extrusionOk="0">
                              <a:moveTo>
                                <a:pt x="0" y="0"/>
                              </a:moveTo>
                              <a:lnTo>
                                <a:pt x="602996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style="position:absolute;z-index:-487588352;o:allowoverlap:true;o:allowincell:true;mso-position-horizontal-relative:page;margin-left:88.70pt;mso-position-horizontal:absolute;mso-position-vertical-relative:text;margin-top:9.20pt;mso-position-vertical:absolute;width:474.80pt;height:0.10pt;mso-wrap-distance-left:0.00pt;mso-wrap-distance-top:0.00pt;mso-wrap-distance-right:0.00pt;mso-wrap-distance-bottom:0.00pt;visibility:visible;" path="m0,0l100000,0e" coordsize="100000,100000" filled="f" strokecolor="#000000" strokeweight="0.50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bCs/>
          <w:i/>
          <w:sz w:val="13"/>
        </w:rPr>
      </w:r>
      <w:r>
        <w:rPr>
          <w:bCs/>
          <w:i/>
          <w:sz w:val="13"/>
        </w:rPr>
      </w:r>
    </w:p>
    <w:p>
      <w:pPr>
        <w:pBdr/>
        <w:spacing w:before="18"/>
        <w:ind w:right="288" w:firstLine="0" w:left="0"/>
        <w:jc w:val="center"/>
        <w:rPr>
          <w:bCs/>
          <w:i/>
          <w:sz w:val="18"/>
        </w:rPr>
      </w:pPr>
      <w:r>
        <w:rPr>
          <w:i/>
          <w:iCs/>
          <w:spacing w:val="-2"/>
          <w:sz w:val="18"/>
        </w:rPr>
        <w:t xml:space="preserve">(форма</w:t>
      </w:r>
      <w:r>
        <w:rPr>
          <w:i/>
          <w:iCs/>
          <w:spacing w:val="-5"/>
          <w:sz w:val="18"/>
        </w:rPr>
        <w:t xml:space="preserve"> </w:t>
      </w:r>
      <w:r>
        <w:rPr>
          <w:i/>
          <w:iCs/>
          <w:spacing w:val="-2"/>
          <w:sz w:val="18"/>
        </w:rPr>
        <w:t xml:space="preserve">навчання)</w:t>
      </w:r>
      <w:r>
        <w:rPr>
          <w:bCs/>
          <w:i/>
          <w:sz w:val="18"/>
        </w:rPr>
      </w:r>
      <w:r>
        <w:rPr>
          <w:bCs/>
          <w:i/>
          <w:sz w:val="18"/>
        </w:rPr>
      </w:r>
    </w:p>
    <w:p>
      <w:pPr>
        <w:pStyle w:val="1007"/>
        <w:pBdr/>
        <w:spacing w:before="10"/>
        <w:ind w:right="288" w:firstLine="0" w:left="0"/>
        <w:rPr>
          <w:bCs/>
          <w:i/>
          <w:sz w:val="13"/>
        </w:rPr>
      </w:pPr>
      <w:r>
        <w:rPr>
          <w:i/>
          <w:iCs/>
          <w:sz w:val="13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8864" behindDoc="1" locked="0" layoutInCell="1" allowOverlap="1">
                <wp:simplePos x="0" y="0"/>
                <wp:positionH relativeFrom="page">
                  <wp:posOffset>1126489</wp:posOffset>
                </wp:positionH>
                <wp:positionV relativeFrom="paragraph">
                  <wp:posOffset>116829</wp:posOffset>
                </wp:positionV>
                <wp:extent cx="6029960" cy="1270"/>
                <wp:effectExtent l="0" t="0" r="0" b="0"/>
                <wp:wrapTopAndBottom/>
                <wp:docPr id="3" name="Graphic 3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29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9960" h="0" fill="norm" stroke="1" extrusionOk="0">
                              <a:moveTo>
                                <a:pt x="0" y="0"/>
                              </a:moveTo>
                              <a:lnTo>
                                <a:pt x="602996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style="position:absolute;z-index:-487588864;o:allowoverlap:true;o:allowincell:true;mso-position-horizontal-relative:page;margin-left:88.70pt;mso-position-horizontal:absolute;mso-position-vertical-relative:text;margin-top:9.20pt;mso-position-vertical:absolute;width:474.80pt;height:0.10pt;mso-wrap-distance-left:0.00pt;mso-wrap-distance-top:0.00pt;mso-wrap-distance-right:0.00pt;mso-wrap-distance-bottom:0.00pt;visibility:visible;" path="m0,0l100000,0e" coordsize="100000,100000" filled="f" strokecolor="#000000" strokeweight="0.50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bCs/>
          <w:i/>
          <w:sz w:val="13"/>
        </w:rPr>
      </w:r>
      <w:r>
        <w:rPr>
          <w:bCs/>
          <w:i/>
          <w:sz w:val="13"/>
        </w:rPr>
      </w:r>
    </w:p>
    <w:p>
      <w:pPr>
        <w:pBdr/>
        <w:spacing w:before="18"/>
        <w:ind w:right="288" w:firstLine="0" w:left="0"/>
        <w:jc w:val="center"/>
        <w:rPr>
          <w:bCs/>
          <w:i/>
          <w:sz w:val="18"/>
        </w:rPr>
      </w:pPr>
      <w:r>
        <w:rPr>
          <w:i/>
          <w:iCs/>
          <w:sz w:val="18"/>
        </w:rPr>
        <w:t xml:space="preserve">(місце</w:t>
      </w:r>
      <w:r>
        <w:rPr>
          <w:i/>
          <w:iCs/>
          <w:spacing w:val="-9"/>
          <w:sz w:val="18"/>
        </w:rPr>
        <w:t xml:space="preserve"> </w:t>
      </w:r>
      <w:r>
        <w:rPr>
          <w:i/>
          <w:iCs/>
          <w:sz w:val="18"/>
        </w:rPr>
        <w:t xml:space="preserve">та</w:t>
      </w:r>
      <w:r>
        <w:rPr>
          <w:i/>
          <w:iCs/>
          <w:spacing w:val="-8"/>
          <w:sz w:val="18"/>
        </w:rPr>
        <w:t xml:space="preserve"> </w:t>
      </w:r>
      <w:r>
        <w:rPr>
          <w:i/>
          <w:iCs/>
          <w:sz w:val="18"/>
        </w:rPr>
        <w:t xml:space="preserve">строк</w:t>
      </w:r>
      <w:r>
        <w:rPr>
          <w:i/>
          <w:iCs/>
          <w:spacing w:val="-9"/>
          <w:sz w:val="18"/>
        </w:rPr>
        <w:t xml:space="preserve"> </w:t>
      </w:r>
      <w:r>
        <w:rPr>
          <w:i/>
          <w:iCs/>
          <w:sz w:val="18"/>
        </w:rPr>
        <w:t xml:space="preserve">надання</w:t>
      </w:r>
      <w:r>
        <w:rPr>
          <w:i/>
          <w:iCs/>
          <w:spacing w:val="-8"/>
          <w:sz w:val="18"/>
        </w:rPr>
        <w:t xml:space="preserve"> </w:t>
      </w:r>
      <w:r>
        <w:rPr>
          <w:i/>
          <w:iCs/>
          <w:sz w:val="18"/>
        </w:rPr>
        <w:t xml:space="preserve">освітньої</w:t>
      </w:r>
      <w:r>
        <w:rPr>
          <w:i/>
          <w:iCs/>
          <w:spacing w:val="-8"/>
          <w:sz w:val="18"/>
        </w:rPr>
        <w:t xml:space="preserve"> </w:t>
      </w:r>
      <w:r>
        <w:rPr>
          <w:i/>
          <w:iCs/>
          <w:sz w:val="18"/>
        </w:rPr>
        <w:t xml:space="preserve">послуги)(ступінь</w:t>
      </w:r>
      <w:r>
        <w:rPr>
          <w:i/>
          <w:iCs/>
          <w:spacing w:val="-5"/>
          <w:sz w:val="18"/>
        </w:rPr>
        <w:t xml:space="preserve"> </w:t>
      </w:r>
      <w:r>
        <w:rPr>
          <w:i/>
          <w:iCs/>
          <w:spacing w:val="-2"/>
          <w:sz w:val="18"/>
        </w:rPr>
        <w:t xml:space="preserve">освіти)</w:t>
      </w:r>
      <w:r>
        <w:rPr>
          <w:bCs/>
          <w:i/>
          <w:sz w:val="18"/>
        </w:rPr>
      </w:r>
      <w:r>
        <w:rPr>
          <w:bCs/>
          <w:i/>
          <w:sz w:val="18"/>
        </w:rPr>
      </w:r>
    </w:p>
    <w:p>
      <w:pPr>
        <w:pStyle w:val="1007"/>
        <w:pBdr/>
        <w:spacing w:before="10"/>
        <w:ind w:right="288" w:firstLine="0" w:left="0"/>
        <w:rPr>
          <w:bCs/>
          <w:i/>
          <w:sz w:val="13"/>
        </w:rPr>
      </w:pPr>
      <w:r>
        <w:rPr>
          <w:i/>
          <w:iCs/>
          <w:sz w:val="13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9376" behindDoc="1" locked="0" layoutInCell="1" allowOverlap="1">
                <wp:simplePos x="0" y="0"/>
                <wp:positionH relativeFrom="page">
                  <wp:posOffset>1126489</wp:posOffset>
                </wp:positionH>
                <wp:positionV relativeFrom="paragraph">
                  <wp:posOffset>116829</wp:posOffset>
                </wp:positionV>
                <wp:extent cx="6029960" cy="1270"/>
                <wp:effectExtent l="0" t="0" r="0" b="0"/>
                <wp:wrapTopAndBottom/>
                <wp:docPr id="4" name="Graphic 4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29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9960" h="0" fill="norm" stroke="1" extrusionOk="0">
                              <a:moveTo>
                                <a:pt x="0" y="0"/>
                              </a:moveTo>
                              <a:lnTo>
                                <a:pt x="602996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style="position:absolute;z-index:-487589376;o:allowoverlap:true;o:allowincell:true;mso-position-horizontal-relative:page;margin-left:88.70pt;mso-position-horizontal:absolute;mso-position-vertical-relative:text;margin-top:9.20pt;mso-position-vertical:absolute;width:474.80pt;height:0.10pt;mso-wrap-distance-left:0.00pt;mso-wrap-distance-top:0.00pt;mso-wrap-distance-right:0.00pt;mso-wrap-distance-bottom:0.00pt;visibility:visible;" path="m0,0l100000,0e" coordsize="100000,100000" filled="f" strokecolor="#000000" strokeweight="0.50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bCs/>
          <w:i/>
          <w:sz w:val="13"/>
        </w:rPr>
      </w:r>
      <w:r>
        <w:rPr>
          <w:bCs/>
          <w:i/>
          <w:sz w:val="13"/>
        </w:rPr>
      </w:r>
    </w:p>
    <w:p>
      <w:pPr>
        <w:pBdr/>
        <w:spacing w:before="18"/>
        <w:ind w:right="288" w:firstLine="0" w:left="0"/>
        <w:jc w:val="center"/>
        <w:rPr>
          <w:bCs/>
          <w:i/>
          <w:sz w:val="18"/>
        </w:rPr>
      </w:pPr>
      <w:r>
        <w:rPr>
          <w:i/>
          <w:iCs/>
          <w:spacing w:val="-2"/>
          <w:sz w:val="18"/>
        </w:rPr>
        <w:t xml:space="preserve">(назва</w:t>
      </w:r>
      <w:r>
        <w:rPr>
          <w:i/>
          <w:iCs/>
          <w:sz w:val="18"/>
        </w:rPr>
        <w:t xml:space="preserve"> </w:t>
      </w:r>
      <w:r>
        <w:rPr>
          <w:i/>
          <w:iCs/>
          <w:spacing w:val="-2"/>
          <w:sz w:val="18"/>
        </w:rPr>
        <w:t xml:space="preserve">спеціальності)</w:t>
      </w:r>
      <w:r>
        <w:rPr>
          <w:bCs/>
          <w:i/>
          <w:sz w:val="18"/>
        </w:rPr>
      </w:r>
      <w:r>
        <w:rPr>
          <w:bCs/>
          <w:i/>
          <w:sz w:val="18"/>
        </w:rPr>
      </w:r>
    </w:p>
    <w:p>
      <w:pPr>
        <w:pStyle w:val="1007"/>
        <w:pBdr/>
        <w:spacing w:before="10"/>
        <w:ind w:right="288" w:firstLine="0" w:left="0"/>
        <w:rPr>
          <w:bCs/>
          <w:i/>
          <w:sz w:val="13"/>
        </w:rPr>
      </w:pPr>
      <w:r>
        <w:rPr>
          <w:i/>
          <w:iCs/>
          <w:sz w:val="13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8988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116829</wp:posOffset>
                </wp:positionV>
                <wp:extent cx="6029960" cy="1270"/>
                <wp:effectExtent l="0" t="0" r="0" b="0"/>
                <wp:wrapTopAndBottom/>
                <wp:docPr id="5" name="Graphic 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29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9960" h="0" fill="norm" stroke="1" extrusionOk="0">
                              <a:moveTo>
                                <a:pt x="0" y="0"/>
                              </a:moveTo>
                              <a:lnTo>
                                <a:pt x="6029959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style="position:absolute;z-index:-487589888;o:allowoverlap:true;o:allowincell:true;mso-position-horizontal-relative:page;margin-left:85.05pt;mso-position-horizontal:absolute;mso-position-vertical-relative:text;margin-top:9.20pt;mso-position-vertical:absolute;width:474.80pt;height:0.10pt;mso-wrap-distance-left:0.00pt;mso-wrap-distance-top:0.00pt;mso-wrap-distance-right:0.00pt;mso-wrap-distance-bottom:0.00pt;visibility:visible;" path="m0,0l99998,0e" coordsize="100000,100000" filled="f" strokecolor="#000000" strokeweight="0.50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bCs/>
          <w:i/>
          <w:sz w:val="13"/>
        </w:rPr>
      </w:r>
      <w:r>
        <w:rPr>
          <w:bCs/>
          <w:i/>
          <w:sz w:val="13"/>
        </w:rPr>
      </w:r>
    </w:p>
    <w:p>
      <w:pPr>
        <w:pBdr/>
        <w:spacing w:after="21" w:before="18"/>
        <w:ind w:right="288" w:firstLine="0" w:left="0"/>
        <w:jc w:val="center"/>
        <w:rPr>
          <w:bCs/>
          <w:i/>
          <w:sz w:val="18"/>
        </w:rPr>
      </w:pPr>
      <w:r>
        <w:rPr>
          <w:i/>
          <w:iCs/>
          <w:spacing w:val="-2"/>
          <w:sz w:val="18"/>
        </w:rPr>
        <w:t xml:space="preserve">(обсяг</w:t>
      </w:r>
      <w:r>
        <w:rPr>
          <w:i/>
          <w:iCs/>
          <w:spacing w:val="7"/>
          <w:sz w:val="18"/>
        </w:rPr>
        <w:t xml:space="preserve"> </w:t>
      </w:r>
      <w:r>
        <w:rPr>
          <w:i/>
          <w:iCs/>
          <w:spacing w:val="-2"/>
          <w:sz w:val="18"/>
        </w:rPr>
        <w:t xml:space="preserve">навчального</w:t>
      </w:r>
      <w:r>
        <w:rPr>
          <w:i/>
          <w:iCs/>
          <w:spacing w:val="4"/>
          <w:sz w:val="18"/>
        </w:rPr>
        <w:t xml:space="preserve"> </w:t>
      </w:r>
      <w:r>
        <w:rPr>
          <w:i/>
          <w:iCs/>
          <w:spacing w:val="-2"/>
          <w:sz w:val="18"/>
        </w:rPr>
        <w:t xml:space="preserve">навантаження</w:t>
      </w:r>
      <w:r>
        <w:rPr>
          <w:i/>
          <w:iCs/>
          <w:spacing w:val="8"/>
          <w:sz w:val="18"/>
        </w:rPr>
        <w:t xml:space="preserve"> </w:t>
      </w:r>
      <w:r>
        <w:rPr>
          <w:i/>
          <w:iCs/>
          <w:spacing w:val="-2"/>
          <w:sz w:val="18"/>
        </w:rPr>
        <w:t xml:space="preserve">здобувача</w:t>
      </w:r>
      <w:r>
        <w:rPr>
          <w:i/>
          <w:iCs/>
          <w:spacing w:val="8"/>
          <w:sz w:val="18"/>
        </w:rPr>
        <w:t xml:space="preserve"> </w:t>
      </w:r>
      <w:r>
        <w:rPr>
          <w:i/>
          <w:iCs/>
          <w:spacing w:val="-2"/>
          <w:sz w:val="18"/>
        </w:rPr>
        <w:t xml:space="preserve">освіти)</w:t>
      </w:r>
      <w:r>
        <w:rPr>
          <w:bCs/>
          <w:i/>
          <w:sz w:val="18"/>
        </w:rPr>
      </w:r>
      <w:r>
        <w:rPr>
          <w:bCs/>
          <w:i/>
          <w:sz w:val="18"/>
        </w:rPr>
      </w:r>
    </w:p>
    <w:p>
      <w:pPr>
        <w:pStyle w:val="1007"/>
        <w:pBdr/>
        <w:spacing w:line="20" w:lineRule="exact"/>
        <w:ind w:right="288" w:firstLine="0" w:left="0"/>
        <w:rPr>
          <w:sz w:val="2"/>
        </w:rPr>
      </w:pPr>
      <w:r>
        <w:rPr>
          <w:sz w:val="2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000" cy="6350"/>
                <wp:effectExtent l="9525" t="0" r="0" b="3175"/>
                <wp:docPr id="6" name="Group 6" hidden="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096000" cy="6350"/>
                          <a:chExt cx="6096000" cy="6350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3047"/>
                            <a:ext cx="6096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00" h="0" fill="norm" stroke="1" extrusionOk="0">
                                <a:moveTo>
                                  <a:pt x="0" y="0"/>
                                </a:moveTo>
                                <a:lnTo>
                                  <a:pt x="6095999" y="0"/>
                                </a:lnTo>
                              </a:path>
                            </a:pathLst>
                          </a:custGeom>
                          <a:ln w="609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0000" style="width:480.00pt;height:0.50pt;mso-wrap-distance-left:0.00pt;mso-wrap-distance-top:0.00pt;mso-wrap-distance-right:0.00pt;mso-wrap-distance-bottom:0.00pt;" coordorigin="0,0" coordsize="60960,63">
                <v:shape id="shape 6" o:spid="_x0000_s6" style="position:absolute;left:0;top:30;width:60960;height:12;visibility:visible;" path="m0,0l99998,0e" coordsize="100000,100000" filled="f" strokecolor="#000000" strokeweight="0.48pt">
                  <v:path textboxrect="0,0,100000,100000"/>
                  <v:stroke dashstyle="solid"/>
                </v:shape>
              </v:group>
            </w:pict>
          </mc:Fallback>
        </mc:AlternateContent>
      </w:r>
      <w:r>
        <w:rPr>
          <w:sz w:val="2"/>
        </w:rPr>
      </w:r>
      <w:r>
        <w:rPr>
          <w:sz w:val="2"/>
        </w:rPr>
      </w:r>
    </w:p>
    <w:p>
      <w:pPr>
        <w:pStyle w:val="1007"/>
        <w:pBdr/>
        <w:spacing w:before="51"/>
        <w:ind w:right="288" w:firstLine="0" w:left="0"/>
        <w:rPr>
          <w:sz w:val="18"/>
        </w:rPr>
      </w:pPr>
      <w:r>
        <w:rPr>
          <w:sz w:val="18"/>
        </w:rPr>
      </w:r>
      <w:r>
        <w:rPr>
          <w:sz w:val="18"/>
        </w:rPr>
      </w:r>
      <w:r>
        <w:rPr>
          <w:sz w:val="18"/>
        </w:rPr>
      </w:r>
    </w:p>
    <w:p>
      <w:pPr>
        <w:pStyle w:val="1008"/>
        <w:numPr>
          <w:ilvl w:val="0"/>
          <w:numId w:val="4"/>
        </w:numPr>
        <w:pBdr/>
        <w:tabs>
          <w:tab w:val="left" w:leader="none" w:pos="3751"/>
        </w:tabs>
        <w:spacing w:after="0" w:before="0" w:line="240" w:lineRule="auto"/>
        <w:ind w:right="288" w:firstLine="0" w:left="0"/>
        <w:jc w:val="left"/>
        <w:rPr/>
      </w:pPr>
      <w:r>
        <w:t xml:space="preserve">Права</w:t>
      </w:r>
      <w:r>
        <w:rPr>
          <w:spacing w:val="-18"/>
        </w:rPr>
        <w:t xml:space="preserve"> </w:t>
      </w:r>
      <w:r>
        <w:t xml:space="preserve">та</w:t>
      </w:r>
      <w:r>
        <w:rPr>
          <w:spacing w:val="-16"/>
        </w:rPr>
        <w:t xml:space="preserve"> </w:t>
      </w:r>
      <w:r>
        <w:t xml:space="preserve">обов’язки</w:t>
      </w:r>
      <w:r>
        <w:rPr>
          <w:spacing w:val="-14"/>
        </w:rPr>
        <w:t xml:space="preserve"> </w:t>
      </w:r>
      <w:r>
        <w:rPr>
          <w:spacing w:val="-2"/>
        </w:rPr>
        <w:t xml:space="preserve">Виконавця:</w:t>
      </w:r>
      <w:r/>
    </w:p>
    <w:p>
      <w:pPr>
        <w:pStyle w:val="1009"/>
        <w:numPr>
          <w:ilvl w:val="1"/>
          <w:numId w:val="4"/>
        </w:numPr>
        <w:pBdr/>
        <w:tabs>
          <w:tab w:val="left" w:leader="none" w:pos="850"/>
        </w:tabs>
        <w:spacing w:after="0" w:before="0" w:line="240" w:lineRule="auto"/>
        <w:ind w:right="288" w:firstLine="0" w:left="0"/>
        <w:jc w:val="left"/>
        <w:rPr>
          <w:sz w:val="26"/>
        </w:rPr>
      </w:pPr>
      <w:r>
        <w:rPr>
          <w:sz w:val="28"/>
        </w:rPr>
        <w:t xml:space="preserve">Виконавець</w:t>
      </w:r>
      <w:r>
        <w:rPr>
          <w:spacing w:val="35"/>
          <w:sz w:val="28"/>
        </w:rPr>
        <w:t xml:space="preserve"> </w:t>
      </w:r>
      <w:r>
        <w:rPr>
          <w:spacing w:val="-2"/>
          <w:sz w:val="28"/>
        </w:rPr>
        <w:t xml:space="preserve">зобов’язаний:</w:t>
      </w:r>
      <w:r>
        <w:rPr>
          <w:sz w:val="26"/>
        </w:rPr>
      </w:r>
      <w:r>
        <w:rPr>
          <w:sz w:val="26"/>
        </w:rPr>
      </w:r>
    </w:p>
    <w:p>
      <w:pPr>
        <w:pStyle w:val="1009"/>
        <w:numPr>
          <w:ilvl w:val="2"/>
          <w:numId w:val="4"/>
        </w:numPr>
        <w:pBdr/>
        <w:tabs>
          <w:tab w:val="left" w:leader="none" w:pos="851"/>
        </w:tabs>
        <w:spacing w:after="0" w:before="0" w:line="240" w:lineRule="auto"/>
        <w:ind w:right="288" w:firstLine="0" w:left="0"/>
        <w:jc w:val="left"/>
        <w:rPr>
          <w:sz w:val="26"/>
        </w:rPr>
      </w:pPr>
      <w:r>
        <w:rPr>
          <w:sz w:val="28"/>
        </w:rPr>
        <w:t xml:space="preserve">Надати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освітню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послугу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на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рівні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державних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стандартів</w:t>
      </w:r>
      <w:r>
        <w:rPr>
          <w:spacing w:val="14"/>
          <w:sz w:val="28"/>
        </w:rPr>
        <w:t xml:space="preserve"> </w:t>
      </w:r>
      <w:r>
        <w:rPr>
          <w:spacing w:val="-2"/>
          <w:sz w:val="28"/>
        </w:rPr>
        <w:t xml:space="preserve">освіти.</w:t>
      </w:r>
      <w:r>
        <w:rPr>
          <w:sz w:val="26"/>
        </w:rPr>
      </w:r>
      <w:r>
        <w:rPr>
          <w:sz w:val="26"/>
        </w:rPr>
      </w:r>
    </w:p>
    <w:p>
      <w:pPr>
        <w:pStyle w:val="1009"/>
        <w:numPr>
          <w:ilvl w:val="2"/>
          <w:numId w:val="4"/>
        </w:numPr>
        <w:pBdr/>
        <w:tabs>
          <w:tab w:val="left" w:leader="none" w:pos="851"/>
        </w:tabs>
        <w:spacing w:after="0" w:before="0" w:line="240" w:lineRule="auto"/>
        <w:ind w:right="288" w:firstLine="0" w:left="0"/>
        <w:jc w:val="both"/>
        <w:rPr>
          <w:sz w:val="26"/>
        </w:rPr>
      </w:pPr>
      <w:r>
        <w:rPr>
          <w:sz w:val="28"/>
        </w:rPr>
        <w:t xml:space="preserve">Інформувати Замовника та Одержувача про правила та вимоги щодо організації надання освітньої послуги, її якості та змісту, про права й обов’язки Сторін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під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час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надання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та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отримання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таких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послуг.</w:t>
      </w:r>
      <w:r>
        <w:rPr>
          <w:sz w:val="26"/>
        </w:rPr>
      </w:r>
      <w:r>
        <w:rPr>
          <w:sz w:val="26"/>
        </w:rPr>
      </w:r>
    </w:p>
    <w:p>
      <w:pPr>
        <w:pStyle w:val="1009"/>
        <w:numPr>
          <w:ilvl w:val="2"/>
          <w:numId w:val="4"/>
        </w:numPr>
        <w:pBdr/>
        <w:tabs>
          <w:tab w:val="left" w:leader="none" w:pos="851"/>
        </w:tabs>
        <w:spacing w:after="0" w:before="0" w:line="240" w:lineRule="auto"/>
        <w:ind w:right="288" w:firstLine="0" w:left="0"/>
        <w:jc w:val="both"/>
        <w:rPr>
          <w:sz w:val="26"/>
        </w:rPr>
      </w:pPr>
      <w:r>
        <w:rPr>
          <w:sz w:val="28"/>
        </w:rPr>
        <w:t xml:space="preserve">Забезпечити дотримання прав учасників навчального процесу відповідно до</w:t>
      </w:r>
      <w:r>
        <w:rPr>
          <w:spacing w:val="-34"/>
          <w:sz w:val="28"/>
        </w:rPr>
        <w:t xml:space="preserve"> </w:t>
      </w:r>
      <w:r>
        <w:rPr>
          <w:sz w:val="28"/>
        </w:rPr>
        <w:t xml:space="preserve">законодавства.</w:t>
      </w:r>
      <w:r>
        <w:rPr>
          <w:sz w:val="26"/>
        </w:rPr>
      </w:r>
      <w:r>
        <w:rPr>
          <w:sz w:val="26"/>
        </w:rPr>
      </w:r>
    </w:p>
    <w:p>
      <w:pPr>
        <w:pStyle w:val="1009"/>
        <w:numPr>
          <w:ilvl w:val="2"/>
          <w:numId w:val="4"/>
        </w:numPr>
        <w:pBdr/>
        <w:tabs>
          <w:tab w:val="left" w:leader="none" w:pos="851"/>
        </w:tabs>
        <w:spacing w:after="0" w:before="0" w:line="240" w:lineRule="auto"/>
        <w:ind w:right="288" w:firstLine="0" w:left="0"/>
        <w:jc w:val="both"/>
        <w:rPr>
          <w:sz w:val="26"/>
        </w:rPr>
      </w:pPr>
      <w:r>
        <w:rPr>
          <w:sz w:val="28"/>
        </w:rPr>
        <w:t xml:space="preserve">У разі дострокового припинення дії Договору (незалежно від підстав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для такого припинення) у зв’язку з ненаданням освітньої послуги - повернути частину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коштів,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що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були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внесені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Замовником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як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попередня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оплата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за</w:t>
      </w:r>
      <w:r>
        <w:rPr>
          <w:spacing w:val="28"/>
          <w:sz w:val="28"/>
        </w:rPr>
        <w:t xml:space="preserve"> </w:t>
      </w:r>
      <w:r>
        <w:rPr>
          <w:spacing w:val="-2"/>
          <w:sz w:val="28"/>
        </w:rPr>
        <w:t xml:space="preserve">надання</w:t>
      </w:r>
      <w:r>
        <w:rPr>
          <w:sz w:val="26"/>
        </w:rPr>
      </w:r>
      <w:r>
        <w:rPr>
          <w:sz w:val="26"/>
        </w:rPr>
      </w:r>
    </w:p>
    <w:p>
      <w:pPr>
        <w:pStyle w:val="1007"/>
        <w:pBdr/>
        <w:spacing w:before="86"/>
        <w:ind w:right="288" w:firstLine="0" w:left="0"/>
        <w:jc w:val="both"/>
        <w:rPr/>
      </w:pPr>
      <w:r>
        <w:t xml:space="preserve">освітньої послуги (повертаються кошти за семестри, навчання в яких не було </w:t>
      </w:r>
      <w:r>
        <w:rPr>
          <w:spacing w:val="-2"/>
        </w:rPr>
        <w:t xml:space="preserve">розпочато).</w:t>
      </w:r>
      <w:r/>
    </w:p>
    <w:p>
      <w:pPr>
        <w:pStyle w:val="1009"/>
        <w:numPr>
          <w:ilvl w:val="2"/>
          <w:numId w:val="4"/>
        </w:numPr>
        <w:pBdr/>
        <w:tabs>
          <w:tab w:val="left" w:leader="none" w:pos="851"/>
        </w:tabs>
        <w:spacing w:after="0" w:before="0" w:line="240" w:lineRule="auto"/>
        <w:ind w:right="288" w:firstLine="0" w:left="0"/>
        <w:jc w:val="both"/>
        <w:rPr>
          <w:sz w:val="26"/>
        </w:rPr>
      </w:pPr>
      <w:r>
        <w:rPr>
          <w:sz w:val="28"/>
        </w:rPr>
        <w:t xml:space="preserve">Видати Одержувачу документ про освіту державного зразка за умови виконання навчального плану та успішної здачі державних іспитів.</w:t>
      </w:r>
      <w:r>
        <w:rPr>
          <w:sz w:val="26"/>
        </w:rPr>
      </w:r>
      <w:r>
        <w:rPr>
          <w:sz w:val="26"/>
        </w:rPr>
      </w:r>
    </w:p>
    <w:p>
      <w:pPr>
        <w:pStyle w:val="1009"/>
        <w:numPr>
          <w:ilvl w:val="1"/>
          <w:numId w:val="4"/>
        </w:numPr>
        <w:pBdr/>
        <w:tabs>
          <w:tab w:val="left" w:leader="none" w:pos="851"/>
        </w:tabs>
        <w:spacing w:after="0" w:before="0" w:line="240" w:lineRule="auto"/>
        <w:ind w:right="288" w:firstLine="0" w:left="0"/>
        <w:jc w:val="both"/>
        <w:rPr>
          <w:sz w:val="26"/>
        </w:rPr>
      </w:pPr>
      <w:r>
        <w:rPr>
          <w:sz w:val="28"/>
        </w:rPr>
        <w:t xml:space="preserve">Виконавець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має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 xml:space="preserve">право:</w:t>
      </w:r>
      <w:r>
        <w:rPr>
          <w:sz w:val="26"/>
        </w:rPr>
      </w:r>
      <w:r>
        <w:rPr>
          <w:sz w:val="26"/>
        </w:rPr>
      </w:r>
    </w:p>
    <w:p>
      <w:pPr>
        <w:pStyle w:val="1009"/>
        <w:numPr>
          <w:ilvl w:val="2"/>
          <w:numId w:val="4"/>
        </w:numPr>
        <w:pBdr/>
        <w:tabs>
          <w:tab w:val="left" w:leader="none" w:pos="851"/>
        </w:tabs>
        <w:spacing w:after="0" w:before="0" w:line="240" w:lineRule="auto"/>
        <w:ind w:right="288" w:firstLine="0" w:left="0"/>
        <w:jc w:val="both"/>
        <w:rPr>
          <w:sz w:val="28"/>
        </w:rPr>
      </w:pPr>
      <w:r>
        <w:rPr>
          <w:sz w:val="28"/>
        </w:rPr>
        <w:t xml:space="preserve">Вимагати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своєчасну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оплату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наданих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ним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освітніх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послуг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від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 xml:space="preserve">Замовника.</w:t>
      </w:r>
      <w:r>
        <w:rPr>
          <w:sz w:val="28"/>
        </w:rPr>
      </w:r>
      <w:r>
        <w:rPr>
          <w:sz w:val="28"/>
        </w:rPr>
      </w:r>
    </w:p>
    <w:p>
      <w:pPr>
        <w:pStyle w:val="1009"/>
        <w:numPr>
          <w:ilvl w:val="2"/>
          <w:numId w:val="4"/>
        </w:numPr>
        <w:pBdr/>
        <w:tabs>
          <w:tab w:val="left" w:leader="none" w:pos="851"/>
        </w:tabs>
        <w:spacing w:after="0" w:before="0" w:line="240" w:lineRule="auto"/>
        <w:ind w:right="288" w:firstLine="0" w:left="0"/>
        <w:jc w:val="both"/>
        <w:rPr>
          <w:sz w:val="28"/>
        </w:rPr>
      </w:pPr>
      <w:r>
        <w:rPr>
          <w:sz w:val="28"/>
        </w:rPr>
        <w:t xml:space="preserve">Вимагати від Одержувача дотримання Статуту та Правил внутрішнього розпорядку навчального закладу, виконання ним графіка навчального процесу та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навчального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плану.</w:t>
      </w:r>
      <w:r>
        <w:rPr>
          <w:sz w:val="28"/>
        </w:rPr>
      </w:r>
      <w:r>
        <w:rPr>
          <w:sz w:val="28"/>
        </w:rPr>
      </w:r>
    </w:p>
    <w:p>
      <w:pPr>
        <w:pStyle w:val="1008"/>
        <w:numPr>
          <w:ilvl w:val="0"/>
          <w:numId w:val="4"/>
        </w:numPr>
        <w:pBdr/>
        <w:tabs>
          <w:tab w:val="left" w:leader="none" w:pos="3799"/>
        </w:tabs>
        <w:spacing w:after="0" w:before="322" w:line="240" w:lineRule="auto"/>
        <w:ind w:right="288" w:firstLine="0" w:left="0"/>
        <w:jc w:val="left"/>
        <w:rPr/>
      </w:pPr>
      <w:r>
        <w:t xml:space="preserve">Права</w:t>
      </w:r>
      <w:r>
        <w:rPr>
          <w:spacing w:val="-17"/>
        </w:rPr>
        <w:t xml:space="preserve"> </w:t>
      </w:r>
      <w:r>
        <w:t xml:space="preserve">та</w:t>
      </w:r>
      <w:r>
        <w:rPr>
          <w:spacing w:val="-14"/>
        </w:rPr>
        <w:t xml:space="preserve"> </w:t>
      </w:r>
      <w:r>
        <w:t xml:space="preserve">обов’язки</w:t>
      </w:r>
      <w:r>
        <w:rPr>
          <w:spacing w:val="-13"/>
        </w:rPr>
        <w:t xml:space="preserve"> </w:t>
      </w:r>
      <w:r>
        <w:rPr>
          <w:spacing w:val="-2"/>
        </w:rPr>
        <w:t xml:space="preserve">Замовника</w:t>
      </w:r>
      <w:r/>
    </w:p>
    <w:p>
      <w:pPr>
        <w:pStyle w:val="1009"/>
        <w:numPr>
          <w:ilvl w:val="1"/>
          <w:numId w:val="4"/>
        </w:numPr>
        <w:pBdr/>
        <w:tabs>
          <w:tab w:val="left" w:leader="none" w:pos="850"/>
        </w:tabs>
        <w:spacing w:after="0" w:before="0" w:line="240" w:lineRule="auto"/>
        <w:ind w:right="288" w:firstLine="0" w:left="0"/>
        <w:jc w:val="both"/>
        <w:rPr>
          <w:sz w:val="26"/>
        </w:rPr>
      </w:pPr>
      <w:r>
        <w:rPr>
          <w:sz w:val="28"/>
        </w:rPr>
        <w:t xml:space="preserve">Замовник</w:t>
      </w:r>
      <w:r>
        <w:rPr>
          <w:spacing w:val="37"/>
          <w:sz w:val="28"/>
        </w:rPr>
        <w:t xml:space="preserve"> </w:t>
      </w:r>
      <w:r>
        <w:rPr>
          <w:spacing w:val="-2"/>
          <w:sz w:val="28"/>
        </w:rPr>
        <w:t xml:space="preserve">зобов’язується:</w:t>
      </w:r>
      <w:r>
        <w:rPr>
          <w:sz w:val="26"/>
        </w:rPr>
      </w:r>
      <w:r>
        <w:rPr>
          <w:sz w:val="26"/>
        </w:rPr>
      </w:r>
    </w:p>
    <w:p>
      <w:pPr>
        <w:pStyle w:val="1009"/>
        <w:numPr>
          <w:ilvl w:val="2"/>
          <w:numId w:val="4"/>
        </w:numPr>
        <w:pBdr/>
        <w:tabs>
          <w:tab w:val="left" w:leader="none" w:pos="851"/>
        </w:tabs>
        <w:spacing w:after="0" w:before="0" w:line="240" w:lineRule="auto"/>
        <w:ind w:right="288" w:firstLine="0" w:left="0"/>
        <w:jc w:val="both"/>
        <w:rPr>
          <w:sz w:val="28"/>
        </w:rPr>
      </w:pPr>
      <w:r>
        <w:rPr>
          <w:sz w:val="28"/>
        </w:rPr>
        <w:t xml:space="preserve">Своєчасно вносити плату за отриману освітню послугу в розмірах та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у строки, що встановлені цим Договором.</w:t>
      </w:r>
      <w:r>
        <w:rPr>
          <w:sz w:val="28"/>
        </w:rPr>
      </w:r>
      <w:r>
        <w:rPr>
          <w:sz w:val="28"/>
        </w:rPr>
      </w:r>
    </w:p>
    <w:p>
      <w:pPr>
        <w:pStyle w:val="1009"/>
        <w:numPr>
          <w:ilvl w:val="1"/>
          <w:numId w:val="4"/>
        </w:numPr>
        <w:pBdr/>
        <w:tabs>
          <w:tab w:val="left" w:leader="none" w:pos="850"/>
        </w:tabs>
        <w:spacing w:after="0" w:before="0" w:line="240" w:lineRule="auto"/>
        <w:ind w:right="288" w:firstLine="0" w:left="0"/>
        <w:jc w:val="both"/>
        <w:rPr>
          <w:sz w:val="26"/>
        </w:rPr>
      </w:pPr>
      <w:r>
        <w:rPr>
          <w:sz w:val="28"/>
        </w:rPr>
        <w:t xml:space="preserve">Замовник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має </w:t>
      </w:r>
      <w:r>
        <w:rPr>
          <w:spacing w:val="-2"/>
          <w:sz w:val="28"/>
        </w:rPr>
        <w:t xml:space="preserve">право:</w:t>
      </w:r>
      <w:r>
        <w:rPr>
          <w:sz w:val="26"/>
        </w:rPr>
      </w:r>
      <w:r>
        <w:rPr>
          <w:sz w:val="26"/>
        </w:rPr>
      </w:r>
    </w:p>
    <w:p>
      <w:pPr>
        <w:pStyle w:val="1009"/>
        <w:numPr>
          <w:ilvl w:val="2"/>
          <w:numId w:val="4"/>
        </w:numPr>
        <w:pBdr/>
        <w:tabs>
          <w:tab w:val="left" w:leader="none" w:pos="851"/>
        </w:tabs>
        <w:spacing w:after="0" w:before="0" w:line="240" w:lineRule="auto"/>
        <w:ind w:right="288" w:firstLine="0" w:left="0"/>
        <w:jc w:val="both"/>
        <w:rPr>
          <w:sz w:val="28"/>
        </w:rPr>
      </w:pPr>
      <w:r>
        <w:rPr>
          <w:sz w:val="28"/>
        </w:rPr>
        <w:t xml:space="preserve">Визначитися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із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спеціалізацією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Одержувача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виходячи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з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потреб лікувального закладу в спеціалістах.</w:t>
      </w:r>
      <w:r>
        <w:rPr>
          <w:sz w:val="28"/>
        </w:rPr>
      </w:r>
      <w:r>
        <w:rPr>
          <w:sz w:val="28"/>
        </w:rPr>
      </w:r>
    </w:p>
    <w:p>
      <w:pPr>
        <w:pStyle w:val="1008"/>
        <w:numPr>
          <w:ilvl w:val="0"/>
          <w:numId w:val="4"/>
        </w:numPr>
        <w:pBdr/>
        <w:tabs>
          <w:tab w:val="left" w:leader="none" w:pos="4035"/>
        </w:tabs>
        <w:spacing w:after="0" w:before="322" w:line="240" w:lineRule="auto"/>
        <w:ind w:right="288" w:firstLine="0" w:left="0"/>
        <w:jc w:val="left"/>
        <w:rPr/>
      </w:pPr>
      <w:r>
        <w:rPr>
          <w:spacing w:val="-2"/>
        </w:rPr>
        <w:t xml:space="preserve">Одержувач зобов’язується</w:t>
      </w:r>
      <w:r/>
    </w:p>
    <w:p>
      <w:pPr>
        <w:pStyle w:val="1009"/>
        <w:numPr>
          <w:ilvl w:val="1"/>
          <w:numId w:val="4"/>
        </w:numPr>
        <w:pBdr/>
        <w:tabs>
          <w:tab w:val="left" w:leader="none" w:pos="708"/>
        </w:tabs>
        <w:spacing w:after="0" w:before="0" w:line="240" w:lineRule="auto"/>
        <w:ind w:right="288" w:firstLine="0" w:left="0"/>
        <w:jc w:val="left"/>
        <w:rPr>
          <w:sz w:val="28"/>
        </w:rPr>
      </w:pPr>
      <w:r>
        <w:rPr>
          <w:sz w:val="28"/>
        </w:rPr>
        <w:t xml:space="preserve">Дотримуватися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законів,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Статуту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Правил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внутрішнього</w:t>
      </w:r>
      <w:r>
        <w:rPr>
          <w:spacing w:val="-2"/>
          <w:sz w:val="28"/>
        </w:rPr>
        <w:t xml:space="preserve"> розпорядку</w:t>
      </w:r>
      <w:r>
        <w:rPr>
          <w:sz w:val="28"/>
        </w:rPr>
      </w:r>
      <w:r>
        <w:rPr>
          <w:sz w:val="28"/>
        </w:rPr>
      </w:r>
    </w:p>
    <w:p>
      <w:pPr>
        <w:pStyle w:val="1007"/>
        <w:pBdr/>
        <w:spacing w:before="31"/>
        <w:ind w:right="288" w:firstLine="0" w:left="0"/>
        <w:rPr>
          <w:sz w:val="20"/>
        </w:rPr>
      </w:pPr>
      <w:r>
        <w:rPr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9091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181313</wp:posOffset>
                </wp:positionV>
                <wp:extent cx="6029960" cy="1270"/>
                <wp:effectExtent l="0" t="0" r="0" b="0"/>
                <wp:wrapTopAndBottom/>
                <wp:docPr id="7" name="Graphic 10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29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9960" h="0" fill="norm" stroke="1" extrusionOk="0">
                              <a:moveTo>
                                <a:pt x="0" y="0"/>
                              </a:moveTo>
                              <a:lnTo>
                                <a:pt x="6029959" y="0"/>
                              </a:lnTo>
                            </a:path>
                          </a:pathLst>
                        </a:custGeom>
                        <a:ln w="987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7" style="position:absolute;z-index:-487590912;o:allowoverlap:true;o:allowincell:true;mso-position-horizontal-relative:page;margin-left:85.05pt;mso-position-horizontal:absolute;mso-position-vertical-relative:text;margin-top:14.28pt;mso-position-vertical:absolute;width:474.80pt;height:0.10pt;mso-wrap-distance-left:0.00pt;mso-wrap-distance-top:0.00pt;mso-wrap-distance-right:0.00pt;mso-wrap-distance-bottom:0.00pt;visibility:visible;" path="m0,0l99998,0e" coordsize="100000,100000" filled="f" strokecolor="#000000" strokeweight="0.7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</w:r>
    </w:p>
    <w:p>
      <w:pPr>
        <w:pBdr/>
        <w:spacing w:before="28"/>
        <w:ind w:right="288" w:firstLine="0" w:left="0"/>
        <w:jc w:val="center"/>
        <w:rPr>
          <w:i/>
          <w:sz w:val="18"/>
        </w:rPr>
      </w:pPr>
      <w:r>
        <w:rPr>
          <w:i/>
          <w:sz w:val="18"/>
        </w:rPr>
        <w:t xml:space="preserve">(назва</w:t>
      </w:r>
      <w:r>
        <w:rPr>
          <w:i/>
          <w:spacing w:val="-15"/>
          <w:sz w:val="18"/>
        </w:rPr>
        <w:t xml:space="preserve"> </w:t>
      </w:r>
      <w:r>
        <w:rPr>
          <w:i/>
          <w:sz w:val="18"/>
        </w:rPr>
        <w:t xml:space="preserve">навчального</w:t>
      </w:r>
      <w:r>
        <w:rPr>
          <w:i/>
          <w:spacing w:val="-15"/>
          <w:sz w:val="18"/>
        </w:rPr>
        <w:t xml:space="preserve"> </w:t>
      </w:r>
      <w:r>
        <w:rPr>
          <w:i/>
          <w:spacing w:val="-2"/>
          <w:sz w:val="18"/>
        </w:rPr>
        <w:t xml:space="preserve">закладу)</w:t>
      </w:r>
      <w:r>
        <w:rPr>
          <w:i/>
          <w:sz w:val="18"/>
        </w:rPr>
      </w:r>
      <w:r>
        <w:rPr>
          <w:i/>
          <w:sz w:val="18"/>
        </w:rPr>
      </w:r>
    </w:p>
    <w:p>
      <w:pPr>
        <w:pStyle w:val="1007"/>
        <w:pBdr/>
        <w:spacing/>
        <w:ind w:right="288" w:firstLine="0" w:left="0"/>
        <w:jc w:val="both"/>
        <w:rPr/>
      </w:pPr>
      <w:r>
        <w:t xml:space="preserve">виконувати</w:t>
      </w:r>
      <w:r>
        <w:rPr>
          <w:spacing w:val="10"/>
        </w:rPr>
        <w:t xml:space="preserve"> </w:t>
      </w:r>
      <w:r>
        <w:t xml:space="preserve">графік</w:t>
      </w:r>
      <w:r>
        <w:rPr>
          <w:spacing w:val="12"/>
        </w:rPr>
        <w:t xml:space="preserve"> </w:t>
      </w:r>
      <w:r>
        <w:t xml:space="preserve">навчального</w:t>
      </w:r>
      <w:r>
        <w:rPr>
          <w:spacing w:val="10"/>
        </w:rPr>
        <w:t xml:space="preserve"> </w:t>
      </w:r>
      <w:r>
        <w:t xml:space="preserve">процесу</w:t>
      </w:r>
      <w:r>
        <w:rPr>
          <w:spacing w:val="12"/>
        </w:rPr>
        <w:t xml:space="preserve"> </w:t>
      </w:r>
      <w:r>
        <w:t xml:space="preserve">і</w:t>
      </w:r>
      <w:r>
        <w:rPr>
          <w:spacing w:val="12"/>
        </w:rPr>
        <w:t xml:space="preserve"> </w:t>
      </w:r>
      <w:r>
        <w:t xml:space="preserve">вимоги</w:t>
      </w:r>
      <w:r>
        <w:rPr>
          <w:spacing w:val="11"/>
        </w:rPr>
        <w:t xml:space="preserve"> </w:t>
      </w:r>
      <w:r>
        <w:t xml:space="preserve">навчального</w:t>
      </w:r>
      <w:r>
        <w:rPr>
          <w:spacing w:val="12"/>
        </w:rPr>
        <w:t xml:space="preserve"> </w:t>
      </w:r>
      <w:r>
        <w:rPr>
          <w:spacing w:val="-2"/>
        </w:rPr>
        <w:t xml:space="preserve">плану.</w:t>
      </w:r>
      <w:r/>
    </w:p>
    <w:p>
      <w:pPr>
        <w:pStyle w:val="1009"/>
        <w:numPr>
          <w:ilvl w:val="1"/>
          <w:numId w:val="4"/>
        </w:numPr>
        <w:pBdr/>
        <w:tabs>
          <w:tab w:val="left" w:leader="none" w:pos="709"/>
        </w:tabs>
        <w:spacing w:after="0" w:before="0" w:line="240" w:lineRule="auto"/>
        <w:ind w:right="288" w:firstLine="0" w:left="0"/>
        <w:jc w:val="both"/>
        <w:rPr>
          <w:sz w:val="28"/>
        </w:rPr>
      </w:pPr>
      <w:r>
        <w:rPr>
          <w:sz w:val="28"/>
        </w:rPr>
        <w:t xml:space="preserve">Успішно виконувати вимоги освітньо-професійної програми і навчального плану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за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фахом,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оволодіти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всіма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видами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професійної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діяльності,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передбаченими освітньо-кваліфікаційною характеристикою фахівця.</w:t>
      </w:r>
      <w:r>
        <w:rPr>
          <w:sz w:val="28"/>
        </w:rPr>
      </w:r>
      <w:r>
        <w:rPr>
          <w:sz w:val="28"/>
        </w:rPr>
      </w:r>
    </w:p>
    <w:p>
      <w:pPr>
        <w:pStyle w:val="1009"/>
        <w:numPr>
          <w:ilvl w:val="1"/>
          <w:numId w:val="4"/>
        </w:numPr>
        <w:pBdr/>
        <w:tabs>
          <w:tab w:val="left" w:leader="none" w:pos="709"/>
        </w:tabs>
        <w:spacing w:after="0" w:before="0" w:line="240" w:lineRule="auto"/>
        <w:ind w:right="288" w:firstLine="0" w:left="0"/>
        <w:jc w:val="both"/>
        <w:rPr>
          <w:sz w:val="28"/>
        </w:rPr>
      </w:pPr>
      <w:r>
        <w:rPr>
          <w:sz w:val="28"/>
        </w:rPr>
        <w:t xml:space="preserve">Прибути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після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закінчення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навчання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і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отримання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спеціальності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на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роботу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до Замовника та відпрацювати за одержаним фахом 5(п’ять) років.</w:t>
      </w:r>
      <w:r>
        <w:rPr>
          <w:sz w:val="28"/>
        </w:rPr>
      </w:r>
      <w:r>
        <w:rPr>
          <w:sz w:val="28"/>
        </w:rPr>
      </w:r>
    </w:p>
    <w:p>
      <w:pPr>
        <w:pStyle w:val="1009"/>
        <w:numPr>
          <w:ilvl w:val="1"/>
          <w:numId w:val="4"/>
        </w:numPr>
        <w:pBdr/>
        <w:tabs>
          <w:tab w:val="left" w:leader="none" w:pos="709"/>
        </w:tabs>
        <w:spacing w:after="0" w:before="0" w:line="240" w:lineRule="auto"/>
        <w:ind w:right="288" w:firstLine="0" w:left="0"/>
        <w:jc w:val="both"/>
        <w:rPr>
          <w:sz w:val="28"/>
        </w:rPr>
      </w:pPr>
      <w:r>
        <w:rPr>
          <w:sz w:val="28"/>
        </w:rPr>
        <w:t xml:space="preserve">Відшкодувати Замовнику вартість навчання та компенсувати інші витрати, яких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зазнає Замовник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разі:</w:t>
      </w:r>
      <w:r>
        <w:rPr>
          <w:sz w:val="28"/>
        </w:rPr>
      </w:r>
      <w:r>
        <w:rPr>
          <w:sz w:val="28"/>
        </w:rPr>
      </w:r>
    </w:p>
    <w:p>
      <w:pPr>
        <w:pStyle w:val="1009"/>
        <w:numPr>
          <w:ilvl w:val="0"/>
          <w:numId w:val="3"/>
        </w:numPr>
        <w:pBdr/>
        <w:tabs>
          <w:tab w:val="left" w:leader="none" w:pos="1253"/>
        </w:tabs>
        <w:spacing w:after="0" w:before="0" w:line="240" w:lineRule="auto"/>
        <w:ind w:right="288" w:firstLine="0" w:left="0"/>
        <w:jc w:val="both"/>
        <w:rPr>
          <w:sz w:val="28"/>
        </w:rPr>
      </w:pPr>
      <w:r>
        <w:rPr>
          <w:sz w:val="28"/>
        </w:rPr>
        <w:t xml:space="preserve">відрахування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із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навчального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 xml:space="preserve">закладу;</w:t>
      </w:r>
      <w:r>
        <w:rPr>
          <w:sz w:val="28"/>
        </w:rPr>
      </w:r>
      <w:r>
        <w:rPr>
          <w:sz w:val="28"/>
        </w:rPr>
      </w:r>
    </w:p>
    <w:p>
      <w:pPr>
        <w:pStyle w:val="1009"/>
        <w:numPr>
          <w:ilvl w:val="0"/>
          <w:numId w:val="3"/>
        </w:numPr>
        <w:pBdr/>
        <w:tabs>
          <w:tab w:val="left" w:leader="none" w:pos="1253"/>
        </w:tabs>
        <w:spacing w:after="0" w:before="0" w:line="240" w:lineRule="auto"/>
        <w:ind w:right="288" w:firstLine="0" w:left="0"/>
        <w:jc w:val="both"/>
        <w:rPr>
          <w:sz w:val="28"/>
        </w:rPr>
      </w:pPr>
      <w:r>
        <w:rPr>
          <w:spacing w:val="-2"/>
          <w:sz w:val="28"/>
        </w:rPr>
        <w:t xml:space="preserve">неприбуття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 xml:space="preserve">на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 xml:space="preserve">роботу;</w:t>
      </w:r>
      <w:r>
        <w:rPr>
          <w:sz w:val="28"/>
        </w:rPr>
      </w:r>
      <w:r>
        <w:rPr>
          <w:sz w:val="28"/>
        </w:rPr>
      </w:r>
    </w:p>
    <w:p>
      <w:pPr>
        <w:pStyle w:val="1009"/>
        <w:numPr>
          <w:ilvl w:val="0"/>
          <w:numId w:val="3"/>
        </w:numPr>
        <w:pBdr/>
        <w:tabs>
          <w:tab w:val="left" w:leader="none" w:pos="1270"/>
        </w:tabs>
        <w:spacing w:after="0" w:before="0" w:line="240" w:lineRule="auto"/>
        <w:ind w:right="288" w:firstLine="0" w:left="0"/>
        <w:jc w:val="both"/>
        <w:rPr>
          <w:sz w:val="28"/>
        </w:rPr>
      </w:pPr>
      <w:r>
        <w:rPr>
          <w:sz w:val="28"/>
        </w:rPr>
        <w:t xml:space="preserve">відмови стати до роботи без поважної причини (поважною причиною вважається: стан здоров’я, який перешкоджає виконувати обов’язки за фахом відповідно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до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медичного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висновку);</w:t>
      </w:r>
      <w:r>
        <w:rPr>
          <w:sz w:val="28"/>
        </w:rPr>
      </w:r>
      <w:r>
        <w:rPr>
          <w:sz w:val="28"/>
        </w:rPr>
      </w:r>
    </w:p>
    <w:p>
      <w:pPr>
        <w:pStyle w:val="1009"/>
        <w:numPr>
          <w:ilvl w:val="0"/>
          <w:numId w:val="3"/>
        </w:numPr>
        <w:pBdr/>
        <w:tabs>
          <w:tab w:val="left" w:leader="none" w:pos="1281"/>
        </w:tabs>
        <w:spacing w:after="0" w:before="0" w:line="240" w:lineRule="auto"/>
        <w:ind w:right="288" w:firstLine="0" w:left="0"/>
        <w:jc w:val="both"/>
        <w:rPr>
          <w:sz w:val="28"/>
        </w:rPr>
      </w:pPr>
      <w:r>
        <w:rPr>
          <w:sz w:val="28"/>
        </w:rPr>
        <w:t xml:space="preserve">звільнення з ініціативи керівника або уповноваженого ним органу за порушення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трудової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дисципліни;</w:t>
      </w:r>
      <w:r>
        <w:rPr>
          <w:sz w:val="28"/>
        </w:rPr>
      </w:r>
      <w:r>
        <w:rPr>
          <w:sz w:val="28"/>
        </w:rPr>
      </w:r>
    </w:p>
    <w:p>
      <w:pPr>
        <w:pStyle w:val="1009"/>
        <w:numPr>
          <w:ilvl w:val="0"/>
          <w:numId w:val="3"/>
        </w:numPr>
        <w:pBdr/>
        <w:tabs>
          <w:tab w:val="left" w:leader="none" w:pos="1433"/>
        </w:tabs>
        <w:spacing w:after="0" w:before="0" w:line="240" w:lineRule="auto"/>
        <w:ind w:right="288" w:firstLine="0" w:left="0"/>
        <w:jc w:val="both"/>
        <w:rPr>
          <w:sz w:val="28"/>
        </w:rPr>
      </w:pPr>
      <w:r>
        <w:rPr>
          <w:sz w:val="28"/>
        </w:rPr>
        <w:t xml:space="preserve">звільнення за власним бажанням, без поважних причин до закінчення визначеного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Договором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строку.</w:t>
      </w:r>
      <w:r>
        <w:rPr>
          <w:sz w:val="28"/>
        </w:rPr>
      </w:r>
      <w:r>
        <w:rPr>
          <w:sz w:val="28"/>
        </w:rPr>
      </w:r>
    </w:p>
    <w:p>
      <w:pPr>
        <w:pStyle w:val="1008"/>
        <w:numPr>
          <w:ilvl w:val="0"/>
          <w:numId w:val="4"/>
        </w:numPr>
        <w:pBdr/>
        <w:tabs>
          <w:tab w:val="left" w:leader="none" w:pos="3980"/>
        </w:tabs>
        <w:spacing w:after="0" w:before="299" w:line="240" w:lineRule="auto"/>
        <w:ind w:right="288" w:firstLine="0" w:left="0"/>
        <w:jc w:val="both"/>
        <w:rPr/>
      </w:pPr>
      <w:r>
        <w:rPr>
          <w:spacing w:val="-2"/>
        </w:rPr>
        <w:t xml:space="preserve">Поручитель</w:t>
      </w:r>
      <w:r>
        <w:rPr>
          <w:spacing w:val="-1"/>
        </w:rPr>
        <w:t xml:space="preserve"> </w:t>
      </w:r>
      <w:r>
        <w:rPr>
          <w:spacing w:val="-2"/>
        </w:rPr>
        <w:t xml:space="preserve">зобов’язується</w:t>
      </w:r>
      <w:r/>
    </w:p>
    <w:p>
      <w:pPr>
        <w:pStyle w:val="1009"/>
        <w:numPr>
          <w:ilvl w:val="1"/>
          <w:numId w:val="4"/>
        </w:numPr>
        <w:pBdr/>
        <w:tabs>
          <w:tab w:val="left" w:leader="none" w:pos="639"/>
        </w:tabs>
        <w:spacing w:after="0" w:before="0" w:line="240" w:lineRule="auto"/>
        <w:ind w:right="288" w:firstLine="0" w:left="0"/>
        <w:jc w:val="both"/>
        <w:rPr>
          <w:sz w:val="28"/>
        </w:rPr>
      </w:pPr>
      <w:r>
        <w:rPr>
          <w:sz w:val="28"/>
        </w:rPr>
        <w:t xml:space="preserve">Відшкодувати Замовнику вартість навчання та компенсувати інші витрати, яких зазнає Замовник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разі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не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виконання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Одержувачем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своїх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зобов’язань,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передбачених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п.4 </w:t>
      </w:r>
      <w:r>
        <w:rPr>
          <w:spacing w:val="-2"/>
          <w:sz w:val="28"/>
        </w:rPr>
        <w:t xml:space="preserve">Договору.</w:t>
      </w:r>
      <w:r>
        <w:rPr>
          <w:sz w:val="28"/>
        </w:rPr>
      </w:r>
      <w:r>
        <w:rPr>
          <w:sz w:val="28"/>
        </w:rPr>
      </w:r>
    </w:p>
    <w:p>
      <w:pPr>
        <w:pStyle w:val="1008"/>
        <w:pBdr/>
        <w:tabs>
          <w:tab w:val="left" w:leader="none" w:pos="1761"/>
        </w:tabs>
        <w:spacing w:after="0" w:before="86" w:line="240" w:lineRule="auto"/>
        <w:ind w:right="288" w:firstLine="0" w:left="0"/>
        <w:jc w:val="both"/>
        <w:rPr/>
      </w:pPr>
      <w:r>
        <w:rPr>
          <w:spacing w:val="-2"/>
          <w:highlight w:val="none"/>
        </w:rPr>
      </w:r>
      <w:r>
        <w:rPr>
          <w:spacing w:val="-2"/>
          <w:highlight w:val="none"/>
        </w:rPr>
      </w:r>
      <w:r/>
    </w:p>
    <w:p>
      <w:pPr>
        <w:pStyle w:val="1008"/>
        <w:numPr>
          <w:ilvl w:val="0"/>
          <w:numId w:val="4"/>
        </w:numPr>
        <w:pBdr/>
        <w:tabs>
          <w:tab w:val="left" w:leader="none" w:pos="1761"/>
        </w:tabs>
        <w:spacing w:after="0" w:before="86" w:line="240" w:lineRule="auto"/>
        <w:ind w:right="288" w:firstLine="0" w:left="0"/>
        <w:jc w:val="both"/>
        <w:rPr/>
      </w:pPr>
      <w:r>
        <w:t xml:space="preserve">Плата</w:t>
      </w:r>
      <w:r>
        <w:rPr>
          <w:spacing w:val="-18"/>
        </w:rPr>
        <w:t xml:space="preserve"> </w:t>
      </w:r>
      <w:r>
        <w:t xml:space="preserve">за</w:t>
      </w:r>
      <w:r>
        <w:rPr>
          <w:spacing w:val="-14"/>
        </w:rPr>
        <w:t xml:space="preserve"> </w:t>
      </w:r>
      <w:r>
        <w:t xml:space="preserve">надання</w:t>
      </w:r>
      <w:r>
        <w:rPr>
          <w:spacing w:val="-15"/>
        </w:rPr>
        <w:t xml:space="preserve"> </w:t>
      </w:r>
      <w:r>
        <w:t xml:space="preserve">освітньої</w:t>
      </w:r>
      <w:r>
        <w:rPr>
          <w:spacing w:val="-15"/>
        </w:rPr>
        <w:t xml:space="preserve"> </w:t>
      </w:r>
      <w:r>
        <w:t xml:space="preserve">послуги</w:t>
      </w:r>
      <w:r>
        <w:rPr>
          <w:spacing w:val="-15"/>
        </w:rPr>
        <w:t xml:space="preserve"> </w:t>
      </w:r>
      <w:r>
        <w:t xml:space="preserve">та</w:t>
      </w:r>
      <w:r>
        <w:rPr>
          <w:spacing w:val="-16"/>
        </w:rPr>
        <w:t xml:space="preserve"> </w:t>
      </w:r>
      <w:r>
        <w:t xml:space="preserve">порядок</w:t>
      </w:r>
      <w:r>
        <w:rPr>
          <w:spacing w:val="-15"/>
        </w:rPr>
        <w:t xml:space="preserve"> </w:t>
      </w:r>
      <w:r>
        <w:rPr>
          <w:spacing w:val="-2"/>
        </w:rPr>
        <w:t xml:space="preserve">розрахунків</w:t>
      </w:r>
      <w:r/>
    </w:p>
    <w:p>
      <w:pPr>
        <w:pStyle w:val="1009"/>
        <w:numPr>
          <w:ilvl w:val="1"/>
          <w:numId w:val="4"/>
        </w:numPr>
        <w:pBdr/>
        <w:tabs>
          <w:tab w:val="left" w:leader="none" w:pos="567"/>
        </w:tabs>
        <w:spacing w:after="0" w:before="0" w:line="240" w:lineRule="auto"/>
        <w:ind w:right="288" w:firstLine="0" w:left="0"/>
        <w:jc w:val="both"/>
        <w:rPr>
          <w:sz w:val="26"/>
        </w:rPr>
      </w:pPr>
      <w:r>
        <w:rPr>
          <w:sz w:val="28"/>
        </w:rPr>
        <w:t xml:space="preserve">Розмір плати за надання освітньої послуги у повному обсязі встановлюється в національній валюті, при цьому Виконавець має право змінювати розмір плати за навчання не частіше одного разу на рік і не більше як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на офіційно визначений рівень інфляції за попередній календарний рік з обов’язковим інформуванням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це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Замовника.</w:t>
      </w:r>
      <w:r>
        <w:rPr>
          <w:sz w:val="26"/>
        </w:rPr>
      </w:r>
      <w:r>
        <w:rPr>
          <w:sz w:val="26"/>
        </w:rPr>
      </w:r>
    </w:p>
    <w:p>
      <w:pPr>
        <w:pStyle w:val="1009"/>
        <w:numPr>
          <w:ilvl w:val="1"/>
          <w:numId w:val="4"/>
        </w:numPr>
        <w:pBdr/>
        <w:tabs>
          <w:tab w:val="left" w:leader="none" w:pos="567"/>
        </w:tabs>
        <w:spacing w:after="0" w:before="0" w:line="240" w:lineRule="auto"/>
        <w:ind w:right="288" w:firstLine="0" w:left="0"/>
        <w:jc w:val="both"/>
        <w:rPr>
          <w:sz w:val="26"/>
        </w:rPr>
      </w:pPr>
      <w:r>
        <w:rPr>
          <w:sz w:val="28"/>
        </w:rPr>
        <w:t xml:space="preserve">Загальна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вартість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освітньої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послуги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за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весь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строк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навчання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 xml:space="preserve">становить ___________________________________________________________</w:t>
      </w:r>
      <w:r>
        <w:rPr>
          <w:sz w:val="28"/>
          <w:szCs w:val="28"/>
        </w:rPr>
        <w:t xml:space="preserve">гривень.</w:t>
      </w:r>
      <w:r>
        <w:rPr>
          <w:sz w:val="26"/>
        </w:rPr>
      </w:r>
      <w:r>
        <w:rPr>
          <w:sz w:val="26"/>
        </w:rPr>
      </w:r>
    </w:p>
    <w:p>
      <w:pPr>
        <w:pStyle w:val="1007"/>
        <w:pBdr/>
        <w:spacing w:before="31"/>
        <w:ind w:right="288" w:firstLine="0" w:left="0"/>
        <w:rPr>
          <w:bCs/>
          <w:i/>
          <w:sz w:val="18"/>
          <w:szCs w:val="18"/>
        </w:rPr>
      </w:pPr>
      <w:r>
        <w:rPr>
          <w:sz w:val="20"/>
        </w:rPr>
      </w:r>
      <w:r>
        <w:t xml:space="preserve">                                       </w:t>
      </w:r>
      <w:r>
        <w:rPr>
          <w:i/>
          <w:iCs/>
          <w:sz w:val="18"/>
          <w:szCs w:val="18"/>
        </w:rPr>
        <w:t xml:space="preserve">(сума</w:t>
      </w:r>
      <w:r>
        <w:rPr>
          <w:i/>
          <w:iCs/>
          <w:spacing w:val="-1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цифрами</w:t>
      </w:r>
      <w:r>
        <w:rPr>
          <w:i/>
          <w:iCs/>
          <w:spacing w:val="-1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і</w:t>
      </w:r>
      <w:r>
        <w:rPr>
          <w:i/>
          <w:iCs/>
          <w:spacing w:val="-15"/>
          <w:sz w:val="18"/>
          <w:szCs w:val="18"/>
        </w:rPr>
        <w:t xml:space="preserve"> </w:t>
      </w:r>
      <w:r>
        <w:rPr>
          <w:i/>
          <w:iCs/>
          <w:spacing w:val="-2"/>
          <w:sz w:val="18"/>
          <w:szCs w:val="18"/>
        </w:rPr>
        <w:t xml:space="preserve">словами)</w:t>
      </w:r>
      <w:r>
        <w:rPr>
          <w:bCs/>
          <w:i/>
          <w:sz w:val="18"/>
          <w:szCs w:val="18"/>
        </w:rPr>
      </w:r>
      <w:r>
        <w:rPr>
          <w:bCs/>
          <w:i/>
          <w:sz w:val="18"/>
          <w:szCs w:val="18"/>
        </w:rPr>
      </w:r>
    </w:p>
    <w:p>
      <w:pPr>
        <w:pBdr/>
        <w:spacing w:before="0"/>
        <w:ind w:right="288" w:firstLine="0" w:left="0"/>
        <w:jc w:val="both"/>
        <w:rPr>
          <w:i/>
          <w:sz w:val="28"/>
        </w:rPr>
      </w:pPr>
      <w:r>
        <w:rPr>
          <w:i/>
          <w:sz w:val="28"/>
        </w:rPr>
        <w:t xml:space="preserve">У разі коли платна освітня послуга надається протягом кількох років, 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договорі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зазначається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вартість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освітньої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послуги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за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кожний календарний рік окремо.</w:t>
      </w:r>
      <w:r>
        <w:rPr>
          <w:i/>
          <w:sz w:val="28"/>
        </w:rPr>
      </w:r>
      <w:r>
        <w:rPr>
          <w:i/>
          <w:sz w:val="28"/>
        </w:rPr>
      </w:r>
    </w:p>
    <w:p>
      <w:pPr>
        <w:pStyle w:val="1007"/>
        <w:pBdr/>
        <w:tabs>
          <w:tab w:val="left" w:leader="none" w:pos="9984"/>
        </w:tabs>
        <w:spacing/>
        <w:ind w:right="288" w:firstLine="0" w:left="0"/>
        <w:jc w:val="both"/>
        <w:rPr>
          <w:u w:val="none"/>
        </w:rPr>
      </w:pPr>
      <w:r>
        <w:rPr>
          <w:sz w:val="26"/>
        </w:rPr>
        <w:t xml:space="preserve">6.3. </w:t>
      </w:r>
      <w:r>
        <w:rPr>
          <w:spacing w:val="-28"/>
          <w:sz w:val="26"/>
        </w:rPr>
        <w:t xml:space="preserve"> </w:t>
      </w:r>
      <w:r>
        <w:rPr>
          <w:spacing w:val="-1"/>
        </w:rPr>
        <w:t xml:space="preserve">Замовни</w:t>
      </w:r>
      <w:r>
        <w:t xml:space="preserve">к</w:t>
      </w:r>
      <w:r>
        <w:rPr>
          <w:spacing w:val="-21"/>
        </w:rPr>
        <w:t xml:space="preserve"> </w:t>
      </w:r>
      <w:r>
        <w:rPr>
          <w:spacing w:val="-1"/>
        </w:rPr>
        <w:t xml:space="preserve">вно</w:t>
      </w:r>
      <w:r>
        <w:t xml:space="preserve">с</w:t>
      </w:r>
      <w:r>
        <w:rPr>
          <w:spacing w:val="-1"/>
        </w:rPr>
        <w:t xml:space="preserve">ит</w:t>
      </w:r>
      <w:r>
        <w:t xml:space="preserve">ь</w:t>
      </w:r>
      <w:r>
        <w:rPr>
          <w:spacing w:val="-20"/>
        </w:rPr>
        <w:t xml:space="preserve"> </w:t>
      </w:r>
      <w:r>
        <w:rPr>
          <w:spacing w:val="-1"/>
        </w:rPr>
        <w:t xml:space="preserve">пл</w:t>
      </w:r>
      <w:r>
        <w:t xml:space="preserve">ату </w:t>
      </w:r>
      <w:r>
        <w:rPr>
          <w:spacing w:val="-17"/>
        </w:rPr>
        <w:t xml:space="preserve"> </w:t>
      </w:r>
      <w:r>
        <w:rPr>
          <w:u w:val="none"/>
        </w:rPr>
        <w:t xml:space="preserve"> ____________________________________________.</w:t>
      </w:r>
      <w:r>
        <w:rPr>
          <w:u w:val="none"/>
        </w:rPr>
      </w:r>
      <w:r>
        <w:rPr>
          <w:u w:val="none"/>
        </w:rPr>
      </w:r>
    </w:p>
    <w:p>
      <w:pPr>
        <w:pStyle w:val="1007"/>
        <w:pBdr/>
        <w:spacing/>
        <w:ind w:right="288" w:firstLine="0" w:left="0"/>
        <w:rPr>
          <w:bCs/>
          <w:i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(одноразово (щороку, щосеместрово, щомісяця) із зазначенням</w:t>
      </w:r>
      <w:r>
        <w:rPr>
          <w:i/>
          <w:iCs/>
          <w:spacing w:val="-18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способу</w:t>
      </w:r>
      <w:r>
        <w:rPr>
          <w:i/>
          <w:iCs/>
          <w:spacing w:val="-17"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оплати (готівкою, безготівково)</w:t>
      </w:r>
      <w:r>
        <w:rPr>
          <w:bCs/>
          <w:i/>
          <w:sz w:val="18"/>
          <w:szCs w:val="18"/>
        </w:rPr>
      </w:r>
      <w:r>
        <w:rPr>
          <w:bCs/>
          <w:i/>
          <w:sz w:val="18"/>
          <w:szCs w:val="18"/>
        </w:rPr>
      </w:r>
    </w:p>
    <w:p>
      <w:pPr>
        <w:pStyle w:val="1007"/>
        <w:pBdr/>
        <w:tabs>
          <w:tab w:val="left" w:leader="none" w:pos="9660"/>
        </w:tabs>
        <w:spacing/>
        <w:ind w:right="288" w:firstLine="0" w:left="0"/>
        <w:rPr/>
      </w:pPr>
      <w:r>
        <w:rPr>
          <w:spacing w:val="-2"/>
        </w:rPr>
        <w:t xml:space="preserve">не</w:t>
      </w:r>
      <w:r>
        <w:rPr>
          <w:spacing w:val="-15"/>
        </w:rPr>
        <w:t xml:space="preserve"> </w:t>
      </w:r>
      <w:r>
        <w:rPr>
          <w:spacing w:val="-2"/>
        </w:rPr>
        <w:t xml:space="preserve">пізніше</w:t>
      </w:r>
      <w:r>
        <w:rPr>
          <w:spacing w:val="-14"/>
        </w:rPr>
        <w:t xml:space="preserve"> </w:t>
      </w:r>
      <w:r>
        <w:rPr>
          <w:spacing w:val="-2"/>
        </w:rPr>
        <w:t xml:space="preserve">ніж</w:t>
      </w:r>
      <w:r>
        <w:rPr>
          <w:spacing w:val="-11"/>
        </w:rPr>
        <w:t xml:space="preserve"> </w:t>
      </w:r>
      <w:r>
        <w:rPr>
          <w:spacing w:val="-5"/>
        </w:rPr>
        <w:t xml:space="preserve">за</w:t>
      </w:r>
      <w:r>
        <w:rPr>
          <w:u w:val="single"/>
        </w:rPr>
        <w:tab/>
      </w:r>
      <w:r>
        <w:rPr>
          <w:spacing w:val="-10"/>
        </w:rPr>
        <w:t xml:space="preserve">.</w:t>
      </w:r>
      <w:r/>
    </w:p>
    <w:p>
      <w:pPr>
        <w:pStyle w:val="1007"/>
        <w:pBdr/>
        <w:spacing/>
        <w:ind w:right="288" w:firstLine="0" w:left="0"/>
        <w:rPr/>
      </w:pPr>
      <w:r>
        <w:rPr>
          <w:spacing w:val="-2"/>
        </w:rPr>
        <w:t xml:space="preserve">                                                         </w:t>
      </w:r>
      <w:r>
        <w:rPr>
          <w:i/>
          <w:iCs/>
          <w:spacing w:val="-2"/>
          <w:sz w:val="18"/>
          <w:szCs w:val="18"/>
        </w:rPr>
        <w:t xml:space="preserve">(зазначається</w:t>
      </w:r>
      <w:r>
        <w:rPr>
          <w:i/>
          <w:iCs/>
          <w:spacing w:val="-4"/>
          <w:sz w:val="18"/>
          <w:szCs w:val="18"/>
        </w:rPr>
        <w:t xml:space="preserve"> </w:t>
      </w:r>
      <w:r>
        <w:rPr>
          <w:i/>
          <w:iCs/>
          <w:spacing w:val="-2"/>
          <w:sz w:val="18"/>
          <w:szCs w:val="18"/>
        </w:rPr>
        <w:t xml:space="preserve">день, місяць,</w:t>
      </w:r>
      <w:r>
        <w:rPr>
          <w:i/>
          <w:iCs/>
          <w:spacing w:val="-3"/>
          <w:sz w:val="18"/>
          <w:szCs w:val="18"/>
        </w:rPr>
        <w:t xml:space="preserve"> </w:t>
      </w:r>
      <w:r>
        <w:rPr>
          <w:i/>
          <w:iCs/>
          <w:spacing w:val="-4"/>
          <w:sz w:val="18"/>
          <w:szCs w:val="18"/>
        </w:rPr>
        <w:t xml:space="preserve">рік)</w:t>
      </w:r>
      <w:r/>
    </w:p>
    <w:p>
      <w:pPr>
        <w:pStyle w:val="1008"/>
        <w:numPr>
          <w:ilvl w:val="0"/>
          <w:numId w:val="4"/>
        </w:numPr>
        <w:pBdr/>
        <w:tabs>
          <w:tab w:val="left" w:leader="none" w:pos="835"/>
        </w:tabs>
        <w:spacing w:after="0" w:before="0" w:line="240" w:lineRule="auto"/>
        <w:ind w:right="288" w:firstLine="0" w:left="0"/>
        <w:jc w:val="left"/>
        <w:rPr/>
      </w:pPr>
      <w:r>
        <w:t xml:space="preserve">Відповідальність</w:t>
      </w:r>
      <w:r>
        <w:rPr>
          <w:spacing w:val="-18"/>
        </w:rPr>
        <w:t xml:space="preserve"> </w:t>
      </w:r>
      <w:r>
        <w:t xml:space="preserve">Сторін</w:t>
      </w:r>
      <w:r>
        <w:rPr>
          <w:spacing w:val="-17"/>
        </w:rPr>
        <w:t xml:space="preserve"> </w:t>
      </w:r>
      <w:r>
        <w:t xml:space="preserve">за</w:t>
      </w:r>
      <w:r>
        <w:rPr>
          <w:spacing w:val="-18"/>
        </w:rPr>
        <w:t xml:space="preserve"> </w:t>
      </w:r>
      <w:r>
        <w:t xml:space="preserve">невиконання</w:t>
      </w:r>
      <w:r>
        <w:rPr>
          <w:spacing w:val="-17"/>
        </w:rPr>
        <w:t xml:space="preserve"> </w:t>
      </w:r>
      <w:r>
        <w:t xml:space="preserve">або</w:t>
      </w:r>
      <w:r>
        <w:rPr>
          <w:spacing w:val="-18"/>
        </w:rPr>
        <w:t xml:space="preserve"> </w:t>
      </w:r>
      <w:r>
        <w:t xml:space="preserve">неналежне</w:t>
      </w:r>
      <w:r>
        <w:rPr>
          <w:spacing w:val="-17"/>
        </w:rPr>
        <w:t xml:space="preserve"> </w:t>
      </w:r>
      <w:r>
        <w:t xml:space="preserve">виконання </w:t>
      </w:r>
      <w:r>
        <w:rPr>
          <w:spacing w:val="-2"/>
        </w:rPr>
        <w:t xml:space="preserve">зобов’язань</w:t>
      </w:r>
      <w:r/>
    </w:p>
    <w:p>
      <w:pPr>
        <w:pStyle w:val="1009"/>
        <w:numPr>
          <w:ilvl w:val="1"/>
          <w:numId w:val="4"/>
        </w:numPr>
        <w:pBdr/>
        <w:tabs>
          <w:tab w:val="left" w:leader="none" w:pos="1530"/>
        </w:tabs>
        <w:spacing w:after="0" w:before="0" w:line="240" w:lineRule="auto"/>
        <w:ind w:right="288" w:firstLine="0" w:left="0"/>
        <w:jc w:val="both"/>
        <w:rPr>
          <w:sz w:val="26"/>
        </w:rPr>
      </w:pPr>
      <w:r>
        <w:rPr>
          <w:sz w:val="28"/>
        </w:rPr>
        <w:t xml:space="preserve">За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невиконання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або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неналежне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виконання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зобов’язань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за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цим договором Сторони несуть відповідальність згідно з чинним </w:t>
      </w:r>
      <w:r>
        <w:rPr>
          <w:spacing w:val="-2"/>
          <w:sz w:val="28"/>
        </w:rPr>
        <w:t xml:space="preserve">законодавством.</w:t>
      </w:r>
      <w:r>
        <w:rPr>
          <w:sz w:val="26"/>
        </w:rPr>
      </w:r>
      <w:r>
        <w:rPr>
          <w:sz w:val="26"/>
        </w:rPr>
      </w:r>
    </w:p>
    <w:p>
      <w:pPr>
        <w:pStyle w:val="1009"/>
        <w:numPr>
          <w:ilvl w:val="1"/>
          <w:numId w:val="4"/>
        </w:numPr>
        <w:pBdr/>
        <w:tabs>
          <w:tab w:val="left" w:leader="none" w:pos="1615"/>
        </w:tabs>
        <w:spacing w:after="0" w:before="0" w:line="240" w:lineRule="auto"/>
        <w:ind w:right="288" w:firstLine="0" w:left="0"/>
        <w:jc w:val="both"/>
        <w:rPr>
          <w:sz w:val="26"/>
        </w:rPr>
      </w:pPr>
      <w:r>
        <w:rPr>
          <w:spacing w:val="-2"/>
          <w:sz w:val="28"/>
        </w:rPr>
        <w:t xml:space="preserve">При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 xml:space="preserve">несвоєчасному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внесенні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 xml:space="preserve">коштів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 xml:space="preserve">за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навчання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 xml:space="preserve">відповідно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 xml:space="preserve">до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 xml:space="preserve">п.</w:t>
      </w:r>
      <w:r>
        <w:rPr>
          <w:sz w:val="26"/>
        </w:rPr>
      </w:r>
      <w:r>
        <w:rPr>
          <w:sz w:val="26"/>
        </w:rPr>
      </w:r>
    </w:p>
    <w:p>
      <w:pPr>
        <w:pStyle w:val="1007"/>
        <w:pBdr/>
        <w:spacing/>
        <w:ind w:right="288" w:firstLine="0" w:left="0"/>
        <w:jc w:val="both"/>
        <w:rPr/>
      </w:pPr>
      <w:r>
        <w:t xml:space="preserve">6.3. цього</w:t>
      </w:r>
      <w:r>
        <w:rPr>
          <w:spacing w:val="40"/>
        </w:rPr>
        <w:t xml:space="preserve"> </w:t>
      </w:r>
      <w:r>
        <w:t xml:space="preserve">договору,</w:t>
      </w:r>
      <w:r>
        <w:rPr>
          <w:spacing w:val="40"/>
        </w:rPr>
        <w:t xml:space="preserve"> </w:t>
      </w:r>
      <w:r>
        <w:t xml:space="preserve">особа,</w:t>
      </w:r>
      <w:r>
        <w:rPr>
          <w:spacing w:val="40"/>
        </w:rPr>
        <w:t xml:space="preserve"> </w:t>
      </w:r>
      <w:r>
        <w:t xml:space="preserve">яка</w:t>
      </w:r>
      <w:r>
        <w:rPr>
          <w:spacing w:val="40"/>
        </w:rPr>
        <w:t xml:space="preserve"> </w:t>
      </w:r>
      <w:r>
        <w:t xml:space="preserve">навчається</w:t>
      </w:r>
      <w:r>
        <w:rPr>
          <w:spacing w:val="40"/>
        </w:rPr>
        <w:t xml:space="preserve"> </w:t>
      </w:r>
      <w:r>
        <w:t xml:space="preserve">(Одержувач)</w:t>
      </w:r>
      <w:r>
        <w:rPr>
          <w:spacing w:val="40"/>
        </w:rPr>
        <w:t xml:space="preserve"> </w:t>
      </w:r>
      <w:r>
        <w:t xml:space="preserve">-</w:t>
      </w:r>
      <w:r>
        <w:rPr>
          <w:spacing w:val="40"/>
        </w:rPr>
        <w:t xml:space="preserve"> </w:t>
      </w:r>
      <w:r>
        <w:t xml:space="preserve">не допускається до занять</w:t>
      </w:r>
      <w:r>
        <w:rPr>
          <w:spacing w:val="-3"/>
        </w:rPr>
        <w:t xml:space="preserve"> </w:t>
      </w:r>
      <w:r>
        <w:t xml:space="preserve">(до</w:t>
      </w:r>
      <w:r>
        <w:rPr>
          <w:spacing w:val="-3"/>
        </w:rPr>
        <w:t xml:space="preserve"> </w:t>
      </w:r>
      <w:r>
        <w:t xml:space="preserve">погашення</w:t>
      </w:r>
      <w:r>
        <w:rPr>
          <w:spacing w:val="-3"/>
        </w:rPr>
        <w:t xml:space="preserve"> </w:t>
      </w:r>
      <w:r>
        <w:t xml:space="preserve">заборгованості).</w:t>
      </w:r>
      <w:r/>
    </w:p>
    <w:p>
      <w:pPr>
        <w:pStyle w:val="1007"/>
        <w:pBdr/>
        <w:spacing w:before="12"/>
        <w:ind w:right="288" w:firstLine="0" w:left="0"/>
        <w:rPr/>
      </w:pPr>
      <w:r/>
      <w:r/>
    </w:p>
    <w:p>
      <w:pPr>
        <w:pStyle w:val="1008"/>
        <w:numPr>
          <w:ilvl w:val="0"/>
          <w:numId w:val="4"/>
        </w:numPr>
        <w:pBdr/>
        <w:tabs>
          <w:tab w:val="left" w:leader="none" w:pos="4615"/>
        </w:tabs>
        <w:spacing w:after="0" w:before="0" w:line="240" w:lineRule="auto"/>
        <w:ind w:right="288" w:firstLine="0" w:left="0"/>
        <w:jc w:val="left"/>
        <w:rPr/>
      </w:pPr>
      <w:r>
        <w:t xml:space="preserve">Строк</w:t>
      </w:r>
      <w:r>
        <w:rPr>
          <w:spacing w:val="-13"/>
        </w:rPr>
        <w:t xml:space="preserve"> </w:t>
      </w:r>
      <w:r>
        <w:t xml:space="preserve">дії</w:t>
      </w:r>
      <w:r>
        <w:rPr>
          <w:spacing w:val="-12"/>
        </w:rPr>
        <w:t xml:space="preserve"> </w:t>
      </w:r>
      <w:r>
        <w:rPr>
          <w:spacing w:val="-2"/>
        </w:rPr>
        <w:t xml:space="preserve">Договору</w:t>
      </w:r>
      <w:r/>
    </w:p>
    <w:p>
      <w:pPr>
        <w:pStyle w:val="1009"/>
        <w:numPr>
          <w:ilvl w:val="1"/>
          <w:numId w:val="4"/>
        </w:numPr>
        <w:pBdr/>
        <w:tabs>
          <w:tab w:val="left" w:leader="none" w:pos="1530"/>
        </w:tabs>
        <w:spacing w:after="0" w:before="0" w:line="240" w:lineRule="auto"/>
        <w:ind w:right="288" w:firstLine="0" w:left="0"/>
        <w:jc w:val="both"/>
        <w:rPr>
          <w:sz w:val="26"/>
        </w:rPr>
      </w:pPr>
      <w:r>
        <w:rPr>
          <w:sz w:val="28"/>
        </w:rPr>
        <w:t xml:space="preserve">Термін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дії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 xml:space="preserve">Договору:</w:t>
      </w:r>
      <w:r>
        <w:rPr>
          <w:sz w:val="26"/>
        </w:rPr>
      </w:r>
      <w:r>
        <w:rPr>
          <w:sz w:val="26"/>
        </w:rPr>
      </w:r>
    </w:p>
    <w:p>
      <w:pPr>
        <w:pStyle w:val="1009"/>
        <w:numPr>
          <w:ilvl w:val="2"/>
          <w:numId w:val="4"/>
        </w:numPr>
        <w:pBdr/>
        <w:tabs>
          <w:tab w:val="left" w:leader="none" w:pos="1741"/>
        </w:tabs>
        <w:spacing w:after="0" w:before="0" w:line="240" w:lineRule="auto"/>
        <w:ind w:right="288" w:firstLine="0" w:left="0"/>
        <w:jc w:val="both"/>
        <w:rPr>
          <w:sz w:val="26"/>
        </w:rPr>
      </w:pPr>
      <w:r>
        <w:rPr>
          <w:sz w:val="28"/>
        </w:rPr>
        <w:t xml:space="preserve">Щодо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відносин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між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Виконавцем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та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Замовником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-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з моменту підписання до закінчення строку навчання;</w:t>
      </w:r>
      <w:r>
        <w:rPr>
          <w:sz w:val="26"/>
        </w:rPr>
      </w:r>
      <w:r>
        <w:rPr>
          <w:sz w:val="26"/>
        </w:rPr>
      </w:r>
    </w:p>
    <w:p>
      <w:pPr>
        <w:pStyle w:val="1009"/>
        <w:numPr>
          <w:ilvl w:val="2"/>
          <w:numId w:val="4"/>
        </w:numPr>
        <w:pBdr/>
        <w:tabs>
          <w:tab w:val="left" w:leader="none" w:pos="1741"/>
        </w:tabs>
        <w:spacing w:after="0" w:before="0" w:line="240" w:lineRule="auto"/>
        <w:ind w:right="288" w:firstLine="0" w:left="0"/>
        <w:jc w:val="both"/>
        <w:rPr>
          <w:sz w:val="28"/>
          <w:szCs w:val="28"/>
        </w:rPr>
      </w:pPr>
      <w:r>
        <w:rPr>
          <w:sz w:val="28"/>
        </w:rPr>
        <w:t xml:space="preserve">Щодо відносин між Замовником, Одержувачем та Поручителем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–до повного виконання Одержувачем умов Договору, передбачених п.4.3 </w:t>
      </w:r>
      <w:r>
        <w:rPr>
          <w:sz w:val="28"/>
          <w:szCs w:val="28"/>
        </w:rPr>
        <w:t xml:space="preserve">(або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повного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повернення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коштів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навчання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інших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витрат, понесених Замовником, у випадках, передбачених пунктом 4.4 Договору) 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08"/>
        <w:numPr>
          <w:ilvl w:val="0"/>
          <w:numId w:val="4"/>
        </w:numPr>
        <w:pBdr/>
        <w:tabs>
          <w:tab w:val="left" w:leader="none" w:pos="2521"/>
        </w:tabs>
        <w:spacing w:after="0" w:before="322" w:line="240" w:lineRule="auto"/>
        <w:ind w:right="288" w:firstLine="0" w:left="0"/>
        <w:jc w:val="left"/>
        <w:rPr/>
      </w:pPr>
      <w:r>
        <w:t xml:space="preserve">Припинення,</w:t>
      </w:r>
      <w:r>
        <w:rPr>
          <w:spacing w:val="-10"/>
        </w:rPr>
        <w:t xml:space="preserve"> </w:t>
      </w:r>
      <w:r>
        <w:t xml:space="preserve">зміни</w:t>
      </w:r>
      <w:r>
        <w:rPr>
          <w:spacing w:val="-14"/>
        </w:rPr>
        <w:t xml:space="preserve"> </w:t>
      </w:r>
      <w:r>
        <w:t xml:space="preserve">та</w:t>
      </w:r>
      <w:r>
        <w:rPr>
          <w:spacing w:val="-16"/>
        </w:rPr>
        <w:t xml:space="preserve"> </w:t>
      </w:r>
      <w:r>
        <w:t xml:space="preserve">розірвання</w:t>
      </w:r>
      <w:r>
        <w:rPr>
          <w:spacing w:val="-16"/>
        </w:rPr>
        <w:t xml:space="preserve"> </w:t>
      </w:r>
      <w:r>
        <w:rPr>
          <w:spacing w:val="-2"/>
        </w:rPr>
        <w:t xml:space="preserve">Договору</w:t>
      </w:r>
      <w:r/>
    </w:p>
    <w:p>
      <w:pPr>
        <w:pStyle w:val="1009"/>
        <w:numPr>
          <w:ilvl w:val="1"/>
          <w:numId w:val="4"/>
        </w:numPr>
        <w:pBdr/>
        <w:tabs>
          <w:tab w:val="left" w:leader="none" w:pos="1130"/>
        </w:tabs>
        <w:spacing w:after="0" w:before="0" w:line="240" w:lineRule="auto"/>
        <w:ind w:right="288" w:firstLine="0" w:left="0"/>
        <w:jc w:val="both"/>
        <w:rPr>
          <w:sz w:val="26"/>
        </w:rPr>
      </w:pPr>
      <w:r>
        <w:rPr>
          <w:sz w:val="28"/>
        </w:rPr>
        <w:t xml:space="preserve">Даний Договір може бути змінений або розірваний тільки за згодою </w:t>
      </w:r>
      <w:r>
        <w:rPr>
          <w:spacing w:val="-2"/>
          <w:sz w:val="28"/>
        </w:rPr>
        <w:t xml:space="preserve">Сторін.</w:t>
      </w:r>
      <w:r>
        <w:rPr>
          <w:sz w:val="26"/>
        </w:rPr>
      </w:r>
      <w:r>
        <w:rPr>
          <w:sz w:val="26"/>
        </w:rPr>
      </w:r>
    </w:p>
    <w:p>
      <w:pPr>
        <w:pStyle w:val="1009"/>
        <w:numPr>
          <w:ilvl w:val="1"/>
          <w:numId w:val="4"/>
        </w:numPr>
        <w:pBdr/>
        <w:tabs>
          <w:tab w:val="left" w:leader="none" w:pos="1226"/>
        </w:tabs>
        <w:spacing w:after="0" w:before="0" w:line="240" w:lineRule="auto"/>
        <w:ind w:right="288" w:firstLine="0" w:left="0"/>
        <w:jc w:val="both"/>
        <w:rPr>
          <w:sz w:val="26"/>
        </w:rPr>
      </w:pPr>
      <w:r>
        <w:rPr>
          <w:sz w:val="28"/>
        </w:rPr>
        <w:t xml:space="preserve">Зміни або доповнення до цього Договору дійсні лише у випадку,якщо вони оформлені у письмовому вигляді та підписані всіма Сторонами.</w:t>
      </w:r>
      <w:r>
        <w:rPr>
          <w:sz w:val="26"/>
        </w:rPr>
      </w:r>
      <w:r>
        <w:rPr>
          <w:sz w:val="26"/>
        </w:rPr>
      </w:r>
    </w:p>
    <w:p>
      <w:pPr>
        <w:pStyle w:val="1009"/>
        <w:numPr>
          <w:ilvl w:val="1"/>
          <w:numId w:val="4"/>
        </w:numPr>
        <w:pBdr/>
        <w:tabs>
          <w:tab w:val="left" w:leader="none" w:pos="1180"/>
        </w:tabs>
        <w:spacing w:after="0" w:before="0" w:line="240" w:lineRule="auto"/>
        <w:ind w:right="288" w:firstLine="0" w:left="0"/>
        <w:jc w:val="both"/>
        <w:rPr>
          <w:sz w:val="26"/>
        </w:rPr>
      </w:pPr>
      <w:r>
        <w:rPr>
          <w:sz w:val="28"/>
        </w:rPr>
        <w:t xml:space="preserve">Дія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Договору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 xml:space="preserve">припиняється:</w:t>
      </w:r>
      <w:r>
        <w:rPr>
          <w:sz w:val="26"/>
        </w:rPr>
      </w:r>
      <w:r>
        <w:rPr>
          <w:sz w:val="26"/>
        </w:rPr>
      </w:r>
    </w:p>
    <w:p>
      <w:pPr>
        <w:pStyle w:val="1009"/>
        <w:numPr>
          <w:ilvl w:val="0"/>
          <w:numId w:val="2"/>
        </w:numPr>
        <w:pBdr/>
        <w:tabs>
          <w:tab w:val="left" w:leader="none" w:pos="852"/>
        </w:tabs>
        <w:spacing w:after="0" w:before="0" w:line="240" w:lineRule="auto"/>
        <w:ind w:right="288" w:firstLine="0" w:left="0"/>
        <w:jc w:val="both"/>
        <w:rPr>
          <w:sz w:val="28"/>
        </w:rPr>
      </w:pPr>
      <w:r>
        <w:rPr>
          <w:sz w:val="28"/>
        </w:rPr>
        <w:t xml:space="preserve">за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згодою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Сторін;</w:t>
      </w:r>
      <w:r>
        <w:rPr>
          <w:sz w:val="28"/>
        </w:rPr>
      </w:r>
      <w:r>
        <w:rPr>
          <w:sz w:val="28"/>
        </w:rPr>
      </w:r>
    </w:p>
    <w:p>
      <w:pPr>
        <w:pStyle w:val="1009"/>
        <w:numPr>
          <w:ilvl w:val="0"/>
          <w:numId w:val="2"/>
        </w:numPr>
        <w:pBdr/>
        <w:tabs>
          <w:tab w:val="left" w:leader="none" w:pos="856"/>
        </w:tabs>
        <w:spacing w:after="0" w:before="0" w:line="240" w:lineRule="auto"/>
        <w:ind w:right="288" w:firstLine="0" w:left="0"/>
        <w:jc w:val="both"/>
        <w:rPr>
          <w:sz w:val="28"/>
        </w:rPr>
      </w:pPr>
      <w:r>
        <w:rPr>
          <w:sz w:val="28"/>
        </w:rPr>
        <w:t xml:space="preserve">у разі ліквідації юридичної особи - Замовника або Виконавця, якщо не визначена юридична особа, що є правонаступником ліквідованої сторони;</w:t>
      </w:r>
      <w:r>
        <w:rPr>
          <w:sz w:val="28"/>
        </w:rPr>
      </w:r>
      <w:r>
        <w:rPr>
          <w:sz w:val="28"/>
        </w:rPr>
      </w:r>
    </w:p>
    <w:p>
      <w:pPr>
        <w:pStyle w:val="1009"/>
        <w:numPr>
          <w:ilvl w:val="0"/>
          <w:numId w:val="2"/>
        </w:numPr>
        <w:pBdr/>
        <w:tabs>
          <w:tab w:val="left" w:leader="none" w:pos="863"/>
        </w:tabs>
        <w:spacing w:after="0" w:before="0" w:line="240" w:lineRule="auto"/>
        <w:ind w:right="288" w:firstLine="0" w:left="0"/>
        <w:jc w:val="both"/>
        <w:rPr>
          <w:sz w:val="28"/>
        </w:rPr>
      </w:pPr>
      <w:r>
        <w:rPr>
          <w:sz w:val="28"/>
        </w:rPr>
        <w:t xml:space="preserve">за рішенням суду в разі систематичного порушення або невиконання умов</w:t>
      </w:r>
      <w:r>
        <w:rPr>
          <w:spacing w:val="-19"/>
          <w:sz w:val="28"/>
        </w:rPr>
        <w:t xml:space="preserve"> </w:t>
      </w:r>
      <w:r>
        <w:rPr>
          <w:sz w:val="28"/>
        </w:rPr>
        <w:t xml:space="preserve">Договору.</w:t>
      </w:r>
      <w:r>
        <w:rPr>
          <w:sz w:val="28"/>
        </w:rPr>
      </w:r>
      <w:r>
        <w:rPr>
          <w:sz w:val="28"/>
        </w:rPr>
      </w:r>
    </w:p>
    <w:p>
      <w:pPr>
        <w:pStyle w:val="1009"/>
        <w:numPr>
          <w:ilvl w:val="1"/>
          <w:numId w:val="4"/>
        </w:numPr>
        <w:pBdr/>
        <w:tabs>
          <w:tab w:val="left" w:leader="none" w:pos="709"/>
        </w:tabs>
        <w:spacing w:after="0" w:before="0" w:line="240" w:lineRule="auto"/>
        <w:ind w:right="288" w:firstLine="0" w:left="0"/>
        <w:jc w:val="both"/>
        <w:rPr>
          <w:sz w:val="26"/>
        </w:rPr>
      </w:pPr>
      <w:r>
        <w:rPr>
          <w:sz w:val="28"/>
        </w:rPr>
        <w:t xml:space="preserve">Дія Договору призупиняється в разі надання академічної відпустки студенту згідно із законодавством на весь строк такої відпустки.</w:t>
      </w:r>
      <w:r>
        <w:rPr>
          <w:sz w:val="26"/>
        </w:rPr>
      </w:r>
      <w:r>
        <w:rPr>
          <w:sz w:val="26"/>
        </w:rPr>
      </w:r>
    </w:p>
    <w:p>
      <w:pPr>
        <w:pStyle w:val="1009"/>
        <w:numPr>
          <w:ilvl w:val="1"/>
          <w:numId w:val="4"/>
        </w:numPr>
        <w:pBdr/>
        <w:spacing w:after="0" w:before="0" w:line="240" w:lineRule="auto"/>
        <w:ind w:right="288" w:firstLine="0" w:left="0"/>
        <w:jc w:val="left"/>
        <w:rPr>
          <w:sz w:val="26"/>
        </w:rPr>
      </w:pPr>
      <w:r>
        <w:rPr>
          <w:sz w:val="28"/>
        </w:rPr>
        <w:t xml:space="preserve">Даний Договір складений у 4-х оригінальних примірниках по одному для кожної із сторін.</w:t>
      </w:r>
      <w:r>
        <w:rPr>
          <w:sz w:val="26"/>
        </w:rPr>
      </w:r>
      <w:r>
        <w:rPr>
          <w:sz w:val="26"/>
        </w:rPr>
      </w:r>
    </w:p>
    <w:p>
      <w:pPr>
        <w:pStyle w:val="1008"/>
        <w:numPr>
          <w:ilvl w:val="0"/>
          <w:numId w:val="4"/>
        </w:numPr>
        <w:pBdr/>
        <w:tabs>
          <w:tab w:val="left" w:leader="none" w:pos="2843"/>
        </w:tabs>
        <w:spacing w:after="0" w:before="0" w:line="240" w:lineRule="auto"/>
        <w:ind w:right="288" w:firstLine="0" w:left="0"/>
        <w:jc w:val="left"/>
        <w:rPr/>
      </w:pPr>
      <w:r>
        <w:t xml:space="preserve">Місце</w:t>
      </w:r>
      <w:r>
        <w:rPr>
          <w:spacing w:val="-7"/>
        </w:rPr>
        <w:t xml:space="preserve"> </w:t>
      </w:r>
      <w:r>
        <w:t xml:space="preserve">знаходження</w:t>
      </w:r>
      <w:r>
        <w:rPr>
          <w:spacing w:val="-14"/>
        </w:rPr>
        <w:t xml:space="preserve"> </w:t>
      </w:r>
      <w:r>
        <w:t xml:space="preserve">та</w:t>
      </w:r>
      <w:r>
        <w:rPr>
          <w:spacing w:val="-12"/>
        </w:rPr>
        <w:t xml:space="preserve"> </w:t>
      </w:r>
      <w:r>
        <w:t xml:space="preserve">реквізити</w:t>
      </w:r>
      <w:r>
        <w:rPr>
          <w:spacing w:val="-10"/>
        </w:rPr>
        <w:t xml:space="preserve"> </w:t>
      </w:r>
      <w:r>
        <w:rPr>
          <w:spacing w:val="-2"/>
        </w:rPr>
        <w:t xml:space="preserve">сторін:</w:t>
      </w:r>
      <w:r/>
    </w:p>
    <w:p>
      <w:pPr>
        <w:pStyle w:val="1007"/>
        <w:pBdr/>
        <w:spacing/>
        <w:ind w:right="288" w:firstLine="0" w:left="0"/>
        <w:rPr>
          <w:spacing w:val="-2"/>
        </w:rPr>
      </w:pPr>
      <w:r>
        <w:rPr>
          <w:spacing w:val="-2"/>
        </w:rPr>
        <w:t xml:space="preserve">        </w:t>
      </w:r>
      <w:r>
        <w:rPr>
          <w:spacing w:val="-2"/>
        </w:rPr>
      </w:r>
      <w:r>
        <w:rPr>
          <w:spacing w:val="-2"/>
        </w:rPr>
      </w:r>
    </w:p>
    <w:p>
      <w:pPr>
        <w:pStyle w:val="1007"/>
        <w:pBdr/>
        <w:spacing/>
        <w:ind w:right="288" w:firstLine="0" w:left="0"/>
        <w:rPr>
          <w:spacing w:val="-2"/>
        </w:rPr>
      </w:pPr>
      <w:r>
        <w:rPr>
          <w:spacing w:val="-2"/>
        </w:rPr>
        <w:t xml:space="preserve">                  </w:t>
      </w:r>
      <w:r>
        <w:rPr>
          <w:spacing w:val="-2"/>
        </w:rPr>
      </w:r>
      <w:r>
        <w:rPr>
          <w:spacing w:val="-2"/>
        </w:rPr>
      </w:r>
    </w:p>
    <w:p>
      <w:pPr>
        <w:pStyle w:val="1007"/>
        <w:pBdr/>
        <w:spacing/>
        <w:ind w:right="288" w:firstLine="0" w:left="0"/>
        <w:rPr/>
      </w:pPr>
      <w:r>
        <w:rPr>
          <w:spacing w:val="-2"/>
        </w:rPr>
        <w:t xml:space="preserve">  Замовник</w:t>
      </w:r>
      <w:r>
        <w:tab/>
        <w:t xml:space="preserve">                                                            </w:t>
      </w:r>
      <w:r>
        <w:rPr>
          <w:spacing w:val="-2"/>
        </w:rPr>
        <w:t xml:space="preserve">Виконавець</w:t>
      </w:r>
      <w:r/>
    </w:p>
    <w:p>
      <w:pPr>
        <w:pStyle w:val="1007"/>
        <w:pBdr/>
        <w:tabs>
          <w:tab w:val="left" w:leader="none" w:pos="6892"/>
        </w:tabs>
        <w:spacing/>
        <w:ind w:right="288" w:firstLine="0" w:left="0"/>
        <w:rPr>
          <w:spacing w:val="-2"/>
          <w:sz w:val="24"/>
          <w:szCs w:val="24"/>
        </w:rPr>
      </w:pPr>
      <w:r>
        <w:rPr>
          <w:spacing w:val="-2"/>
        </w:rPr>
      </w:r>
      <w:r>
        <w:rPr>
          <w:spacing w:val="-2"/>
        </w:rPr>
        <w:t xml:space="preserve">  ___________________________                        _____________________________              </w:t>
      </w:r>
      <w:r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</w:r>
      <w:r>
        <w:rPr>
          <w:spacing w:val="-2"/>
          <w:sz w:val="24"/>
          <w:szCs w:val="24"/>
        </w:rPr>
      </w:r>
    </w:p>
    <w:p>
      <w:pPr>
        <w:pStyle w:val="1007"/>
        <w:pBdr/>
        <w:tabs>
          <w:tab w:val="left" w:leader="none" w:pos="6892"/>
        </w:tabs>
        <w:spacing/>
        <w:ind w:right="288" w:firstLine="0" w:left="0"/>
        <w:rPr>
          <w:bCs w:val="0"/>
          <w:i w:val="0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      </w:t>
      </w:r>
      <w:r>
        <w:rPr>
          <w:i w:val="0"/>
          <w:iCs w:val="0"/>
          <w:spacing w:val="-2"/>
          <w:sz w:val="24"/>
          <w:szCs w:val="24"/>
        </w:rPr>
        <w:t xml:space="preserve"> (адреса)</w:t>
      </w:r>
      <w:r>
        <w:rPr>
          <w:i w:val="0"/>
          <w:iCs w:val="0"/>
          <w:spacing w:val="-2"/>
          <w:sz w:val="24"/>
          <w:szCs w:val="24"/>
        </w:rPr>
        <w:t xml:space="preserve">                                                                                  (адреса)</w:t>
      </w:r>
      <w:r>
        <w:rPr>
          <w:bCs w:val="0"/>
          <w:i w:val="0"/>
          <w:sz w:val="24"/>
          <w:szCs w:val="24"/>
        </w:rPr>
      </w:r>
      <w:r>
        <w:rPr>
          <w:bCs w:val="0"/>
          <w:i w:val="0"/>
          <w:sz w:val="24"/>
          <w:szCs w:val="24"/>
        </w:rPr>
      </w:r>
    </w:p>
    <w:p>
      <w:pPr>
        <w:pStyle w:val="982"/>
        <w:pBdr/>
        <w:spacing/>
        <w:ind/>
        <w:rPr>
          <w:bCs w:val="0"/>
          <w:i w:val="0"/>
          <w:sz w:val="24"/>
          <w:szCs w:val="24"/>
        </w:rPr>
      </w:pPr>
      <w:r>
        <w:rPr>
          <w:i w:val="0"/>
          <w:iCs w:val="0"/>
          <w:sz w:val="28"/>
          <w:szCs w:val="28"/>
        </w:rPr>
        <w:t xml:space="preserve">  ___________________________</w:t>
      </w:r>
      <w:r>
        <w:rPr>
          <w:i w:val="0"/>
          <w:iCs w:val="0"/>
          <w:sz w:val="28"/>
          <w:szCs w:val="28"/>
        </w:rPr>
        <w:t xml:space="preserve">                     </w:t>
      </w:r>
      <w:r>
        <w:rPr>
          <w:i w:val="0"/>
          <w:iCs w:val="0"/>
          <w:sz w:val="28"/>
          <w:szCs w:val="28"/>
        </w:rPr>
        <w:t xml:space="preserve"> </w:t>
      </w:r>
      <w:r>
        <w:rPr>
          <w:i w:val="0"/>
          <w:iCs w:val="0"/>
          <w:sz w:val="28"/>
          <w:szCs w:val="28"/>
        </w:rPr>
        <w:t xml:space="preserve"> ____________________________</w:t>
      </w:r>
      <w:r>
        <w:rPr>
          <w:bCs w:val="0"/>
          <w:i w:val="0"/>
          <w:sz w:val="24"/>
          <w:szCs w:val="24"/>
        </w:rPr>
      </w:r>
      <w:r>
        <w:rPr>
          <w:bCs w:val="0"/>
          <w:i w:val="0"/>
          <w:sz w:val="24"/>
          <w:szCs w:val="24"/>
        </w:rPr>
      </w:r>
    </w:p>
    <w:p>
      <w:pPr>
        <w:pStyle w:val="982"/>
        <w:pBdr/>
        <w:spacing/>
        <w:ind/>
        <w:rPr>
          <w:bCs w:val="0"/>
          <w:i w:val="0"/>
          <w:sz w:val="28"/>
          <w:szCs w:val="28"/>
        </w:rPr>
      </w:pPr>
      <w:r>
        <w:rPr>
          <w:i w:val="0"/>
          <w:iCs w:val="0"/>
          <w:sz w:val="24"/>
          <w:szCs w:val="24"/>
        </w:rPr>
        <w:t xml:space="preserve">           (банківські реквізити)</w:t>
      </w:r>
      <w:r>
        <w:rPr>
          <w:i w:val="0"/>
          <w:iCs w:val="0"/>
          <w:sz w:val="24"/>
          <w:szCs w:val="24"/>
        </w:rPr>
        <w:tab/>
        <w:t xml:space="preserve">                                              (банківські реквізити) 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982"/>
        <w:pBdr/>
        <w:spacing/>
        <w:ind/>
        <w:rPr>
          <w:bCs w:val="0"/>
          <w:i w:val="0"/>
          <w:highlight w:val="none"/>
        </w:rPr>
      </w:pPr>
      <w:r>
        <w:rPr>
          <w:i w:val="0"/>
          <w:iCs w:val="0"/>
          <w:highlight w:val="none"/>
        </w:rPr>
        <w:t xml:space="preserve">   </w:t>
      </w:r>
      <w:r>
        <w:rPr>
          <w:bCs w:val="0"/>
          <w:i w:val="0"/>
          <w:highlight w:val="none"/>
        </w:rPr>
      </w:r>
      <w:r>
        <w:rPr>
          <w:bCs w:val="0"/>
          <w:i w:val="0"/>
          <w:highlight w:val="none"/>
        </w:rPr>
      </w:r>
    </w:p>
    <w:p>
      <w:pPr>
        <w:pStyle w:val="982"/>
        <w:pBdr/>
        <w:spacing/>
        <w:ind/>
        <w:rPr>
          <w:bCs w:val="0"/>
          <w:i w:val="0"/>
          <w:highlight w:val="none"/>
        </w:rPr>
      </w:pPr>
      <w:r>
        <w:rPr>
          <w:i w:val="0"/>
          <w:iCs w:val="0"/>
          <w:highlight w:val="none"/>
        </w:rPr>
        <w:t xml:space="preserve">  __________________________________                               ___________________________________</w:t>
      </w:r>
      <w:r>
        <w:rPr>
          <w:bCs w:val="0"/>
          <w:i w:val="0"/>
          <w:highlight w:val="none"/>
        </w:rPr>
      </w:r>
      <w:r>
        <w:rPr>
          <w:bCs w:val="0"/>
          <w:i w:val="0"/>
          <w:highlight w:val="none"/>
        </w:rPr>
      </w:r>
    </w:p>
    <w:p>
      <w:pPr>
        <w:pStyle w:val="982"/>
        <w:pBdr/>
        <w:spacing/>
        <w:ind/>
        <w:rPr>
          <w:bCs w:val="0"/>
          <w:i w:val="0"/>
          <w:highlight w:val="none"/>
        </w:rPr>
      </w:pPr>
      <w:r>
        <w:rPr>
          <w:i w:val="0"/>
          <w:iCs w:val="0"/>
        </w:rPr>
        <w:t xml:space="preserve">          (найменування юридичної особи)</w:t>
        <w:tab/>
        <w:t xml:space="preserve">                               (найменування</w:t>
      </w:r>
      <w:r>
        <w:rPr>
          <w:i w:val="0"/>
          <w:iCs w:val="0"/>
          <w:spacing w:val="-18"/>
        </w:rPr>
        <w:t xml:space="preserve"> </w:t>
      </w:r>
      <w:r>
        <w:rPr>
          <w:i w:val="0"/>
          <w:iCs w:val="0"/>
        </w:rPr>
        <w:t xml:space="preserve">юридичної</w:t>
      </w:r>
      <w:r>
        <w:rPr>
          <w:i w:val="0"/>
          <w:iCs w:val="0"/>
          <w:spacing w:val="-17"/>
        </w:rPr>
        <w:t xml:space="preserve"> </w:t>
      </w:r>
      <w:r>
        <w:rPr>
          <w:i w:val="0"/>
          <w:iCs w:val="0"/>
        </w:rPr>
        <w:t xml:space="preserve">особи)</w:t>
      </w:r>
      <w:r>
        <w:rPr>
          <w:bCs w:val="0"/>
          <w:i w:val="0"/>
          <w:highlight w:val="none"/>
        </w:rPr>
      </w:r>
      <w:r>
        <w:rPr>
          <w:bCs w:val="0"/>
          <w:i w:val="0"/>
          <w:highlight w:val="none"/>
        </w:rPr>
      </w:r>
    </w:p>
    <w:p>
      <w:pPr>
        <w:pStyle w:val="982"/>
        <w:pBdr/>
        <w:spacing/>
        <w:ind/>
        <w:rPr>
          <w:bCs w:val="0"/>
          <w:i w:val="0"/>
          <w:highlight w:val="none"/>
        </w:rPr>
      </w:pPr>
      <w:r>
        <w:rPr>
          <w:i w:val="0"/>
          <w:iCs w:val="0"/>
          <w:highlight w:val="none"/>
        </w:rPr>
        <w:t xml:space="preserve"> </w:t>
      </w:r>
      <w:r>
        <w:rPr>
          <w:bCs w:val="0"/>
          <w:i w:val="0"/>
          <w:highlight w:val="none"/>
        </w:rPr>
      </w:r>
      <w:r>
        <w:rPr>
          <w:bCs w:val="0"/>
          <w:i w:val="0"/>
          <w:highlight w:val="none"/>
        </w:rPr>
      </w:r>
    </w:p>
    <w:p>
      <w:pPr>
        <w:pStyle w:val="982"/>
        <w:pBdr/>
        <w:spacing/>
        <w:ind/>
        <w:rPr>
          <w:bCs w:val="0"/>
          <w:i w:val="0"/>
          <w:highlight w:val="none"/>
        </w:rPr>
      </w:pPr>
      <w:r>
        <w:rPr>
          <w:i w:val="0"/>
          <w:iCs w:val="0"/>
          <w:highlight w:val="none"/>
        </w:rPr>
        <w:t xml:space="preserve">  __________________________________                               ___________________________________</w:t>
      </w:r>
      <w:r>
        <w:rPr>
          <w:bCs w:val="0"/>
          <w:i w:val="0"/>
          <w:highlight w:val="none"/>
        </w:rPr>
      </w:r>
      <w:r>
        <w:rPr>
          <w:bCs w:val="0"/>
          <w:i w:val="0"/>
          <w:highlight w:val="none"/>
        </w:rPr>
      </w:r>
    </w:p>
    <w:p>
      <w:pPr>
        <w:pStyle w:val="1007"/>
        <w:pBdr/>
        <w:spacing/>
        <w:ind w:right="5" w:firstLine="0" w:left="0"/>
        <w:jc w:val="left"/>
        <w:rPr>
          <w:bCs w:val="0"/>
          <w:i w:val="0"/>
        </w:rPr>
      </w:pPr>
      <w:r>
        <w:rPr>
          <w:i w:val="0"/>
          <w:iCs w:val="0"/>
          <w:sz w:val="24"/>
          <w:szCs w:val="24"/>
        </w:rPr>
        <w:t xml:space="preserve">(код згідно з ЄДРПОУ/реєстраці</w:t>
      </w:r>
      <w:r>
        <w:rPr>
          <w:i w:val="0"/>
          <w:iCs w:val="0"/>
          <w:sz w:val="24"/>
          <w:szCs w:val="24"/>
        </w:rPr>
        <w:t xml:space="preserve">йний номер                </w:t>
      </w:r>
      <w:r>
        <w:rPr>
          <w:i w:val="0"/>
          <w:iCs w:val="0"/>
          <w:sz w:val="24"/>
          <w:szCs w:val="24"/>
        </w:rPr>
        <w:t xml:space="preserve">(код згідно з ДРПОУ/реєстраційний номер             облікової</w:t>
      </w:r>
      <w:r>
        <w:rPr>
          <w:i w:val="0"/>
          <w:iCs w:val="0"/>
          <w:spacing w:val="-14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 xml:space="preserve">картки</w:t>
      </w:r>
      <w:r>
        <w:rPr>
          <w:i w:val="0"/>
          <w:iCs w:val="0"/>
          <w:spacing w:val="-14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 xml:space="preserve">платника</w:t>
      </w:r>
      <w:r>
        <w:rPr>
          <w:i w:val="0"/>
          <w:iCs w:val="0"/>
          <w:spacing w:val="-14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 xml:space="preserve">податків </w:t>
      </w:r>
      <w:r>
        <w:rPr>
          <w:i w:val="0"/>
          <w:iCs w:val="0"/>
          <w:sz w:val="24"/>
          <w:szCs w:val="24"/>
        </w:rPr>
        <w:t xml:space="preserve">                                    облікової</w:t>
      </w:r>
      <w:r>
        <w:rPr>
          <w:i w:val="0"/>
          <w:iCs w:val="0"/>
          <w:spacing w:val="-14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 xml:space="preserve">картки</w:t>
      </w:r>
      <w:r>
        <w:rPr>
          <w:i w:val="0"/>
          <w:iCs w:val="0"/>
          <w:spacing w:val="-14"/>
          <w:sz w:val="24"/>
          <w:szCs w:val="24"/>
        </w:rPr>
        <w:t xml:space="preserve"> </w:t>
      </w:r>
      <w:r>
        <w:rPr>
          <w:i w:val="0"/>
          <w:iCs w:val="0"/>
          <w:sz w:val="24"/>
          <w:szCs w:val="24"/>
        </w:rPr>
        <w:t xml:space="preserve">платника</w:t>
      </w:r>
      <w:r>
        <w:rPr>
          <w:i w:val="0"/>
          <w:iCs w:val="0"/>
          <w:spacing w:val="-14"/>
          <w:sz w:val="24"/>
          <w:szCs w:val="24"/>
        </w:rPr>
        <w:t xml:space="preserve"> </w:t>
      </w:r>
      <w:r>
        <w:rPr>
          <w:i w:val="0"/>
          <w:iCs w:val="0"/>
          <w:spacing w:val="-14"/>
          <w:sz w:val="24"/>
          <w:szCs w:val="24"/>
        </w:rPr>
        <w:t xml:space="preserve">податків  </w:t>
      </w:r>
      <w:r>
        <w:rPr>
          <w:bCs w:val="0"/>
          <w:i w:val="0"/>
        </w:rPr>
      </w:r>
      <w:r>
        <w:rPr>
          <w:bCs w:val="0"/>
          <w:i w:val="0"/>
        </w:rPr>
      </w:r>
    </w:p>
    <w:p>
      <w:pPr>
        <w:pStyle w:val="1007"/>
        <w:pBdr/>
        <w:spacing/>
        <w:ind w:right="5" w:firstLine="0" w:left="0"/>
        <w:jc w:val="left"/>
        <w:rPr>
          <w:bCs w:val="0"/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 xml:space="preserve">або серія та номер паспорта  </w:t>
      </w:r>
      <w:r>
        <w:rPr>
          <w:i w:val="0"/>
          <w:iCs w:val="0"/>
          <w:sz w:val="24"/>
          <w:szCs w:val="24"/>
        </w:rPr>
        <w:t xml:space="preserve">(для фізичних</w:t>
      </w:r>
      <w:r>
        <w:rPr>
          <w:i w:val="0"/>
          <w:iCs w:val="0"/>
          <w:sz w:val="24"/>
          <w:szCs w:val="24"/>
        </w:rPr>
        <w:t xml:space="preserve">                </w:t>
      </w:r>
      <w:r>
        <w:rPr>
          <w:i w:val="0"/>
          <w:iCs w:val="0"/>
          <w:sz w:val="24"/>
          <w:szCs w:val="24"/>
        </w:rPr>
        <w:t xml:space="preserve">  </w:t>
      </w:r>
      <w:r>
        <w:rPr>
          <w:i w:val="0"/>
          <w:iCs w:val="0"/>
          <w:sz w:val="24"/>
          <w:szCs w:val="24"/>
        </w:rPr>
        <w:t xml:space="preserve">або серія та номер паспорта</w:t>
      </w:r>
      <w:r>
        <w:rPr>
          <w:i w:val="0"/>
          <w:iCs w:val="0"/>
          <w:sz w:val="24"/>
          <w:szCs w:val="24"/>
        </w:rPr>
        <w:t xml:space="preserve"> (для фізичних</w:t>
      </w:r>
      <w:r>
        <w:rPr>
          <w:bCs w:val="0"/>
          <w:i w:val="0"/>
          <w:sz w:val="24"/>
          <w:szCs w:val="24"/>
        </w:rPr>
      </w:r>
      <w:r>
        <w:rPr>
          <w:bCs w:val="0"/>
          <w:i w:val="0"/>
          <w:sz w:val="24"/>
          <w:szCs w:val="24"/>
        </w:rPr>
      </w:r>
    </w:p>
    <w:p>
      <w:pPr>
        <w:pStyle w:val="1007"/>
        <w:pBdr/>
        <w:spacing/>
        <w:ind w:right="288" w:firstLine="0" w:left="0"/>
        <w:jc w:val="left"/>
        <w:rPr>
          <w:bCs w:val="0"/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</w:r>
      <w:r>
        <w:rPr>
          <w:i w:val="0"/>
          <w:iCs w:val="0"/>
          <w:sz w:val="24"/>
          <w:szCs w:val="24"/>
        </w:rPr>
        <w:t xml:space="preserve"> осіб, які через свої релігійні переконання</w:t>
      </w:r>
      <w:r>
        <w:rPr>
          <w:i w:val="0"/>
          <w:iCs w:val="0"/>
          <w:sz w:val="24"/>
          <w:szCs w:val="24"/>
        </w:rPr>
        <w:t xml:space="preserve">                  </w:t>
      </w:r>
      <w:r>
        <w:rPr>
          <w:i w:val="0"/>
          <w:iCs w:val="0"/>
          <w:sz w:val="24"/>
          <w:szCs w:val="24"/>
        </w:rPr>
        <w:t xml:space="preserve">  осіб, які через свої релігійні переконання</w:t>
      </w:r>
      <w:r>
        <w:rPr>
          <w:bCs w:val="0"/>
          <w:i w:val="0"/>
          <w:sz w:val="24"/>
          <w:szCs w:val="24"/>
        </w:rPr>
      </w:r>
      <w:r>
        <w:rPr>
          <w:bCs w:val="0"/>
          <w:i w:val="0"/>
          <w:sz w:val="24"/>
          <w:szCs w:val="24"/>
        </w:rPr>
      </w:r>
    </w:p>
    <w:p>
      <w:pPr>
        <w:pStyle w:val="1007"/>
        <w:pBdr/>
        <w:spacing/>
        <w:ind w:right="288" w:firstLine="0" w:left="0"/>
        <w:jc w:val="left"/>
        <w:rPr>
          <w:bCs w:val="0"/>
          <w:i w:val="0"/>
          <w:sz w:val="24"/>
          <w:szCs w:val="24"/>
          <w:highlight w:val="none"/>
        </w:rPr>
      </w:pPr>
      <w:r>
        <w:rPr>
          <w:i w:val="0"/>
          <w:iCs w:val="0"/>
          <w:sz w:val="24"/>
          <w:szCs w:val="24"/>
        </w:rPr>
        <w:t xml:space="preserve">         відмовляються від прийняття                                 </w:t>
      </w:r>
      <w:r>
        <w:rPr>
          <w:i w:val="0"/>
          <w:iCs w:val="0"/>
          <w:sz w:val="24"/>
          <w:szCs w:val="24"/>
        </w:rPr>
        <w:t xml:space="preserve">         </w:t>
      </w:r>
      <w:r>
        <w:rPr>
          <w:i w:val="0"/>
          <w:iCs w:val="0"/>
          <w:sz w:val="24"/>
          <w:szCs w:val="24"/>
        </w:rPr>
        <w:t xml:space="preserve">відмовляються від прийняття    </w:t>
      </w:r>
      <w:r>
        <w:rPr>
          <w:bCs w:val="0"/>
          <w:i w:val="0"/>
          <w:sz w:val="24"/>
          <w:szCs w:val="24"/>
          <w:highlight w:val="none"/>
        </w:rPr>
      </w:r>
      <w:r>
        <w:rPr>
          <w:bCs w:val="0"/>
          <w:i w:val="0"/>
          <w:sz w:val="24"/>
          <w:szCs w:val="24"/>
          <w:highlight w:val="none"/>
        </w:rPr>
      </w:r>
    </w:p>
    <w:p>
      <w:pPr>
        <w:pStyle w:val="1007"/>
        <w:pBdr/>
        <w:spacing/>
        <w:ind w:right="288" w:firstLine="0" w:left="0"/>
        <w:jc w:val="left"/>
        <w:rPr>
          <w:bCs w:val="0"/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</w:r>
      <w:r>
        <w:rPr>
          <w:i w:val="0"/>
          <w:iCs w:val="0"/>
          <w:sz w:val="24"/>
          <w:szCs w:val="24"/>
        </w:rPr>
        <w:t xml:space="preserve">реєстраційного </w:t>
      </w:r>
      <w:r>
        <w:rPr>
          <w:i w:val="0"/>
          <w:iCs w:val="0"/>
          <w:sz w:val="24"/>
          <w:szCs w:val="24"/>
        </w:rPr>
        <w:t xml:space="preserve">номера облікової картки                       </w:t>
      </w:r>
      <w:r>
        <w:rPr>
          <w:i w:val="0"/>
          <w:iCs w:val="0"/>
          <w:sz w:val="24"/>
          <w:szCs w:val="24"/>
        </w:rPr>
        <w:t xml:space="preserve">реєстраційного </w:t>
      </w:r>
      <w:r>
        <w:rPr>
          <w:i w:val="0"/>
          <w:iCs w:val="0"/>
          <w:sz w:val="24"/>
          <w:szCs w:val="24"/>
        </w:rPr>
        <w:t xml:space="preserve">номера облікової картки</w:t>
      </w:r>
      <w:r>
        <w:rPr>
          <w:bCs w:val="0"/>
          <w:i w:val="0"/>
          <w:sz w:val="24"/>
          <w:szCs w:val="24"/>
        </w:rPr>
      </w:r>
      <w:r>
        <w:rPr>
          <w:bCs w:val="0"/>
          <w:i w:val="0"/>
          <w:sz w:val="24"/>
          <w:szCs w:val="24"/>
        </w:rPr>
      </w:r>
    </w:p>
    <w:p>
      <w:pPr>
        <w:pStyle w:val="1007"/>
        <w:pBdr/>
        <w:spacing/>
        <w:ind w:right="288" w:firstLine="0" w:left="0"/>
        <w:jc w:val="left"/>
        <w:rPr>
          <w:bCs w:val="0"/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</w:r>
      <w:r>
        <w:rPr>
          <w:i w:val="0"/>
          <w:iCs w:val="0"/>
          <w:sz w:val="24"/>
          <w:szCs w:val="24"/>
        </w:rPr>
        <w:t xml:space="preserve">   платника податків і мають відмітку у                            </w:t>
      </w:r>
      <w:r>
        <w:rPr>
          <w:i w:val="0"/>
          <w:iCs w:val="0"/>
          <w:sz w:val="24"/>
          <w:szCs w:val="24"/>
        </w:rPr>
        <w:t xml:space="preserve">платника податків і мають відмітку у                                                                              </w:t>
      </w:r>
      <w:r>
        <w:rPr>
          <w:i w:val="0"/>
          <w:iCs w:val="0"/>
          <w:sz w:val="24"/>
          <w:szCs w:val="24"/>
        </w:rPr>
        <w:t xml:space="preserve"> </w:t>
      </w:r>
      <w:r>
        <w:rPr>
          <w:bCs w:val="0"/>
          <w:i w:val="0"/>
          <w:sz w:val="24"/>
          <w:szCs w:val="24"/>
        </w:rPr>
      </w:r>
      <w:r>
        <w:rPr>
          <w:bCs w:val="0"/>
          <w:i w:val="0"/>
          <w:sz w:val="24"/>
          <w:szCs w:val="24"/>
        </w:rPr>
      </w:r>
    </w:p>
    <w:p>
      <w:pPr>
        <w:pStyle w:val="1007"/>
        <w:pBdr/>
        <w:spacing/>
        <w:ind w:right="288" w:firstLine="0" w:left="0"/>
        <w:jc w:val="left"/>
        <w:rPr>
          <w:bCs w:val="0"/>
          <w:i w:val="0"/>
          <w:sz w:val="24"/>
          <w:szCs w:val="24"/>
        </w:rPr>
      </w:pPr>
      <w:r>
        <w:rPr>
          <w:i w:val="0"/>
          <w:iCs w:val="0"/>
          <w:sz w:val="24"/>
          <w:szCs w:val="24"/>
        </w:rPr>
        <w:t xml:space="preserve">                      паспорті) </w:t>
      </w:r>
      <w:r>
        <w:rPr>
          <w:i w:val="0"/>
          <w:iCs w:val="0"/>
          <w:sz w:val="24"/>
          <w:szCs w:val="24"/>
        </w:rPr>
        <w:t xml:space="preserve">                                                                          </w:t>
      </w:r>
      <w:r>
        <w:rPr>
          <w:i w:val="0"/>
          <w:iCs w:val="0"/>
          <w:sz w:val="24"/>
          <w:szCs w:val="24"/>
        </w:rPr>
        <w:t xml:space="preserve">паспорті)</w:t>
      </w:r>
      <w:r>
        <w:rPr>
          <w:bCs w:val="0"/>
          <w:i w:val="0"/>
          <w:sz w:val="24"/>
          <w:szCs w:val="24"/>
        </w:rPr>
      </w:r>
      <w:r>
        <w:rPr>
          <w:bCs w:val="0"/>
          <w:i w:val="0"/>
          <w:sz w:val="24"/>
          <w:szCs w:val="24"/>
        </w:rPr>
      </w:r>
    </w:p>
    <w:p>
      <w:pPr>
        <w:pStyle w:val="1007"/>
        <w:pBdr/>
        <w:spacing/>
        <w:ind w:right="288" w:firstLine="0" w:left="0"/>
        <w:jc w:val="left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7"/>
        <w:pBdr/>
        <w:tabs>
          <w:tab w:val="left" w:leader="none" w:pos="4308"/>
        </w:tabs>
        <w:spacing/>
        <w:ind w:right="288" w:firstLine="0"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pacing w:val="-4"/>
        </w:rPr>
        <w:t xml:space="preserve">М.П.</w:t>
      </w:r>
      <w:r>
        <w:t xml:space="preserve">              _______________</w:t>
        <w:tab/>
        <w:t xml:space="preserve">               </w:t>
      </w:r>
      <w:r>
        <w:rPr>
          <w:spacing w:val="-4"/>
        </w:rPr>
        <w:t xml:space="preserve">М.П.</w:t>
      </w:r>
      <w:r>
        <w:t xml:space="preserve">                 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7"/>
        <w:pBdr/>
        <w:spacing/>
        <w:ind w:right="288" w:firstLine="0" w:left="1276"/>
        <w:rPr/>
      </w:pPr>
      <w:r>
        <w:rPr>
          <w:spacing w:val="-2"/>
        </w:rPr>
      </w:r>
      <w:r>
        <w:rPr>
          <w:spacing w:val="-2"/>
          <w:sz w:val="24"/>
          <w:szCs w:val="24"/>
        </w:rPr>
        <w:t xml:space="preserve">            (підпис)</w:t>
      </w:r>
      <w:r>
        <w:rPr>
          <w:spacing w:val="-2"/>
        </w:rPr>
        <w:t xml:space="preserve">                                                                        </w:t>
      </w:r>
      <w:r>
        <w:rPr>
          <w:spacing w:val="-2"/>
          <w:sz w:val="24"/>
          <w:szCs w:val="24"/>
        </w:rPr>
        <w:t xml:space="preserve"> (підпис)</w:t>
      </w:r>
      <w:r>
        <w:rPr>
          <w:sz w:val="12"/>
        </w:rPr>
      </w:r>
      <w:r/>
    </w:p>
    <w:p>
      <w:pPr>
        <w:pStyle w:val="1007"/>
        <w:pBdr/>
        <w:spacing w:before="97"/>
        <w:ind w:right="288" w:firstLine="0" w:left="6211"/>
        <w:rPr/>
      </w:pPr>
      <w:r/>
      <w:r/>
    </w:p>
    <w:p>
      <w:pPr>
        <w:pStyle w:val="1007"/>
        <w:pBdr/>
        <w:tabs>
          <w:tab w:val="left" w:leader="none" w:pos="4609"/>
        </w:tabs>
        <w:spacing/>
        <w:ind w:right="288" w:firstLine="0" w:left="0"/>
        <w:jc w:val="center"/>
        <w:rPr/>
      </w:pPr>
      <w:r>
        <w:rPr>
          <w:spacing w:val="-2"/>
        </w:rPr>
        <w:t xml:space="preserve">Одержувач</w:t>
      </w:r>
      <w:r>
        <w:tab/>
      </w:r>
      <w:r>
        <w:rPr>
          <w:spacing w:val="-2"/>
        </w:rPr>
        <w:t xml:space="preserve">Поручитель</w:t>
      </w:r>
      <w:r/>
    </w:p>
    <w:p>
      <w:pPr>
        <w:pStyle w:val="1007"/>
        <w:pBdr/>
        <w:spacing w:before="229"/>
        <w:ind w:right="288" w:firstLine="0" w:left="6211"/>
        <w:rPr>
          <w:sz w:val="20"/>
        </w:rPr>
      </w:pPr>
      <w:r>
        <w:rPr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96544" behindDoc="1" locked="0" layoutInCell="1" allowOverlap="1">
                <wp:simplePos x="0" y="0"/>
                <wp:positionH relativeFrom="page">
                  <wp:posOffset>1186814</wp:posOffset>
                </wp:positionH>
                <wp:positionV relativeFrom="paragraph">
                  <wp:posOffset>307308</wp:posOffset>
                </wp:positionV>
                <wp:extent cx="2743200" cy="1270"/>
                <wp:effectExtent l="0" t="0" r="0" b="0"/>
                <wp:wrapTopAndBottom/>
                <wp:docPr id="8" name="Graphic 25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0" fill="norm" stroke="1" extrusionOk="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" o:spid="_x0000_s8" style="position:absolute;z-index:-487596544;o:allowoverlap:true;o:allowincell:true;mso-position-horizontal-relative:page;margin-left:93.45pt;mso-position-horizontal:absolute;mso-position-vertical-relative:text;margin-top:24.20pt;mso-position-vertical:absolute;width:216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97056" behindDoc="1" locked="0" layoutInCell="1" allowOverlap="1">
                <wp:simplePos x="0" y="0"/>
                <wp:positionH relativeFrom="page">
                  <wp:posOffset>4142740</wp:posOffset>
                </wp:positionH>
                <wp:positionV relativeFrom="paragraph">
                  <wp:posOffset>307308</wp:posOffset>
                </wp:positionV>
                <wp:extent cx="2743200" cy="1270"/>
                <wp:effectExtent l="0" t="0" r="0" b="0"/>
                <wp:wrapTopAndBottom/>
                <wp:docPr id="9" name="Graphic 26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0" fill="norm" stroke="1" extrusionOk="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" o:spid="_x0000_s9" style="position:absolute;z-index:-487597056;o:allowoverlap:true;o:allowincell:true;mso-position-horizontal-relative:page;margin-left:326.20pt;mso-position-horizontal:absolute;mso-position-vertical-relative:text;margin-top:24.20pt;mso-position-vertical:absolute;width:216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</w:r>
    </w:p>
    <w:p>
      <w:pPr>
        <w:pStyle w:val="1007"/>
        <w:pBdr/>
        <w:tabs>
          <w:tab w:val="left" w:leader="none" w:pos="4653"/>
        </w:tabs>
        <w:spacing/>
        <w:ind w:right="288" w:firstLine="0" w:left="0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(П.І.Б)</w:t>
      </w:r>
      <w:r>
        <w:tab/>
      </w:r>
      <w:r>
        <w:rPr>
          <w:spacing w:val="-2"/>
          <w:sz w:val="24"/>
          <w:szCs w:val="24"/>
        </w:rPr>
        <w:t xml:space="preserve">(П.І.Б)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7"/>
        <w:pBdr/>
        <w:spacing w:before="204"/>
        <w:ind w:right="288" w:firstLine="0" w:left="6211"/>
        <w:rPr>
          <w:sz w:val="20"/>
        </w:rPr>
      </w:pPr>
      <w:r>
        <w:rPr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97568" behindDoc="1" locked="0" layoutInCell="1" allowOverlap="1">
                <wp:simplePos x="0" y="0"/>
                <wp:positionH relativeFrom="page">
                  <wp:posOffset>1186814</wp:posOffset>
                </wp:positionH>
                <wp:positionV relativeFrom="paragraph">
                  <wp:posOffset>291165</wp:posOffset>
                </wp:positionV>
                <wp:extent cx="2743200" cy="1270"/>
                <wp:effectExtent l="0" t="0" r="0" b="0"/>
                <wp:wrapTopAndBottom/>
                <wp:docPr id="10" name="Graphic 27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0" fill="norm" stroke="1" extrusionOk="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" o:spid="_x0000_s10" style="position:absolute;z-index:-487597568;o:allowoverlap:true;o:allowincell:true;mso-position-horizontal-relative:page;margin-left:93.45pt;mso-position-horizontal:absolute;mso-position-vertical-relative:text;margin-top:22.93pt;mso-position-vertical:absolute;width:216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98080" behindDoc="1" locked="0" layoutInCell="1" allowOverlap="1">
                <wp:simplePos x="0" y="0"/>
                <wp:positionH relativeFrom="page">
                  <wp:posOffset>4142740</wp:posOffset>
                </wp:positionH>
                <wp:positionV relativeFrom="paragraph">
                  <wp:posOffset>291165</wp:posOffset>
                </wp:positionV>
                <wp:extent cx="2743200" cy="1270"/>
                <wp:effectExtent l="0" t="0" r="0" b="0"/>
                <wp:wrapTopAndBottom/>
                <wp:docPr id="11" name="Graphic 28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0" fill="norm" stroke="1" extrusionOk="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" o:spid="_x0000_s11" style="position:absolute;z-index:-487598080;o:allowoverlap:true;o:allowincell:true;mso-position-horizontal-relative:page;margin-left:326.20pt;mso-position-horizontal:absolute;mso-position-vertical-relative:text;margin-top:22.93pt;mso-position-vertical:absolute;width:216.00pt;height:0.10pt;mso-wrap-distance-left:0.00pt;mso-wrap-distance-top:0.00pt;mso-wrap-distance-right:0.00pt;mso-wrap-distance-bottom:0.00pt;visibility:visible;" path="m0,0l100000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</w:r>
    </w:p>
    <w:p>
      <w:pPr>
        <w:pStyle w:val="1007"/>
        <w:pBdr/>
        <w:tabs>
          <w:tab w:val="left" w:leader="none" w:pos="4654"/>
        </w:tabs>
        <w:spacing/>
        <w:ind w:right="288" w:firstLine="0" w:left="0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(адреса)</w:t>
      </w:r>
      <w:r>
        <w:tab/>
      </w:r>
      <w:r>
        <w:rPr>
          <w:spacing w:val="-2"/>
          <w:sz w:val="24"/>
          <w:szCs w:val="24"/>
        </w:rPr>
        <w:t xml:space="preserve">(адреса)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7"/>
        <w:pBdr/>
        <w:spacing w:before="204"/>
        <w:ind w:right="288" w:firstLine="0" w:left="6211"/>
        <w:rPr>
          <w:sz w:val="20"/>
        </w:rPr>
      </w:pPr>
      <w:r>
        <w:rPr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98592" behindDoc="1" locked="0" layoutInCell="1" allowOverlap="1">
                <wp:simplePos x="0" y="0"/>
                <wp:positionH relativeFrom="page">
                  <wp:posOffset>1224914</wp:posOffset>
                </wp:positionH>
                <wp:positionV relativeFrom="paragraph">
                  <wp:posOffset>290905</wp:posOffset>
                </wp:positionV>
                <wp:extent cx="2667000" cy="1270"/>
                <wp:effectExtent l="0" t="0" r="0" b="0"/>
                <wp:wrapTopAndBottom/>
                <wp:docPr id="12" name="Graphic 29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 h="0" fill="norm" stroke="1" extrusionOk="0">
                              <a:moveTo>
                                <a:pt x="0" y="0"/>
                              </a:moveTo>
                              <a:lnTo>
                                <a:pt x="2666999" y="0"/>
                              </a:lnTo>
                            </a:path>
                          </a:pathLst>
                        </a:custGeom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2" o:spid="_x0000_s12" style="position:absolute;z-index:-487598592;o:allowoverlap:true;o:allowincell:true;mso-position-horizontal-relative:page;margin-left:96.45pt;mso-position-horizontal:absolute;mso-position-vertical-relative:text;margin-top:22.91pt;mso-position-vertical:absolute;width:210.00pt;height:0.10pt;mso-wrap-distance-left:0.00pt;mso-wrap-distance-top:0.00pt;mso-wrap-distance-right:0.00pt;mso-wrap-distance-bottom:0.00pt;visibility:visible;" path="m0,0l99998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99104" behindDoc="1" locked="0" layoutInCell="1" allowOverlap="1">
                <wp:simplePos x="0" y="0"/>
                <wp:positionH relativeFrom="page">
                  <wp:posOffset>4180839</wp:posOffset>
                </wp:positionH>
                <wp:positionV relativeFrom="paragraph">
                  <wp:posOffset>290905</wp:posOffset>
                </wp:positionV>
                <wp:extent cx="2667000" cy="1270"/>
                <wp:effectExtent l="0" t="0" r="0" b="0"/>
                <wp:wrapTopAndBottom/>
                <wp:docPr id="13" name="Graphic 30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00" h="0" fill="norm" stroke="1" extrusionOk="0">
                              <a:moveTo>
                                <a:pt x="0" y="0"/>
                              </a:moveTo>
                              <a:lnTo>
                                <a:pt x="2666999" y="0"/>
                              </a:lnTo>
                            </a:path>
                          </a:pathLst>
                        </a:custGeom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3" o:spid="_x0000_s13" style="position:absolute;z-index:-487599104;o:allowoverlap:true;o:allowincell:true;mso-position-horizontal-relative:page;margin-left:329.20pt;mso-position-horizontal:absolute;mso-position-vertical-relative:text;margin-top:22.91pt;mso-position-vertical:absolute;width:210.00pt;height:0.10pt;mso-wrap-distance-left:0.00pt;mso-wrap-distance-top:0.00pt;mso-wrap-distance-right:0.00pt;mso-wrap-distance-bottom:0.00pt;visibility:visible;" path="m0,0l99998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</w:r>
    </w:p>
    <w:p>
      <w:pPr>
        <w:pStyle w:val="1007"/>
        <w:pBdr/>
        <w:tabs>
          <w:tab w:val="left" w:leader="none" w:pos="4653"/>
        </w:tabs>
        <w:spacing/>
        <w:ind w:right="288" w:firstLine="0"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(назва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документа)</w:t>
      </w:r>
      <w:r>
        <w:tab/>
      </w:r>
      <w:r>
        <w:rPr>
          <w:sz w:val="24"/>
          <w:szCs w:val="24"/>
        </w:rPr>
        <w:t xml:space="preserve">(назва</w:t>
      </w:r>
      <w:r>
        <w:rPr>
          <w:spacing w:val="-1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документа)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7"/>
        <w:pBdr/>
        <w:spacing w:before="204"/>
        <w:ind w:right="288" w:firstLine="0" w:left="6211"/>
        <w:rPr>
          <w:sz w:val="20"/>
        </w:rPr>
      </w:pPr>
      <w:r>
        <w:rPr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599616" behindDoc="1" locked="0" layoutInCell="1" allowOverlap="1">
                <wp:simplePos x="0" y="0"/>
                <wp:positionH relativeFrom="page">
                  <wp:posOffset>1148714</wp:posOffset>
                </wp:positionH>
                <wp:positionV relativeFrom="paragraph">
                  <wp:posOffset>290974</wp:posOffset>
                </wp:positionV>
                <wp:extent cx="2819400" cy="1270"/>
                <wp:effectExtent l="0" t="0" r="0" b="0"/>
                <wp:wrapTopAndBottom/>
                <wp:docPr id="14" name="Graphic 31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h="0" fill="norm" stroke="1" extrusionOk="0">
                              <a:moveTo>
                                <a:pt x="0" y="0"/>
                              </a:moveTo>
                              <a:lnTo>
                                <a:pt x="2819399" y="0"/>
                              </a:lnTo>
                            </a:path>
                          </a:pathLst>
                        </a:custGeom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4" o:spid="_x0000_s14" style="position:absolute;z-index:-487599616;o:allowoverlap:true;o:allowincell:true;mso-position-horizontal-relative:page;margin-left:90.45pt;mso-position-horizontal:absolute;mso-position-vertical-relative:text;margin-top:22.91pt;mso-position-vertical:absolute;width:222.00pt;height:0.10pt;mso-wrap-distance-left:0.00pt;mso-wrap-distance-top:0.00pt;mso-wrap-distance-right:0.00pt;mso-wrap-distance-bottom:0.00pt;visibility:visible;" path="m0,0l99998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600128" behindDoc="1" locked="0" layoutInCell="1" allowOverlap="1">
                <wp:simplePos x="0" y="0"/>
                <wp:positionH relativeFrom="page">
                  <wp:posOffset>4104639</wp:posOffset>
                </wp:positionH>
                <wp:positionV relativeFrom="paragraph">
                  <wp:posOffset>290974</wp:posOffset>
                </wp:positionV>
                <wp:extent cx="2819400" cy="1270"/>
                <wp:effectExtent l="0" t="0" r="0" b="0"/>
                <wp:wrapTopAndBottom/>
                <wp:docPr id="15" name="Graphic 32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819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0" h="0" fill="norm" stroke="1" extrusionOk="0">
                              <a:moveTo>
                                <a:pt x="0" y="0"/>
                              </a:moveTo>
                              <a:lnTo>
                                <a:pt x="2819399" y="0"/>
                              </a:lnTo>
                            </a:path>
                          </a:pathLst>
                        </a:custGeom>
                        <a:ln w="60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5" o:spid="_x0000_s15" style="position:absolute;z-index:-487600128;o:allowoverlap:true;o:allowincell:true;mso-position-horizontal-relative:page;margin-left:323.20pt;mso-position-horizontal:absolute;mso-position-vertical-relative:text;margin-top:22.91pt;mso-position-vertical:absolute;width:222.00pt;height:0.10pt;mso-wrap-distance-left:0.00pt;mso-wrap-distance-top:0.00pt;mso-wrap-distance-right:0.00pt;mso-wrap-distance-bottom:0.00pt;visibility:visible;" path="m0,0l99998,0e" coordsize="100000,100000" filled="f" strokecolor="#000000" strokeweight="0.48pt">
                <v:path textboxrect="0,0,100000,100000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</w:r>
      <w:r>
        <w:rPr>
          <w:sz w:val="20"/>
        </w:rPr>
      </w:r>
    </w:p>
    <w:p>
      <w:pPr>
        <w:pStyle w:val="1007"/>
        <w:pBdr/>
        <w:tabs>
          <w:tab w:val="left" w:leader="none" w:pos="5607"/>
        </w:tabs>
        <w:spacing/>
        <w:ind w:right="288" w:firstLine="0" w:left="0"/>
        <w:rPr>
          <w:sz w:val="24"/>
          <w:szCs w:val="24"/>
        </w:rPr>
      </w:pPr>
      <w:r>
        <w:t xml:space="preserve">       </w:t>
      </w:r>
      <w:r>
        <w:rPr>
          <w:sz w:val="24"/>
          <w:szCs w:val="24"/>
        </w:rPr>
        <w:t xml:space="preserve">(ким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і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коли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затверджений/виданий)</w:t>
      </w:r>
      <w:r>
        <w:t xml:space="preserve">                   </w:t>
      </w:r>
      <w:r>
        <w:rPr>
          <w:sz w:val="24"/>
          <w:szCs w:val="24"/>
        </w:rPr>
        <w:t xml:space="preserve">(ким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і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коли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затверджений/виданий)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7"/>
        <w:pBdr/>
        <w:spacing/>
        <w:ind w:right="288" w:firstLine="0" w:left="0"/>
        <w:rPr>
          <w:sz w:val="20"/>
          <w:szCs w:val="20"/>
          <w:highlight w:val="none"/>
        </w:rPr>
      </w:pPr>
      <w:r>
        <w:rPr>
          <w:sz w:val="20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007"/>
        <w:pBdr/>
        <w:spacing/>
        <w:ind w:right="288" w:firstLine="0" w:left="0"/>
        <w:rPr>
          <w:sz w:val="20"/>
          <w:szCs w:val="20"/>
          <w:highlight w:val="none"/>
        </w:rPr>
      </w:pPr>
      <w:r>
        <w:rPr>
          <w:sz w:val="20"/>
          <w:highlight w:val="none"/>
        </w:rPr>
        <w:t xml:space="preserve">    _____________________________________________    ______________________________________________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007"/>
        <w:pBdr/>
        <w:spacing/>
        <w:ind w:right="5" w:firstLine="0" w:left="142"/>
        <w:jc w:val="left"/>
        <w:rPr>
          <w:spacing w:val="-14"/>
          <w:sz w:val="24"/>
          <w:szCs w:val="24"/>
        </w:rPr>
      </w:pPr>
      <w:r>
        <w:rPr>
          <w:sz w:val="24"/>
          <w:szCs w:val="24"/>
        </w:rPr>
        <w:t xml:space="preserve">  (реєстраці</w:t>
      </w:r>
      <w:r>
        <w:rPr>
          <w:sz w:val="24"/>
          <w:szCs w:val="24"/>
        </w:rPr>
        <w:t xml:space="preserve">йний номер  </w:t>
      </w:r>
      <w:r>
        <w:rPr>
          <w:sz w:val="24"/>
          <w:szCs w:val="24"/>
        </w:rPr>
        <w:t xml:space="preserve">облікової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 xml:space="preserve">картки</w:t>
      </w:r>
      <w:r>
        <w:rPr>
          <w:spacing w:val="-14"/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(реєстраційний номер облікової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 xml:space="preserve">картки</w:t>
      </w:r>
      <w:r>
        <w:rPr>
          <w:spacing w:val="-14"/>
          <w:sz w:val="24"/>
          <w:szCs w:val="24"/>
        </w:rPr>
        <w:t xml:space="preserve"> </w:t>
      </w:r>
      <w:r>
        <w:rPr>
          <w:spacing w:val="-14"/>
          <w:sz w:val="24"/>
          <w:szCs w:val="24"/>
        </w:rPr>
      </w:r>
      <w:r>
        <w:rPr>
          <w:spacing w:val="-14"/>
          <w:sz w:val="24"/>
          <w:szCs w:val="24"/>
        </w:rPr>
      </w:r>
    </w:p>
    <w:p>
      <w:pPr>
        <w:pStyle w:val="1007"/>
        <w:pBdr/>
        <w:spacing/>
        <w:ind w:right="5" w:firstLine="0" w:left="142"/>
        <w:jc w:val="left"/>
        <w:rPr>
          <w:spacing w:val="-14"/>
          <w:sz w:val="24"/>
          <w:szCs w:val="24"/>
        </w:rPr>
      </w:pPr>
      <w:r>
        <w:rPr>
          <w:spacing w:val="-14"/>
          <w:sz w:val="24"/>
          <w:szCs w:val="24"/>
        </w:rPr>
      </w:r>
      <w:r>
        <w:rPr>
          <w:sz w:val="24"/>
          <w:szCs w:val="24"/>
        </w:rPr>
        <w:t xml:space="preserve">         платника</w:t>
      </w:r>
      <w:r>
        <w:rPr>
          <w:spacing w:val="-14"/>
          <w:sz w:val="24"/>
          <w:szCs w:val="24"/>
        </w:rPr>
        <w:t xml:space="preserve"> </w:t>
      </w:r>
      <w:r>
        <w:rPr>
          <w:spacing w:val="-14"/>
          <w:sz w:val="24"/>
          <w:szCs w:val="24"/>
        </w:rPr>
        <w:t xml:space="preserve">податків</w:t>
      </w: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або серія</w:t>
      </w:r>
      <w:r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 xml:space="preserve">платника</w:t>
      </w:r>
      <w:r>
        <w:rPr>
          <w:spacing w:val="-14"/>
          <w:sz w:val="24"/>
          <w:szCs w:val="24"/>
        </w:rPr>
        <w:t xml:space="preserve"> </w:t>
      </w:r>
      <w:r>
        <w:rPr>
          <w:spacing w:val="-14"/>
          <w:sz w:val="24"/>
          <w:szCs w:val="24"/>
        </w:rPr>
        <w:t xml:space="preserve">податків</w:t>
      </w:r>
      <w:r>
        <w:rPr>
          <w:sz w:val="24"/>
          <w:szCs w:val="24"/>
        </w:rPr>
        <w:t xml:space="preserve">  або серія</w:t>
      </w:r>
      <w:r>
        <w:rPr>
          <w:spacing w:val="-14"/>
          <w:sz w:val="24"/>
          <w:szCs w:val="24"/>
        </w:rPr>
      </w:r>
      <w:r>
        <w:rPr>
          <w:spacing w:val="-14"/>
          <w:sz w:val="24"/>
          <w:szCs w:val="24"/>
        </w:rPr>
      </w:r>
    </w:p>
    <w:p>
      <w:pPr>
        <w:pStyle w:val="1007"/>
        <w:pBdr/>
        <w:spacing/>
        <w:ind w:right="5" w:firstLine="0" w:left="14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та номер паспорта  </w:t>
      </w:r>
      <w:r>
        <w:rPr>
          <w:sz w:val="24"/>
          <w:szCs w:val="24"/>
        </w:rPr>
        <w:t xml:space="preserve">(для фізичних</w:t>
      </w:r>
      <w:r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та номер паспорта</w:t>
      </w:r>
      <w:r>
        <w:rPr>
          <w:sz w:val="24"/>
          <w:szCs w:val="24"/>
        </w:rPr>
        <w:t xml:space="preserve"> (для фізичних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7"/>
        <w:pBdr/>
        <w:spacing/>
        <w:ind w:right="5" w:firstLine="0" w:left="142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осіб, які через свої релігійні переконання</w:t>
      </w:r>
      <w:r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осіб, які через свої релігійні переконання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7"/>
        <w:pBdr/>
        <w:spacing/>
        <w:ind w:right="5" w:firstLine="0" w:left="142"/>
        <w:jc w:val="left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        відмовляються від прийняття                                 </w:t>
      </w: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відмовляються від прийняття   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07"/>
        <w:pBdr/>
        <w:spacing/>
        <w:ind w:right="5" w:firstLine="0" w:left="142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реєстраційного </w:t>
      </w:r>
      <w:r>
        <w:rPr>
          <w:sz w:val="24"/>
          <w:szCs w:val="24"/>
        </w:rPr>
        <w:t xml:space="preserve">номера облікової картки                    </w:t>
      </w:r>
      <w:r>
        <w:rPr>
          <w:sz w:val="24"/>
          <w:szCs w:val="24"/>
        </w:rPr>
        <w:t xml:space="preserve">реєстраційного </w:t>
      </w:r>
      <w:r>
        <w:rPr>
          <w:sz w:val="24"/>
          <w:szCs w:val="24"/>
        </w:rPr>
        <w:t xml:space="preserve">номера облікової картки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7"/>
        <w:pBdr/>
        <w:spacing/>
        <w:ind w:right="5" w:firstLine="0" w:left="142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   платника податків і мають відмітку у                          </w:t>
      </w:r>
      <w:r>
        <w:rPr>
          <w:sz w:val="24"/>
          <w:szCs w:val="24"/>
        </w:rPr>
        <w:t xml:space="preserve">платника податків і мають відмітку у                                                                       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7"/>
        <w:pBdr/>
        <w:spacing/>
        <w:ind w:right="5" w:firstLine="0" w:left="142"/>
        <w:jc w:val="left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                    паспорті) </w:t>
      </w:r>
      <w:r>
        <w:rPr>
          <w:sz w:val="24"/>
          <w:szCs w:val="24"/>
        </w:rPr>
        <w:t xml:space="preserve">                                                                          </w:t>
      </w:r>
      <w:r>
        <w:rPr>
          <w:sz w:val="24"/>
          <w:szCs w:val="24"/>
        </w:rPr>
        <w:t xml:space="preserve">паспорті)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07"/>
        <w:pBdr/>
        <w:spacing/>
        <w:ind w:right="5" w:firstLine="0" w:left="142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07"/>
        <w:pBdr/>
        <w:spacing/>
        <w:ind w:right="5" w:firstLine="0" w:left="142"/>
        <w:jc w:val="left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________________  ( підпис)                                        ________________  ( підпис)   </w:t>
      </w:r>
      <w:r>
        <w:rPr>
          <w:sz w:val="24"/>
          <w:szCs w:val="24"/>
          <w:highlight w:val="none"/>
        </w:rPr>
      </w:r>
    </w:p>
    <w:p>
      <w:pPr>
        <w:pStyle w:val="1007"/>
        <w:pBdr/>
        <w:spacing/>
        <w:ind w:right="5" w:firstLine="0" w:left="0"/>
        <w:jc w:val="left"/>
        <w:rPr>
          <w:sz w:val="24"/>
          <w:szCs w:val="24"/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1007"/>
        <w:pBdr/>
        <w:spacing/>
        <w:ind w:right="5" w:firstLine="0" w:left="0"/>
        <w:jc w:val="left"/>
        <w:rPr>
          <w:highlight w:val="none"/>
        </w:rPr>
      </w:pPr>
      <w:r>
        <w:rPr>
          <w:sz w:val="24"/>
          <w:szCs w:val="24"/>
          <w:highlight w:val="none"/>
        </w:rPr>
      </w:r>
      <w:r>
        <w:t xml:space="preserve">Начальник</w:t>
      </w:r>
      <w:r>
        <w:rPr>
          <w:spacing w:val="-14"/>
        </w:rPr>
        <w:t xml:space="preserve"> </w:t>
      </w:r>
      <w:r>
        <w:t xml:space="preserve">Відділу</w:t>
      </w:r>
      <w:r>
        <w:rPr>
          <w:spacing w:val="-14"/>
        </w:rPr>
        <w:t xml:space="preserve"> </w:t>
      </w:r>
      <w:r>
        <w:t xml:space="preserve">соціального</w:t>
      </w:r>
      <w:r>
        <w:rPr>
          <w:spacing w:val="-14"/>
        </w:rPr>
        <w:t xml:space="preserve"> </w:t>
      </w:r>
      <w:r>
        <w:t xml:space="preserve">захисту </w:t>
      </w:r>
      <w:r>
        <w:rPr>
          <w:sz w:val="24"/>
          <w:szCs w:val="24"/>
          <w:highlight w:val="none"/>
        </w:rPr>
      </w:r>
      <w:r/>
    </w:p>
    <w:p>
      <w:pPr>
        <w:pStyle w:val="1007"/>
        <w:pBdr/>
        <w:spacing/>
        <w:ind w:right="288" w:hanging="142" w:left="0"/>
        <w:rPr>
          <w:spacing w:val="-2"/>
        </w:rPr>
      </w:pPr>
      <w:r>
        <w:t xml:space="preserve">  населення та охорони </w:t>
      </w:r>
      <w:r>
        <w:rPr>
          <w:spacing w:val="-2"/>
        </w:rPr>
        <w:t xml:space="preserve">здоров’я </w:t>
      </w:r>
      <w:r>
        <w:rPr>
          <w:spacing w:val="-2"/>
        </w:rPr>
      </w:r>
      <w:r>
        <w:rPr>
          <w:spacing w:val="-2"/>
        </w:rPr>
      </w:r>
    </w:p>
    <w:p>
      <w:pPr>
        <w:pStyle w:val="1007"/>
        <w:pBdr/>
        <w:spacing/>
        <w:ind w:right="288" w:hanging="142" w:left="0"/>
        <w:rPr/>
      </w:pPr>
      <w:r>
        <w:rPr>
          <w:spacing w:val="-2"/>
        </w:rPr>
        <w:t xml:space="preserve">  Менської міської ради                                                         </w:t>
      </w:r>
      <w:r>
        <w:t xml:space="preserve">Марина</w:t>
      </w:r>
      <w:r>
        <w:rPr>
          <w:spacing w:val="-8"/>
        </w:rPr>
        <w:t xml:space="preserve"> </w:t>
      </w:r>
      <w:r>
        <w:rPr>
          <w:spacing w:val="-2"/>
        </w:rPr>
        <w:t xml:space="preserve">МОСКАЛЬЧУК</w:t>
      </w:r>
      <w:r/>
      <w:r/>
      <w:r/>
      <w:r/>
    </w:p>
    <w:p>
      <w:pPr>
        <w:pBdr/>
        <w:spacing w:before="0"/>
        <w:ind w:right="288" w:firstLine="0" w:left="0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headerReference w:type="default" r:id="rId9"/>
      <w:footnotePr/>
      <w:endnotePr/>
      <w:type w:val="nextPage"/>
      <w:pgSz w:h="16840" w:orient="portrait" w:w="11910"/>
      <w:pgMar w:top="1180" w:right="283" w:bottom="280" w:left="1559" w:header="747" w:footer="0" w:gutter="0"/>
      <w:pgNumType w:start="12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8"/>
      <w:pBdr/>
      <w:spacing/>
      <w:ind/>
      <w:jc w:val="center"/>
      <w:rPr/>
    </w:pPr>
    <w:r>
      <w:t xml:space="preserve">                                        </w:t>
    </w:r>
    <w:fldSimple w:instr="PAGE \* MERGEFORMAT">
      <w:r>
        <w:t xml:space="preserve">1</w:t>
      </w:r>
    </w:fldSimple>
    <w:r/>
    <w:r>
      <w:t xml:space="preserve">              продовження додатка</w:t>
    </w:r>
    <w:r/>
  </w:p>
  <w:p>
    <w:pPr>
      <w:pStyle w:val="988"/>
      <w:pBdr/>
      <w:spacing/>
      <w:ind/>
      <w:rPr/>
    </w:pP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201" w:left="4001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0"/>
        <w:szCs w:val="20"/>
        <w:lang w:val="uk-UA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377" w:left="20"/>
        <w:jc w:val="left"/>
      </w:pPr>
      <w:rPr>
        <w:rFonts w:hint="default"/>
        <w:spacing w:val="0"/>
        <w:lang w:val="uk-UA" w:eastAsia="en-US" w:bidi="ar-SA"/>
      </w:rPr>
      <w:start w:val="1"/>
      <w:suff w:val="tab"/>
    </w:lvl>
    <w:lvl w:ilvl="2">
      <w:isLgl w:val="false"/>
      <w:lvlJc w:val="left"/>
      <w:lvlText w:val="-"/>
      <w:numFmt w:val="bullet"/>
      <w:pPr>
        <w:pBdr/>
        <w:spacing/>
        <w:ind w:hanging="377" w:left="12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0"/>
        <w:szCs w:val="20"/>
        <w:lang w:val="uk-UA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77" w:left="360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77" w:left="4000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77" w:left="5011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77" w:left="6022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77" w:left="7034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77" w:left="8045"/>
      </w:pPr>
      <w:rPr>
        <w:rFonts w:hint="default"/>
        <w:lang w:val="uk-UA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148" w:left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uk-UA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148" w:left="1132"/>
      </w:pPr>
      <w:rPr>
        <w:rFonts w:hint="default"/>
        <w:lang w:val="uk-UA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48" w:left="2125"/>
      </w:pPr>
      <w:rPr>
        <w:rFonts w:hint="default"/>
        <w:lang w:val="uk-UA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48" w:left="3118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48" w:left="4111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48" w:left="5104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48" w:left="6096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48" w:left="7089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48" w:left="8082"/>
      </w:pPr>
      <w:rPr>
        <w:rFonts w:hint="default"/>
        <w:lang w:val="uk-UA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-"/>
      <w:numFmt w:val="bullet"/>
      <w:pPr>
        <w:pBdr/>
        <w:spacing/>
        <w:ind w:hanging="546" w:left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uk-UA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546" w:left="1132"/>
      </w:pPr>
      <w:rPr>
        <w:rFonts w:hint="default"/>
        <w:lang w:val="uk-UA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546" w:left="2125"/>
      </w:pPr>
      <w:rPr>
        <w:rFonts w:hint="default"/>
        <w:lang w:val="uk-UA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546" w:left="3118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546" w:left="4111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546" w:left="5104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546" w:left="6096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546" w:left="7089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546" w:left="8082"/>
      </w:pPr>
      <w:rPr>
        <w:rFonts w:hint="default"/>
        <w:lang w:val="uk-UA" w:eastAsia="en-US" w:bidi="ar-SA"/>
      </w:rPr>
      <w:start w:val="0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282" w:left="4578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8"/>
        <w:szCs w:val="28"/>
        <w:lang w:val="uk-UA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3" w:left="140"/>
        <w:jc w:val="left"/>
      </w:pPr>
      <w:rPr>
        <w:rFonts w:hint="default"/>
        <w:spacing w:val="0"/>
        <w:lang w:val="uk-UA" w:eastAsia="en-US" w:bidi="ar-SA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423" w:left="85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6"/>
        <w:szCs w:val="26"/>
        <w:lang w:val="uk-UA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423" w:left="700"/>
      </w:pPr>
      <w:rPr>
        <w:rFonts w:hint="default"/>
        <w:lang w:val="uk-UA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23" w:left="860"/>
      </w:pPr>
      <w:rPr>
        <w:rFonts w:hint="default"/>
        <w:lang w:val="uk-UA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23" w:left="1540"/>
      </w:pPr>
      <w:rPr>
        <w:rFonts w:hint="default"/>
        <w:lang w:val="uk-UA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23" w:left="4580"/>
      </w:pPr>
      <w:rPr>
        <w:rFonts w:hint="default"/>
        <w:lang w:val="uk-UA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23" w:left="5952"/>
      </w:pPr>
      <w:rPr>
        <w:rFonts w:hint="default"/>
        <w:lang w:val="uk-UA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23" w:left="7324"/>
      </w:pPr>
      <w:rPr>
        <w:rFonts w:hint="default"/>
        <w:lang w:val="uk-UA" w:eastAsia="en-US" w:bidi="ar-SA"/>
      </w:rPr>
      <w:start w:val="0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18">
    <w:name w:val="Caption Char"/>
    <w:basedOn w:val="992"/>
    <w:link w:val="990"/>
    <w:uiPriority w:val="99"/>
    <w:pPr>
      <w:pBdr/>
      <w:spacing/>
      <w:ind/>
    </w:pPr>
  </w:style>
  <w:style w:type="paragraph" w:styleId="819">
    <w:name w:val="toc 1"/>
    <w:basedOn w:val="1006"/>
    <w:next w:val="1006"/>
    <w:uiPriority w:val="39"/>
    <w:unhideWhenUsed/>
    <w:pPr>
      <w:pBdr/>
      <w:spacing w:after="57"/>
      <w:ind w:right="0" w:firstLine="0" w:left="0"/>
    </w:pPr>
  </w:style>
  <w:style w:type="paragraph" w:styleId="820">
    <w:name w:val="toc 2"/>
    <w:basedOn w:val="1006"/>
    <w:next w:val="1006"/>
    <w:uiPriority w:val="39"/>
    <w:unhideWhenUsed/>
    <w:pPr>
      <w:pBdr/>
      <w:spacing w:after="57"/>
      <w:ind w:right="0" w:firstLine="0" w:left="283"/>
    </w:pPr>
  </w:style>
  <w:style w:type="paragraph" w:styleId="821">
    <w:name w:val="toc 3"/>
    <w:basedOn w:val="1006"/>
    <w:next w:val="1006"/>
    <w:uiPriority w:val="39"/>
    <w:unhideWhenUsed/>
    <w:pPr>
      <w:pBdr/>
      <w:spacing w:after="57"/>
      <w:ind w:right="0" w:firstLine="0" w:left="567"/>
    </w:pPr>
  </w:style>
  <w:style w:type="paragraph" w:styleId="822">
    <w:name w:val="toc 4"/>
    <w:basedOn w:val="1006"/>
    <w:next w:val="1006"/>
    <w:uiPriority w:val="39"/>
    <w:unhideWhenUsed/>
    <w:pPr>
      <w:pBdr/>
      <w:spacing w:after="57"/>
      <w:ind w:right="0" w:firstLine="0" w:left="850"/>
    </w:pPr>
  </w:style>
  <w:style w:type="paragraph" w:styleId="823">
    <w:name w:val="toc 5"/>
    <w:basedOn w:val="1006"/>
    <w:next w:val="1006"/>
    <w:uiPriority w:val="39"/>
    <w:unhideWhenUsed/>
    <w:pPr>
      <w:pBdr/>
      <w:spacing w:after="57"/>
      <w:ind w:right="0" w:firstLine="0" w:left="1134"/>
    </w:pPr>
  </w:style>
  <w:style w:type="paragraph" w:styleId="824">
    <w:name w:val="toc 6"/>
    <w:basedOn w:val="1006"/>
    <w:next w:val="1006"/>
    <w:uiPriority w:val="39"/>
    <w:unhideWhenUsed/>
    <w:pPr>
      <w:pBdr/>
      <w:spacing w:after="57"/>
      <w:ind w:right="0" w:firstLine="0" w:left="1417"/>
    </w:pPr>
  </w:style>
  <w:style w:type="paragraph" w:styleId="825">
    <w:name w:val="toc 7"/>
    <w:basedOn w:val="1006"/>
    <w:next w:val="1006"/>
    <w:uiPriority w:val="39"/>
    <w:unhideWhenUsed/>
    <w:pPr>
      <w:pBdr/>
      <w:spacing w:after="57"/>
      <w:ind w:right="0" w:firstLine="0" w:left="1701"/>
    </w:pPr>
  </w:style>
  <w:style w:type="paragraph" w:styleId="826">
    <w:name w:val="toc 8"/>
    <w:basedOn w:val="1006"/>
    <w:next w:val="1006"/>
    <w:uiPriority w:val="39"/>
    <w:unhideWhenUsed/>
    <w:pPr>
      <w:pBdr/>
      <w:spacing w:after="57"/>
      <w:ind w:right="0" w:firstLine="0" w:left="1984"/>
    </w:pPr>
  </w:style>
  <w:style w:type="paragraph" w:styleId="827">
    <w:name w:val="toc 9"/>
    <w:basedOn w:val="1006"/>
    <w:next w:val="1006"/>
    <w:uiPriority w:val="39"/>
    <w:unhideWhenUsed/>
    <w:pPr>
      <w:pBdr/>
      <w:spacing w:after="57"/>
      <w:ind w:right="0" w:firstLine="0" w:left="2268"/>
    </w:pPr>
  </w:style>
  <w:style w:type="table" w:styleId="82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Table Grid"/>
    <w:basedOn w:val="82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Table Grid Light"/>
    <w:basedOn w:val="8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Plain Table 1"/>
    <w:basedOn w:val="8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Plain Table 2"/>
    <w:basedOn w:val="8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Plain Table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Plain Table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Plain Table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1 Light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1 Light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1 Light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1 Light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1 Light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1 Light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1 Light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2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2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2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2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2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2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3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3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3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3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3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3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4"/>
    <w:basedOn w:val="8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4 - Accent 1"/>
    <w:basedOn w:val="8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4 - Accent 2"/>
    <w:basedOn w:val="8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4 - Accent 3"/>
    <w:basedOn w:val="8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4 - Accent 4"/>
    <w:basedOn w:val="8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4 - Accent 5"/>
    <w:basedOn w:val="8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4 - Accent 6"/>
    <w:basedOn w:val="8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5 Dark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5 Dark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5 Dark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5 Dark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5 Dark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5 Dark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5 Dark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6 Colorful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6 Colorful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6 Colorful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6 Colorful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6 Colorful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6 Colorful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6 Colorful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7 Colorful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7 Colorful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7 Colorful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7 Colorful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7 Colorful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7 Colorful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7 Colorful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1 Light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1 Light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1 Light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1 Light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1 Light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1 Light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1 Light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2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2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2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2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2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2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3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3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3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3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3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3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4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4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4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4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4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4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5 Dark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5 Dark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5 Dark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5 Dark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5 Dark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5 Dark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5 Dark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6 Colorful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6 Colorful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6 Colorful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6 Colorful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6 Colorful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6 Colorful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6 Colorful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7 Colorful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7 Colorful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7 Colorful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7 Colorful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7 Colorful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7 Colorful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7 Colorful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ned - Accent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ned - Accent 1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ned - Accent 2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ned - Accent 3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ned - Accent 4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ned - Accent 5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ned - Accent 6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Bordered &amp; Lined - Accent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Bordered &amp; Lined - Accent 1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Bordered &amp; Lined - Accent 2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Bordered &amp; Lined - Accent 3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Bordered &amp; Lined - Accent 4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Bordered &amp; Lined - Accent 5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Bordered &amp; Lined - Accent 6"/>
    <w:basedOn w:val="8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Bordered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Bordered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Bordered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Bordered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Bordered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Bordered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Bordered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55">
    <w:name w:val="Heading 2"/>
    <w:basedOn w:val="1006"/>
    <w:next w:val="1006"/>
    <w:link w:val="96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56">
    <w:name w:val="Heading 3"/>
    <w:basedOn w:val="1006"/>
    <w:next w:val="1006"/>
    <w:link w:val="96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57">
    <w:name w:val="Heading 4"/>
    <w:basedOn w:val="1006"/>
    <w:next w:val="1006"/>
    <w:link w:val="96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58">
    <w:name w:val="Heading 5"/>
    <w:basedOn w:val="1006"/>
    <w:next w:val="1006"/>
    <w:link w:val="96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59">
    <w:name w:val="Heading 6"/>
    <w:basedOn w:val="1006"/>
    <w:next w:val="1006"/>
    <w:link w:val="96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60">
    <w:name w:val="Heading 7"/>
    <w:basedOn w:val="1006"/>
    <w:next w:val="1006"/>
    <w:link w:val="96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61">
    <w:name w:val="Heading 8"/>
    <w:basedOn w:val="1006"/>
    <w:next w:val="1006"/>
    <w:link w:val="97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62">
    <w:name w:val="Heading 9"/>
    <w:basedOn w:val="1006"/>
    <w:next w:val="1006"/>
    <w:link w:val="97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63">
    <w:name w:val="Heading 1 Char"/>
    <w:basedOn w:val="1003"/>
    <w:link w:val="100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64">
    <w:name w:val="Heading 2 Char"/>
    <w:basedOn w:val="1003"/>
    <w:link w:val="95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65">
    <w:name w:val="Heading 3 Char"/>
    <w:basedOn w:val="1003"/>
    <w:link w:val="95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66">
    <w:name w:val="Heading 4 Char"/>
    <w:basedOn w:val="1003"/>
    <w:link w:val="95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67">
    <w:name w:val="Heading 5 Char"/>
    <w:basedOn w:val="1003"/>
    <w:link w:val="95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68">
    <w:name w:val="Heading 6 Char"/>
    <w:basedOn w:val="1003"/>
    <w:link w:val="95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69">
    <w:name w:val="Heading 7 Char"/>
    <w:basedOn w:val="1003"/>
    <w:link w:val="96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70">
    <w:name w:val="Heading 8 Char"/>
    <w:basedOn w:val="1003"/>
    <w:link w:val="96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71">
    <w:name w:val="Heading 9 Char"/>
    <w:basedOn w:val="1003"/>
    <w:link w:val="96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72">
    <w:name w:val="Title"/>
    <w:basedOn w:val="1006"/>
    <w:next w:val="1006"/>
    <w:link w:val="97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73">
    <w:name w:val="Title Char"/>
    <w:basedOn w:val="1003"/>
    <w:link w:val="97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74">
    <w:name w:val="Subtitle"/>
    <w:basedOn w:val="1006"/>
    <w:next w:val="1006"/>
    <w:link w:val="97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75">
    <w:name w:val="Subtitle Char"/>
    <w:basedOn w:val="1003"/>
    <w:link w:val="97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76">
    <w:name w:val="Quote"/>
    <w:basedOn w:val="1006"/>
    <w:next w:val="1006"/>
    <w:link w:val="97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77">
    <w:name w:val="Quote Char"/>
    <w:basedOn w:val="1003"/>
    <w:link w:val="97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78">
    <w:name w:val="Intense Emphasis"/>
    <w:basedOn w:val="100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79">
    <w:name w:val="Intense Quote"/>
    <w:basedOn w:val="1006"/>
    <w:next w:val="1006"/>
    <w:link w:val="980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80">
    <w:name w:val="Intense Quote Char"/>
    <w:basedOn w:val="1003"/>
    <w:link w:val="97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81">
    <w:name w:val="Intense Reference"/>
    <w:basedOn w:val="100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82">
    <w:name w:val="No Spacing"/>
    <w:basedOn w:val="1006"/>
    <w:uiPriority w:val="1"/>
    <w:qFormat/>
    <w:pPr>
      <w:pBdr/>
      <w:spacing w:after="0" w:line="240" w:lineRule="auto"/>
      <w:ind/>
    </w:pPr>
  </w:style>
  <w:style w:type="character" w:styleId="983">
    <w:name w:val="Subtle Emphasis"/>
    <w:basedOn w:val="100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84">
    <w:name w:val="Emphasis"/>
    <w:basedOn w:val="1003"/>
    <w:uiPriority w:val="20"/>
    <w:qFormat/>
    <w:pPr>
      <w:pBdr/>
      <w:spacing/>
      <w:ind/>
    </w:pPr>
    <w:rPr>
      <w:i/>
      <w:iCs/>
    </w:rPr>
  </w:style>
  <w:style w:type="character" w:styleId="985">
    <w:name w:val="Strong"/>
    <w:basedOn w:val="1003"/>
    <w:uiPriority w:val="22"/>
    <w:qFormat/>
    <w:pPr>
      <w:pBdr/>
      <w:spacing/>
      <w:ind/>
    </w:pPr>
    <w:rPr>
      <w:b/>
      <w:bCs/>
    </w:rPr>
  </w:style>
  <w:style w:type="character" w:styleId="986">
    <w:name w:val="Subtle Reference"/>
    <w:basedOn w:val="100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87">
    <w:name w:val="Book Title"/>
    <w:basedOn w:val="100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88">
    <w:name w:val="Header"/>
    <w:basedOn w:val="1006"/>
    <w:link w:val="98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89">
    <w:name w:val="Header Char"/>
    <w:basedOn w:val="1003"/>
    <w:link w:val="988"/>
    <w:uiPriority w:val="99"/>
    <w:pPr>
      <w:pBdr/>
      <w:spacing/>
      <w:ind/>
    </w:pPr>
  </w:style>
  <w:style w:type="paragraph" w:styleId="990">
    <w:name w:val="Footer"/>
    <w:basedOn w:val="1006"/>
    <w:link w:val="99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91">
    <w:name w:val="Footer Char"/>
    <w:basedOn w:val="1003"/>
    <w:link w:val="990"/>
    <w:uiPriority w:val="99"/>
    <w:pPr>
      <w:pBdr/>
      <w:spacing/>
      <w:ind/>
    </w:pPr>
  </w:style>
  <w:style w:type="paragraph" w:styleId="992">
    <w:name w:val="Caption"/>
    <w:basedOn w:val="1006"/>
    <w:next w:val="100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93">
    <w:name w:val="footnote text"/>
    <w:basedOn w:val="1006"/>
    <w:link w:val="99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94">
    <w:name w:val="Footnote Text Char"/>
    <w:basedOn w:val="1003"/>
    <w:link w:val="993"/>
    <w:uiPriority w:val="99"/>
    <w:semiHidden/>
    <w:pPr>
      <w:pBdr/>
      <w:spacing/>
      <w:ind/>
    </w:pPr>
    <w:rPr>
      <w:sz w:val="20"/>
      <w:szCs w:val="20"/>
    </w:rPr>
  </w:style>
  <w:style w:type="character" w:styleId="995">
    <w:name w:val="footnote reference"/>
    <w:basedOn w:val="1003"/>
    <w:uiPriority w:val="99"/>
    <w:semiHidden/>
    <w:unhideWhenUsed/>
    <w:pPr>
      <w:pBdr/>
      <w:spacing/>
      <w:ind/>
    </w:pPr>
    <w:rPr>
      <w:vertAlign w:val="superscript"/>
    </w:rPr>
  </w:style>
  <w:style w:type="paragraph" w:styleId="996">
    <w:name w:val="endnote text"/>
    <w:basedOn w:val="1006"/>
    <w:link w:val="99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97">
    <w:name w:val="Endnote Text Char"/>
    <w:basedOn w:val="1003"/>
    <w:link w:val="996"/>
    <w:uiPriority w:val="99"/>
    <w:semiHidden/>
    <w:pPr>
      <w:pBdr/>
      <w:spacing/>
      <w:ind/>
    </w:pPr>
    <w:rPr>
      <w:sz w:val="20"/>
      <w:szCs w:val="20"/>
    </w:rPr>
  </w:style>
  <w:style w:type="character" w:styleId="998">
    <w:name w:val="endnote reference"/>
    <w:basedOn w:val="1003"/>
    <w:uiPriority w:val="99"/>
    <w:semiHidden/>
    <w:unhideWhenUsed/>
    <w:pPr>
      <w:pBdr/>
      <w:spacing/>
      <w:ind/>
    </w:pPr>
    <w:rPr>
      <w:vertAlign w:val="superscript"/>
    </w:rPr>
  </w:style>
  <w:style w:type="character" w:styleId="999">
    <w:name w:val="Hyperlink"/>
    <w:basedOn w:val="100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000">
    <w:name w:val="FollowedHyperlink"/>
    <w:basedOn w:val="100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001">
    <w:name w:val="TOC Heading"/>
    <w:uiPriority w:val="39"/>
    <w:unhideWhenUsed/>
    <w:pPr>
      <w:pBdr/>
      <w:spacing/>
      <w:ind/>
    </w:pPr>
  </w:style>
  <w:style w:type="paragraph" w:styleId="1002">
    <w:name w:val="table of figures"/>
    <w:basedOn w:val="1006"/>
    <w:next w:val="1006"/>
    <w:uiPriority w:val="99"/>
    <w:unhideWhenUsed/>
    <w:pPr>
      <w:pBdr/>
      <w:spacing w:after="0" w:afterAutospacing="0"/>
      <w:ind/>
    </w:pPr>
  </w:style>
  <w:style w:type="character" w:styleId="1003" w:default="1">
    <w:name w:val="Default Paragraph Font"/>
    <w:uiPriority w:val="1"/>
    <w:semiHidden/>
    <w:unhideWhenUsed/>
    <w:pPr>
      <w:pBdr/>
      <w:spacing/>
      <w:ind/>
    </w:pPr>
  </w:style>
  <w:style w:type="table" w:styleId="1004">
    <w:name w:val="Table Normal"/>
    <w:uiPriority w:val="2"/>
    <w:semiHidden/>
    <w:unhideWhenUsed/>
    <w:qFormat/>
    <w:pPr>
      <w:pBdr/>
      <w:spacing/>
      <w:ind/>
    </w:pPr>
    <w:tblPr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05" w:default="1">
    <w:name w:val="No List"/>
    <w:uiPriority w:val="99"/>
    <w:semiHidden/>
    <w:unhideWhenUsed/>
    <w:pPr>
      <w:pBdr/>
      <w:spacing/>
      <w:ind/>
    </w:pPr>
  </w:style>
  <w:style w:type="paragraph" w:styleId="1006" w:default="1">
    <w:name w:val="Normal"/>
    <w:uiPriority w:val="1"/>
    <w:qFormat/>
    <w:pPr>
      <w:pBdr/>
      <w:spacing/>
      <w:ind/>
    </w:pPr>
    <w:rPr>
      <w:rFonts w:ascii="Times New Roman" w:hAnsi="Times New Roman" w:eastAsia="Times New Roman" w:cs="Times New Roman"/>
      <w:lang w:val="uk-UA" w:eastAsia="en-US" w:bidi="ar-SA"/>
    </w:rPr>
  </w:style>
  <w:style w:type="paragraph" w:styleId="1007">
    <w:name w:val="Body Text"/>
    <w:basedOn w:val="1006"/>
    <w:uiPriority w:val="1"/>
    <w:qFormat/>
    <w:pPr>
      <w:pBdr/>
      <w:spacing/>
      <w:ind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type="paragraph" w:styleId="1008">
    <w:name w:val="Heading 1"/>
    <w:basedOn w:val="1006"/>
    <w:uiPriority w:val="1"/>
    <w:qFormat/>
    <w:pPr>
      <w:pBdr/>
      <w:spacing/>
      <w:ind w:hanging="282" w:left="835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uk-UA" w:eastAsia="en-US" w:bidi="ar-SA"/>
    </w:rPr>
  </w:style>
  <w:style w:type="paragraph" w:styleId="1009">
    <w:name w:val="List Paragraph"/>
    <w:basedOn w:val="1006"/>
    <w:uiPriority w:val="1"/>
    <w:qFormat/>
    <w:pPr>
      <w:pBdr/>
      <w:spacing/>
      <w:ind w:left="142"/>
    </w:pPr>
    <w:rPr>
      <w:rFonts w:ascii="Times New Roman" w:hAnsi="Times New Roman" w:eastAsia="Times New Roman" w:cs="Times New Roman"/>
      <w:lang w:val="uk-UA" w:eastAsia="en-US" w:bidi="ar-SA"/>
    </w:rPr>
  </w:style>
  <w:style w:type="paragraph" w:styleId="1010">
    <w:name w:val="Table Paragraph"/>
    <w:basedOn w:val="1006"/>
    <w:uiPriority w:val="1"/>
    <w:qFormat/>
    <w:pPr>
      <w:pBdr/>
      <w:spacing/>
      <w:ind/>
    </w:pPr>
    <w:rPr>
      <w:lang w:val="uk-UA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СТАРОДУБ Людмила Олександрівна</cp:lastModifiedBy>
  <cp:revision>12</cp:revision>
  <dcterms:created xsi:type="dcterms:W3CDTF">2024-10-28T09:07:16Z</dcterms:created>
  <dcterms:modified xsi:type="dcterms:W3CDTF">2024-12-04T10:08:51Z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2023-06-14T00:00:00Z</vt:filetime>
  </property>
  <property fmtid="{D5CDD505-2E9C-101B-9397-08002B2CF9AE}" pid="3" name="Creator">
    <vt:lpwstr>ONLYOFFICE/7.2.0.204</vt:lpwstr>
  </property>
  <property fmtid="{D5CDD505-2E9C-101B-9397-08002B2CF9AE}" pid="4" name="LastSaved">
    <vt:filetime>2024-10-28T00:00:00Z</vt:filetime>
  </property>
  <property fmtid="{D5CDD505-2E9C-101B-9397-08002B2CF9AE}" pid="5" name="Producer">
    <vt:lpwstr>ONLYOFFICE/7.2.0.204</vt:lpwstr>
  </property>
</Properties>
</file>