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spacing w:before="74"/>
        <w:ind w:left="6072"/>
        <w:rPr/>
      </w:pPr>
      <w:r>
        <w:rPr>
          <w:spacing w:val="-2"/>
        </w:rPr>
        <w:t xml:space="preserve">Додаток</w:t>
      </w:r>
      <w:r/>
    </w:p>
    <w:p>
      <w:pPr>
        <w:pStyle w:val="939"/>
        <w:pBdr/>
        <w:spacing/>
        <w:ind w:right="207" w:left="6072"/>
        <w:jc w:val="both"/>
        <w:rPr>
          <w:spacing w:val="-18"/>
        </w:rPr>
      </w:pPr>
      <w:r>
        <w:t xml:space="preserve">до  рішення виконавчого комітету Менської</w:t>
      </w:r>
      <w:r>
        <w:rPr>
          <w:spacing w:val="-18"/>
        </w:rPr>
        <w:t xml:space="preserve"> </w:t>
      </w:r>
      <w:r>
        <w:t xml:space="preserve">міської</w:t>
      </w:r>
      <w:r>
        <w:rPr>
          <w:spacing w:val="-17"/>
        </w:rPr>
        <w:t xml:space="preserve"> </w:t>
      </w:r>
      <w:r>
        <w:t xml:space="preserve">ради</w:t>
      </w:r>
      <w:r>
        <w:rPr>
          <w:spacing w:val="-18"/>
        </w:rPr>
        <w:t xml:space="preserve"> </w:t>
      </w:r>
      <w:r>
        <w:rPr>
          <w:spacing w:val="-18"/>
        </w:rPr>
      </w:r>
      <w:r>
        <w:rPr>
          <w:spacing w:val="-18"/>
        </w:rPr>
      </w:r>
    </w:p>
    <w:p>
      <w:pPr>
        <w:pStyle w:val="939"/>
        <w:pBdr/>
        <w:spacing/>
        <w:ind w:right="207" w:left="6072"/>
        <w:jc w:val="both"/>
        <w:rPr/>
      </w:pPr>
      <w:r>
        <w:rPr>
          <w:spacing w:val="-18"/>
        </w:rPr>
      </w:r>
      <w:r>
        <w:t xml:space="preserve">28 листопада 2024 року № 268</w:t>
      </w:r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 w:before="321"/>
        <w:ind/>
        <w:rPr>
          <w:b/>
          <w:bCs/>
        </w:rPr>
      </w:pPr>
      <w:r>
        <w:t xml:space="preserve">                                                             </w:t>
      </w:r>
      <w:r>
        <w:rPr>
          <w:b/>
          <w:bCs/>
        </w:rPr>
        <w:t xml:space="preserve">Проєкт</w:t>
      </w:r>
      <w:r>
        <w:rPr>
          <w:b/>
          <w:bCs/>
        </w:rPr>
      </w:r>
      <w:r>
        <w:rPr>
          <w:b/>
          <w:bCs/>
        </w:rPr>
      </w:r>
    </w:p>
    <w:p>
      <w:pPr>
        <w:pStyle w:val="940"/>
        <w:pBdr/>
        <w:spacing w:before="1"/>
        <w:ind w:right="80"/>
        <w:rPr/>
      </w:pPr>
      <w:r>
        <w:t xml:space="preserve">Комплексної</w:t>
      </w:r>
      <w:r>
        <w:rPr>
          <w:spacing w:val="-8"/>
        </w:rPr>
        <w:t xml:space="preserve"> </w:t>
      </w:r>
      <w:r>
        <w:rPr>
          <w:spacing w:val="-2"/>
        </w:rPr>
        <w:t xml:space="preserve">програми</w:t>
      </w:r>
      <w:r/>
    </w:p>
    <w:p>
      <w:pPr>
        <w:pStyle w:val="940"/>
        <w:pBdr/>
        <w:spacing/>
        <w:ind w:left="149"/>
        <w:rPr/>
      </w:pPr>
      <w:r>
        <w:t xml:space="preserve">розвитку</w:t>
      </w:r>
      <w:r>
        <w:rPr>
          <w:spacing w:val="-6"/>
        </w:rPr>
        <w:t xml:space="preserve"> </w:t>
      </w:r>
      <w:r>
        <w:t xml:space="preserve">та</w:t>
      </w:r>
      <w:r>
        <w:rPr>
          <w:spacing w:val="-6"/>
        </w:rPr>
        <w:t xml:space="preserve"> </w:t>
      </w:r>
      <w:r>
        <w:t xml:space="preserve">фінансової</w:t>
      </w:r>
      <w:r>
        <w:rPr>
          <w:spacing w:val="-6"/>
        </w:rPr>
        <w:t xml:space="preserve"> </w:t>
      </w:r>
      <w:r>
        <w:t xml:space="preserve">підтримки</w:t>
      </w:r>
      <w:r>
        <w:rPr>
          <w:spacing w:val="-6"/>
        </w:rPr>
        <w:t xml:space="preserve"> </w:t>
      </w:r>
      <w:r>
        <w:t xml:space="preserve">закладів</w:t>
      </w:r>
      <w:r>
        <w:rPr>
          <w:spacing w:val="-6"/>
        </w:rPr>
        <w:t xml:space="preserve"> </w:t>
      </w:r>
      <w:r>
        <w:t xml:space="preserve">охорони</w:t>
      </w:r>
      <w:r>
        <w:rPr>
          <w:spacing w:val="-6"/>
        </w:rPr>
        <w:t xml:space="preserve"> </w:t>
      </w:r>
      <w:r>
        <w:t xml:space="preserve">здоров’я,</w:t>
      </w:r>
      <w:r>
        <w:rPr>
          <w:spacing w:val="-6"/>
        </w:rPr>
        <w:t xml:space="preserve"> </w:t>
      </w:r>
      <w:r>
        <w:t xml:space="preserve">що надають медичну допомогу на території Менської міської територіальної громади, на 2025-2027 роки</w:t>
      </w:r>
      <w:r/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pBdr/>
        <w:spacing w:before="32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1"/>
        <w:ind w:right="79" w:firstLine="0" w:left="13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м. Мена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before="1"/>
        <w:ind w:right="79" w:firstLine="0" w:left="13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2024 </w:t>
      </w:r>
      <w:r>
        <w:rPr>
          <w:b w:val="0"/>
          <w:bCs w:val="0"/>
          <w:spacing w:val="-5"/>
          <w:sz w:val="28"/>
        </w:rPr>
        <w:t xml:space="preserve">рік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after="0"/>
        <w:ind/>
        <w:jc w:val="center"/>
        <w:rPr>
          <w:b/>
          <w:sz w:val="28"/>
        </w:rPr>
        <w:sectPr>
          <w:footerReference w:type="default" r:id="rId10"/>
          <w:footnotePr/>
          <w:endnotePr/>
          <w:type w:val="continuous"/>
          <w:pgSz w:h="16838" w:orient="portrait" w:w="11906"/>
          <w:pgMar w:top="1134" w:right="567" w:bottom="1134" w:left="1701" w:header="709" w:footer="709" w:gutter="0"/>
          <w:cols w:num="1" w:sep="0" w:space="1701" w:equalWidth="1"/>
        </w:sect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before="200"/>
        <w:ind w:right="0" w:firstLine="0" w:left="4399"/>
        <w:jc w:val="left"/>
        <w:rPr>
          <w:b/>
          <w:sz w:val="28"/>
        </w:rPr>
      </w:pPr>
      <w:r>
        <w:rPr>
          <w:b/>
          <w:sz w:val="28"/>
        </w:rPr>
        <w:t xml:space="preserve">1. </w:t>
      </w:r>
      <w:r>
        <w:rPr>
          <w:b/>
          <w:spacing w:val="-2"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before="0"/>
        <w:ind w:right="79" w:firstLine="0" w:left="132"/>
        <w:jc w:val="center"/>
        <w:rPr>
          <w:b/>
          <w:sz w:val="28"/>
        </w:rPr>
      </w:pPr>
      <w:r>
        <w:rPr>
          <w:b/>
          <w:sz w:val="28"/>
        </w:rPr>
        <w:t xml:space="preserve"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розвитку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фінансової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підтримки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закладів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охорони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здоров’я,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що надають медичну допомогу на території Менської міської територіальної громади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на 2025-2027 роки</w:t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5103"/>
      </w:tblGrid>
      <w:tr>
        <w:trPr>
          <w:trHeight w:val="1609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tabs>
                <w:tab w:val="left" w:leader="none" w:pos="2354"/>
              </w:tabs>
              <w:spacing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Ініціатор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розроблення 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Менська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міська</w:t>
            </w:r>
            <w:r>
              <w:rPr>
                <w:spacing w:val="-2"/>
                <w:sz w:val="28"/>
              </w:rPr>
              <w:t xml:space="preserve"> рада;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Відділ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захисту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населення  та охорони здоров’я;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320" w:lineRule="atLeast"/>
              <w:ind w:right="676"/>
              <w:rPr>
                <w:sz w:val="28"/>
              </w:rPr>
            </w:pPr>
            <w:r>
              <w:rPr>
                <w:sz w:val="28"/>
              </w:rPr>
              <w:t xml:space="preserve">КНП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міська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лікарня»; КНП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93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Нормативно-правові акти, як підстава для розроблення </w:t>
            </w:r>
            <w:r>
              <w:rPr>
                <w:spacing w:val="-2"/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України: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/>
              <w:ind w:right="105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«Основи законодавства України про охорону </w:t>
            </w:r>
            <w:r>
              <w:rPr>
                <w:spacing w:val="-2"/>
                <w:sz w:val="28"/>
              </w:rPr>
              <w:t xml:space="preserve">здоров’я»;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942"/>
              <w:pBdr/>
              <w:spacing/>
              <w:ind w:right="10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</w:r>
            <w:r>
              <w:rPr>
                <w:spacing w:val="-4"/>
                <w:sz w:val="28"/>
              </w:rPr>
              <w:t xml:space="preserve">«Про </w:t>
            </w:r>
            <w:r>
              <w:rPr>
                <w:spacing w:val="9"/>
                <w:sz w:val="28"/>
              </w:rPr>
              <w:t xml:space="preserve">місцеве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 xml:space="preserve">самоврядування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7"/>
                <w:sz w:val="28"/>
              </w:rPr>
              <w:t xml:space="preserve">Україні»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609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Розробники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Відділ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захисту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населення  та охорони здоров’я;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320" w:lineRule="atLeast"/>
              <w:ind w:right="676"/>
              <w:rPr>
                <w:sz w:val="28"/>
              </w:rPr>
            </w:pPr>
            <w:r>
              <w:rPr>
                <w:sz w:val="28"/>
              </w:rPr>
              <w:t xml:space="preserve">КНП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міська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лікарня»; КНП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609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tabs>
                <w:tab w:val="left" w:leader="none" w:pos="2667"/>
              </w:tabs>
              <w:spacing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Відповідальні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виконавці 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Відділ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захисту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населення  та охорони здоров’я;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320" w:lineRule="atLeast"/>
              <w:ind w:right="676"/>
              <w:rPr>
                <w:sz w:val="28"/>
              </w:rPr>
            </w:pPr>
            <w:r>
              <w:rPr>
                <w:sz w:val="28"/>
              </w:rPr>
              <w:t xml:space="preserve">КНП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міська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лікарня»; КНП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87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Учасники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Відділ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захисту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населення  та охорони здоров’я;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320" w:lineRule="atLeast"/>
              <w:ind w:right="676" w:firstLine="41" w:left="66"/>
              <w:rPr>
                <w:sz w:val="28"/>
              </w:rPr>
            </w:pPr>
            <w:r>
              <w:rPr>
                <w:sz w:val="28"/>
              </w:rPr>
              <w:t xml:space="preserve">КНП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міська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лікарня»; КНП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«Менський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центр</w:t>
            </w:r>
            <w:r>
              <w:rPr>
                <w:spacing w:val="-2"/>
                <w:sz w:val="28"/>
              </w:rPr>
              <w:t xml:space="preserve"> 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Термін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</w:t>
            </w:r>
            <w:r>
              <w:rPr>
                <w:spacing w:val="-2"/>
                <w:sz w:val="28"/>
              </w:rPr>
              <w:t xml:space="preserve"> 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- 2027 </w:t>
            </w:r>
            <w:r>
              <w:rPr>
                <w:spacing w:val="-4"/>
                <w:sz w:val="28"/>
              </w:rPr>
              <w:t xml:space="preserve">роки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87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Загальний обсяг фінансових ресурсів, необхідних для реалізації Програми всього, у тому числі: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60 000 000 </w:t>
            </w:r>
            <w:r>
              <w:rPr>
                <w:spacing w:val="-5"/>
                <w:sz w:val="28"/>
              </w:rPr>
              <w:t xml:space="preserve">грн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т.ч.по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роках: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рік, </w:t>
            </w:r>
            <w:r>
              <w:rPr>
                <w:spacing w:val="-2"/>
                <w:sz w:val="28"/>
              </w:rPr>
              <w:t xml:space="preserve">всього: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 w:left="31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20 000 000 </w:t>
            </w:r>
            <w:r>
              <w:rPr>
                <w:i/>
                <w:spacing w:val="-4"/>
                <w:sz w:val="28"/>
              </w:rPr>
              <w:t xml:space="preserve">грн.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/>
              <w:ind w:right="99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т.ч.: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первинна</w:t>
            </w:r>
            <w:r>
              <w:rPr>
                <w:spacing w:val="-2"/>
                <w:sz w:val="28"/>
              </w:rPr>
              <w:t xml:space="preserve"> медична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302" w:lineRule="exact"/>
              <w:ind w:right="97" w:left="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  <w:t xml:space="preserve">6 000 000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 w:left="474"/>
              <w:rPr>
                <w:sz w:val="28"/>
              </w:rPr>
            </w:pPr>
            <w:r>
              <w:rPr>
                <w:sz w:val="28"/>
              </w:rPr>
              <w:t xml:space="preserve">вторинна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медична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14 000 000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42"/>
        <w:pBdr/>
        <w:spacing w:after="0" w:line="302" w:lineRule="exact"/>
        <w:ind/>
        <w:rPr>
          <w:sz w:val="28"/>
        </w:rPr>
        <w:sectPr>
          <w:headerReference w:type="default" r:id="rId9"/>
          <w:footnotePr/>
          <w:endnotePr/>
          <w:type w:val="nextPage"/>
          <w:pgSz w:h="15840" w:orient="portrait" w:w="12240"/>
          <w:pgMar w:top="1060" w:right="360" w:bottom="280" w:left="1865" w:header="718" w:footer="0" w:gutter="0"/>
          <w:pgNumType w:start="2"/>
          <w:cols w:num="1" w:sep="0" w:space="1701" w:equalWidth="1"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39"/>
        <w:pBdr/>
        <w:spacing w:after="1" w:before="10"/>
        <w:ind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W w:w="0" w:type="auto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5103"/>
      </w:tblGrid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98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рік, </w:t>
            </w:r>
            <w:r>
              <w:rPr>
                <w:spacing w:val="-2"/>
                <w:sz w:val="28"/>
              </w:rPr>
              <w:t xml:space="preserve">всього: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2985" w:left="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20 000 000 </w:t>
            </w:r>
            <w:r>
              <w:rPr>
                <w:i/>
                <w:spacing w:val="-4"/>
                <w:sz w:val="28"/>
              </w:rPr>
              <w:t xml:space="preserve">грн.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/>
              <w:ind w:right="99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т.ч.: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первинна</w:t>
            </w:r>
            <w:r>
              <w:rPr>
                <w:spacing w:val="-2"/>
                <w:sz w:val="28"/>
              </w:rPr>
              <w:t xml:space="preserve"> медична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297" w:lineRule="exact"/>
              <w:ind w:right="97" w:left="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/>
              <w:ind/>
              <w:rPr>
                <w:sz w:val="28"/>
              </w:rPr>
            </w:pPr>
            <w:r>
              <w:rPr>
                <w:sz w:val="28"/>
              </w:rPr>
              <w:t xml:space="preserve">6 000 000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100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вторинна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медична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14 000 000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98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рік, </w:t>
            </w:r>
            <w:r>
              <w:rPr>
                <w:spacing w:val="-2"/>
                <w:sz w:val="28"/>
              </w:rPr>
              <w:t xml:space="preserve">всього: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2985" w:left="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20 000 000 </w:t>
            </w:r>
            <w:r>
              <w:rPr>
                <w:i/>
                <w:spacing w:val="-4"/>
                <w:sz w:val="28"/>
              </w:rPr>
              <w:t xml:space="preserve">грн.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/>
              <w:ind w:right="99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т.ч.: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первинна</w:t>
            </w:r>
            <w:r>
              <w:rPr>
                <w:spacing w:val="-2"/>
                <w:sz w:val="28"/>
              </w:rPr>
              <w:t xml:space="preserve"> медична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42"/>
              <w:pBdr/>
              <w:spacing w:line="297" w:lineRule="exact"/>
              <w:ind w:right="97" w:left="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/>
              <w:ind/>
              <w:rPr>
                <w:sz w:val="28"/>
              </w:rPr>
            </w:pPr>
            <w:r>
              <w:rPr>
                <w:sz w:val="28"/>
              </w:rPr>
              <w:t xml:space="preserve">6 000 000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42"/>
              <w:pBdr/>
              <w:spacing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 w:right="100"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вторинна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медична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допомога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2"/>
              <w:pBdr/>
              <w:spacing w:before="5" w:line="297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14 000 000 </w:t>
            </w:r>
            <w:r>
              <w:rPr>
                <w:spacing w:val="-4"/>
                <w:sz w:val="28"/>
              </w:rPr>
              <w:t xml:space="preserve">грн.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41"/>
        <w:numPr>
          <w:ilvl w:val="0"/>
          <w:numId w:val="4"/>
        </w:numPr>
        <w:pBdr/>
        <w:tabs>
          <w:tab w:val="left" w:leader="none" w:pos="4421"/>
        </w:tabs>
        <w:spacing w:after="0" w:before="10" w:line="240" w:lineRule="auto"/>
        <w:ind w:right="0" w:hanging="280" w:left="4421"/>
        <w:jc w:val="both"/>
        <w:rPr>
          <w:sz w:val="28"/>
        </w:rPr>
      </w:pPr>
      <w:r>
        <w:rPr>
          <w:b/>
          <w:sz w:val="28"/>
        </w:rPr>
        <w:t xml:space="preserve">Загальні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положення.</w:t>
      </w:r>
      <w:r>
        <w:rPr>
          <w:sz w:val="28"/>
        </w:rPr>
      </w:r>
      <w:r>
        <w:rPr>
          <w:sz w:val="28"/>
        </w:rPr>
      </w:r>
    </w:p>
    <w:p>
      <w:pPr>
        <w:pStyle w:val="939"/>
        <w:pBdr/>
        <w:spacing/>
        <w:ind w:right="208" w:firstLine="567" w:left="261"/>
        <w:jc w:val="both"/>
        <w:rPr/>
      </w:pPr>
      <w:r>
        <w:t xml:space="preserve">Право на здоров’я є найважливішим з прав людини та найвищою людською цінністю, від якої залежи</w:t>
      </w:r>
      <w:r>
        <w:t xml:space="preserve">ть економічний, фізичний та духовний потенціал суспільства. Це показник соціального і культурного прогресу, один із головних елементів національного багатства країни. </w:t>
      </w:r>
      <w:r/>
    </w:p>
    <w:p>
      <w:pPr>
        <w:pStyle w:val="939"/>
        <w:pBdr/>
        <w:spacing/>
        <w:ind w:right="212" w:firstLine="567" w:left="261"/>
        <w:jc w:val="both"/>
        <w:rPr/>
      </w:pPr>
      <w:r>
        <w:t xml:space="preserve">Первинна медико-санітарна допомога є на сьогодні основною частиною амбулаторної допомоги, тому управління первинною допомогою без застосування економічних важелів практично неможливе.</w:t>
      </w:r>
      <w:r/>
    </w:p>
    <w:p>
      <w:pPr>
        <w:pStyle w:val="939"/>
        <w:pBdr/>
        <w:spacing/>
        <w:ind w:right="210" w:firstLine="567" w:left="261"/>
        <w:jc w:val="both"/>
        <w:rPr/>
      </w:pPr>
      <w:r>
        <w:t xml:space="preserve">Вторинна (спеціалізована) медична допомога – вид медичної допомоги, що надається в амбулаторних та стаціонарних умовах у плановому порядку або в екстренних випадках і передбачає надання консультацій, проведенн</w:t>
      </w:r>
      <w:r>
        <w:t xml:space="preserve">я діагностики, лікування, реабілітацію та профілактику хвороби, травм, отруєнь, патологічних і фізіологічних (при вагітності та пологах) станів, які можуть бути надані лікарями відповідної спеціалізації (крім лікарів загальної практики – сімейних лікарів).</w:t>
      </w:r>
      <w:r/>
    </w:p>
    <w:p>
      <w:pPr>
        <w:pStyle w:val="939"/>
        <w:pBdr/>
        <w:spacing/>
        <w:ind w:right="209" w:firstLine="567" w:left="261"/>
        <w:jc w:val="both"/>
        <w:rPr/>
      </w:pPr>
      <w:r>
        <w:t xml:space="preserve">Здоров’я людини є непересічною цінністю, має важливе значення</w:t>
      </w:r>
      <w:r>
        <w:t xml:space="preserve">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  <w:r/>
    </w:p>
    <w:p>
      <w:pPr>
        <w:pStyle w:val="939"/>
        <w:pBdr/>
        <w:spacing/>
        <w:ind w:right="211" w:firstLine="567" w:left="261"/>
        <w:jc w:val="both"/>
        <w:rPr/>
      </w:pPr>
      <w:r>
        <w:t xml:space="preserve">Актуальність даної Програми продиктована необхідністю поліпшення якості надання та доступності медичної допомоги населенню Менської міської ТГ, поліпшення матеріально-технічної бази закладів охорони здоров’я, підвищення престижу</w:t>
      </w:r>
      <w:r>
        <w:rPr>
          <w:spacing w:val="-8"/>
        </w:rPr>
        <w:t xml:space="preserve"> </w:t>
      </w:r>
      <w:r>
        <w:t xml:space="preserve">праці</w:t>
      </w:r>
      <w:r>
        <w:rPr>
          <w:spacing w:val="-8"/>
        </w:rPr>
        <w:t xml:space="preserve"> </w:t>
      </w:r>
      <w:r>
        <w:t xml:space="preserve">медичних</w:t>
      </w:r>
      <w:r>
        <w:rPr>
          <w:spacing w:val="-8"/>
        </w:rPr>
        <w:t xml:space="preserve"> </w:t>
      </w:r>
      <w:r>
        <w:t xml:space="preserve">працівників,</w:t>
      </w:r>
      <w:r>
        <w:rPr>
          <w:spacing w:val="-8"/>
        </w:rPr>
        <w:t xml:space="preserve"> </w:t>
      </w:r>
      <w:r>
        <w:t xml:space="preserve">покращення</w:t>
      </w:r>
      <w:r>
        <w:rPr>
          <w:spacing w:val="-8"/>
        </w:rPr>
        <w:t xml:space="preserve"> </w:t>
      </w:r>
      <w:r>
        <w:t xml:space="preserve">їх</w:t>
      </w:r>
      <w:r>
        <w:rPr>
          <w:spacing w:val="-8"/>
        </w:rPr>
        <w:t xml:space="preserve"> </w:t>
      </w:r>
      <w:r>
        <w:t xml:space="preserve">соціального</w:t>
      </w:r>
      <w:r>
        <w:rPr>
          <w:spacing w:val="-8"/>
        </w:rPr>
        <w:t xml:space="preserve"> </w:t>
      </w:r>
      <w:r>
        <w:t xml:space="preserve">та</w:t>
      </w:r>
      <w:r>
        <w:rPr>
          <w:spacing w:val="-8"/>
        </w:rPr>
        <w:t xml:space="preserve"> </w:t>
      </w:r>
      <w:r>
        <w:t xml:space="preserve">економічного становища, </w:t>
      </w:r>
      <w:r>
        <w:rPr>
          <w:highlight w:val="white"/>
        </w:rPr>
        <w:t xml:space="preserve">забезпечення висококваліфікованими медичними працівниками, </w:t>
      </w:r>
      <w:r>
        <w:t xml:space="preserve">необхідністю</w:t>
      </w:r>
      <w:r>
        <w:rPr>
          <w:spacing w:val="-6"/>
        </w:rPr>
        <w:t xml:space="preserve"> </w:t>
      </w:r>
      <w:r>
        <w:t xml:space="preserve">поліпшення</w:t>
      </w:r>
      <w:r>
        <w:rPr>
          <w:spacing w:val="-6"/>
        </w:rPr>
        <w:t xml:space="preserve"> </w:t>
      </w:r>
      <w:r>
        <w:t xml:space="preserve">стану</w:t>
      </w:r>
      <w:r>
        <w:rPr>
          <w:spacing w:val="-6"/>
        </w:rPr>
        <w:t xml:space="preserve"> </w:t>
      </w:r>
      <w:r>
        <w:t xml:space="preserve">здоров’я</w:t>
      </w:r>
      <w:r>
        <w:rPr>
          <w:spacing w:val="-6"/>
        </w:rPr>
        <w:t xml:space="preserve"> </w:t>
      </w:r>
      <w:r>
        <w:t xml:space="preserve">населення,</w:t>
      </w:r>
      <w:r>
        <w:rPr>
          <w:spacing w:val="-6"/>
        </w:rPr>
        <w:t xml:space="preserve"> </w:t>
      </w:r>
      <w:r>
        <w:t xml:space="preserve">шляхом</w:t>
      </w:r>
      <w:r>
        <w:rPr>
          <w:spacing w:val="-6"/>
        </w:rPr>
        <w:t xml:space="preserve"> </w:t>
      </w:r>
      <w:r>
        <w:t xml:space="preserve">забезпечення</w:t>
      </w:r>
      <w:r>
        <w:rPr>
          <w:spacing w:val="-6"/>
        </w:rPr>
        <w:t xml:space="preserve"> </w:t>
      </w:r>
      <w:r>
        <w:t xml:space="preserve">доступу до кваліфікованої амбулаторної та стаціонарної медичної допомоги, орієнтованої на інтегрований підхід до вирішення медико-санітарних потреб окремих громадян, родин та громади в цілому.</w:t>
      </w:r>
      <w:r/>
    </w:p>
    <w:p>
      <w:pPr>
        <w:pStyle w:val="939"/>
        <w:pBdr/>
        <w:spacing/>
        <w:ind/>
        <w:rPr/>
      </w:pPr>
      <w:r/>
      <w:r/>
    </w:p>
    <w:p>
      <w:pPr>
        <w:pStyle w:val="941"/>
        <w:numPr>
          <w:ilvl w:val="0"/>
          <w:numId w:val="4"/>
        </w:numPr>
        <w:pBdr/>
        <w:tabs>
          <w:tab w:val="left" w:leader="none" w:pos="3940"/>
        </w:tabs>
        <w:spacing w:after="0" w:before="0" w:line="240" w:lineRule="auto"/>
        <w:ind w:right="0" w:hanging="280" w:left="3940"/>
        <w:jc w:val="left"/>
        <w:rPr>
          <w:b/>
          <w:sz w:val="28"/>
        </w:rPr>
      </w:pPr>
      <w:r>
        <w:rPr>
          <w:b/>
          <w:sz w:val="28"/>
        </w:rPr>
        <w:t xml:space="preserve"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завдання </w:t>
      </w:r>
      <w:r>
        <w:rPr>
          <w:b/>
          <w:spacing w:val="-2"/>
          <w:sz w:val="28"/>
        </w:rPr>
        <w:t xml:space="preserve">Програми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39"/>
        <w:pBdr/>
        <w:spacing/>
        <w:ind w:right="211" w:firstLine="567" w:left="260"/>
        <w:jc w:val="both"/>
        <w:rPr/>
      </w:pPr>
      <w:r>
        <w:t xml:space="preserve">Головна мета Програми - створити необхідні умови для збереження та зміцнення</w:t>
      </w:r>
      <w:r>
        <w:rPr>
          <w:spacing w:val="55"/>
        </w:rPr>
        <w:t xml:space="preserve">  </w:t>
      </w:r>
      <w:r>
        <w:t xml:space="preserve">соціальної</w:t>
      </w:r>
      <w:r>
        <w:rPr>
          <w:spacing w:val="55"/>
        </w:rPr>
        <w:t xml:space="preserve">  </w:t>
      </w:r>
      <w:r>
        <w:t xml:space="preserve">стабільності,</w:t>
      </w:r>
      <w:r>
        <w:rPr>
          <w:spacing w:val="56"/>
        </w:rPr>
        <w:t xml:space="preserve">  </w:t>
      </w:r>
      <w:r>
        <w:t xml:space="preserve">як</w:t>
      </w:r>
      <w:r>
        <w:rPr>
          <w:spacing w:val="55"/>
        </w:rPr>
        <w:t xml:space="preserve">  </w:t>
      </w:r>
      <w:r>
        <w:t xml:space="preserve">основи</w:t>
      </w:r>
      <w:r>
        <w:rPr>
          <w:spacing w:val="55"/>
        </w:rPr>
        <w:t xml:space="preserve">  </w:t>
      </w:r>
      <w:r>
        <w:t xml:space="preserve">економічного</w:t>
      </w:r>
      <w:r>
        <w:rPr>
          <w:spacing w:val="56"/>
        </w:rPr>
        <w:t xml:space="preserve">  </w:t>
      </w:r>
      <w:r>
        <w:t xml:space="preserve">зростання</w:t>
      </w:r>
      <w:r>
        <w:rPr>
          <w:spacing w:val="55"/>
        </w:rPr>
        <w:t xml:space="preserve">  </w:t>
      </w:r>
      <w:r>
        <w:rPr>
          <w:spacing w:val="-5"/>
        </w:rPr>
        <w:t xml:space="preserve">та</w:t>
      </w:r>
      <w:r/>
    </w:p>
    <w:p>
      <w:pPr>
        <w:pStyle w:val="939"/>
        <w:pBdr/>
        <w:spacing w:after="0"/>
        <w:ind/>
        <w:jc w:val="both"/>
        <w:rPr/>
        <w:sectPr>
          <w:footnotePr/>
          <w:endnotePr/>
          <w:type w:val="nextPage"/>
          <w:pgSz w:h="15840" w:orient="portrait" w:w="12240"/>
          <w:pgMar w:top="1060" w:right="360" w:bottom="280" w:left="1440" w:header="718" w:footer="0" w:gutter="0"/>
          <w:cols w:num="1" w:sep="0" w:space="1701" w:equalWidth="1"/>
        </w:sectPr>
      </w:pPr>
      <w:r/>
      <w:r/>
    </w:p>
    <w:p>
      <w:pPr>
        <w:pStyle w:val="939"/>
        <w:pBdr/>
        <w:spacing w:before="200"/>
        <w:ind w:right="209" w:left="260"/>
        <w:jc w:val="both"/>
        <w:rPr/>
      </w:pPr>
      <w:r>
        <w:t xml:space="preserve">можливості реалізації пріоритетних завдань розвитку громади, забезпечити стабільну роботу</w:t>
      </w:r>
      <w:r>
        <w:rPr>
          <w:spacing w:val="40"/>
        </w:rPr>
        <w:t xml:space="preserve"> </w:t>
      </w:r>
      <w:r>
        <w:t xml:space="preserve">закладів охорони здоров’я як комунальних некомерційних підприємств, якісне і доступне медичне обслуговування населення та його соціальний захист, поліпшення інвестиційного клімату.</w:t>
      </w:r>
      <w:r/>
    </w:p>
    <w:p>
      <w:pPr>
        <w:pStyle w:val="939"/>
        <w:pBdr/>
        <w:spacing/>
        <w:ind w:right="210" w:firstLine="567" w:left="260"/>
        <w:jc w:val="both"/>
        <w:rPr/>
      </w:pPr>
      <w:r>
        <w:t xml:space="preserve">Забезпечення зниження рівня захворюваності, інвалідності та смертності населення, шляхом формування ефективного функціонування системи надання доступної і якісної первинної і вторинної медичної допомоги, зокрема: забезпечення права на своєчасну</w:t>
      </w:r>
      <w:r>
        <w:rPr>
          <w:spacing w:val="40"/>
        </w:rPr>
        <w:t xml:space="preserve"> </w:t>
      </w:r>
      <w:r>
        <w:t xml:space="preserve">невідкладну допомогу при нещасних випадках, гострих захворюваннях; попередження масових інфекційних захворювань; запобігання</w:t>
      </w:r>
      <w:r>
        <w:rPr>
          <w:spacing w:val="-6"/>
        </w:rPr>
        <w:t xml:space="preserve"> </w:t>
      </w:r>
      <w:r>
        <w:t xml:space="preserve">демографічній кризі, профілактика спадкових захворювань; контроль за охороною здоров’я дітей, забезпечення населення якісними та своєчасними медичними послугами.</w:t>
      </w:r>
      <w:r/>
    </w:p>
    <w:p>
      <w:pPr>
        <w:pStyle w:val="941"/>
        <w:numPr>
          <w:ilvl w:val="0"/>
          <w:numId w:val="4"/>
        </w:numPr>
        <w:pBdr/>
        <w:tabs>
          <w:tab w:val="left" w:leader="none" w:pos="541"/>
          <w:tab w:val="left" w:leader="none" w:pos="1579"/>
          <w:tab w:val="left" w:leader="none" w:pos="2561"/>
          <w:tab w:val="left" w:leader="none" w:pos="4148"/>
          <w:tab w:val="left" w:leader="none" w:pos="6011"/>
          <w:tab w:val="left" w:leader="none" w:pos="6268"/>
          <w:tab w:val="left" w:leader="none" w:pos="6464"/>
          <w:tab w:val="left" w:leader="none" w:pos="7664"/>
          <w:tab w:val="left" w:leader="none" w:pos="8845"/>
        </w:tabs>
        <w:spacing w:after="0" w:before="322" w:line="240" w:lineRule="auto"/>
        <w:ind w:right="209" w:firstLine="1" w:left="260"/>
        <w:jc w:val="right"/>
        <w:rPr>
          <w:b/>
          <w:sz w:val="28"/>
        </w:rPr>
      </w:pPr>
      <w:r>
        <w:rPr>
          <w:b/>
          <w:sz w:val="28"/>
        </w:rPr>
        <w:t xml:space="preserve">Обґрунтування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шляхів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розв’язання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проблеми,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строки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виконання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Програми </w:t>
      </w:r>
      <w:r>
        <w:rPr>
          <w:sz w:val="28"/>
        </w:rPr>
        <w:t xml:space="preserve">Реформи, які проводяться у сфері охорони здоров’я, направлені на підняття на значно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вищий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рівень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матеріально-технічної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та</w:t>
        <w:tab/>
        <w:t xml:space="preserve">лікувально-діагностичної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бази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 xml:space="preserve">медичній</w:t>
      </w:r>
      <w:r>
        <w:rPr>
          <w:sz w:val="28"/>
        </w:rPr>
        <w:tab/>
      </w:r>
      <w:r>
        <w:rPr>
          <w:spacing w:val="-2"/>
          <w:sz w:val="28"/>
        </w:rPr>
        <w:t xml:space="preserve">галузі,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проведення</w:t>
      </w:r>
      <w:r>
        <w:rPr>
          <w:sz w:val="28"/>
        </w:rPr>
        <w:tab/>
      </w:r>
      <w:r>
        <w:rPr>
          <w:spacing w:val="-2"/>
          <w:sz w:val="28"/>
        </w:rPr>
        <w:t xml:space="preserve">реконструкції</w:t>
      </w:r>
      <w:r>
        <w:rPr>
          <w:sz w:val="28"/>
        </w:rPr>
        <w:tab/>
      </w:r>
      <w:r>
        <w:rPr>
          <w:spacing w:val="-5"/>
          <w:sz w:val="28"/>
        </w:rPr>
        <w:t xml:space="preserve">та</w:t>
      </w:r>
      <w:r>
        <w:rPr>
          <w:sz w:val="28"/>
        </w:rPr>
        <w:tab/>
        <w:tab/>
      </w:r>
      <w:r>
        <w:rPr>
          <w:spacing w:val="-2"/>
          <w:sz w:val="28"/>
        </w:rPr>
        <w:t xml:space="preserve">ремонту</w:t>
      </w:r>
      <w:r>
        <w:rPr>
          <w:sz w:val="28"/>
        </w:rPr>
        <w:tab/>
      </w:r>
      <w:r>
        <w:rPr>
          <w:spacing w:val="-2"/>
          <w:sz w:val="28"/>
        </w:rPr>
        <w:t xml:space="preserve">наявних</w:t>
      </w:r>
      <w:r>
        <w:rPr>
          <w:sz w:val="28"/>
        </w:rPr>
        <w:tab/>
      </w:r>
      <w:r>
        <w:rPr>
          <w:spacing w:val="-2"/>
          <w:sz w:val="28"/>
        </w:rPr>
        <w:t xml:space="preserve">приміщень,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39"/>
        <w:pBdr/>
        <w:spacing/>
        <w:ind w:left="260"/>
        <w:jc w:val="both"/>
        <w:rPr/>
      </w:pPr>
      <w:r>
        <w:t xml:space="preserve">створення</w:t>
      </w:r>
      <w:r>
        <w:rPr>
          <w:spacing w:val="-6"/>
        </w:rPr>
        <w:t xml:space="preserve"> </w:t>
      </w:r>
      <w:r>
        <w:t xml:space="preserve">необхідних</w:t>
      </w:r>
      <w:r>
        <w:rPr>
          <w:spacing w:val="-3"/>
        </w:rPr>
        <w:t xml:space="preserve"> </w:t>
      </w:r>
      <w:r>
        <w:t xml:space="preserve">умов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комфортного</w:t>
      </w:r>
      <w:r>
        <w:rPr>
          <w:spacing w:val="-3"/>
        </w:rPr>
        <w:t xml:space="preserve"> </w:t>
      </w:r>
      <w:r>
        <w:t xml:space="preserve">перебування</w:t>
      </w:r>
      <w:r>
        <w:rPr>
          <w:spacing w:val="-3"/>
        </w:rPr>
        <w:t xml:space="preserve"> </w:t>
      </w:r>
      <w:r>
        <w:rPr>
          <w:spacing w:val="-2"/>
        </w:rPr>
        <w:t xml:space="preserve">пацієнтів.</w:t>
      </w:r>
      <w:r/>
    </w:p>
    <w:p>
      <w:pPr>
        <w:pStyle w:val="939"/>
        <w:pBdr/>
        <w:spacing/>
        <w:ind w:right="211" w:firstLine="567" w:left="260"/>
        <w:jc w:val="both"/>
        <w:rPr/>
      </w:pPr>
      <w:r>
        <w:t xml:space="preserve">Комплексна програма розвитку</w:t>
      </w:r>
      <w:r>
        <w:rPr>
          <w:spacing w:val="40"/>
        </w:rPr>
        <w:t xml:space="preserve"> </w:t>
      </w:r>
      <w:r>
        <w:t xml:space="preserve">та фінансової</w:t>
      </w:r>
      <w:r>
        <w:rPr>
          <w:spacing w:val="40"/>
        </w:rPr>
        <w:t xml:space="preserve"> </w:t>
      </w:r>
      <w:r>
        <w:t xml:space="preserve">підтримки</w:t>
      </w:r>
      <w:r>
        <w:rPr>
          <w:spacing w:val="40"/>
        </w:rPr>
        <w:t xml:space="preserve"> </w:t>
      </w:r>
      <w:r>
        <w:t xml:space="preserve">закладів охорони здоров’я, що надають медичну допомогу на</w:t>
      </w:r>
      <w:r>
        <w:rPr>
          <w:spacing w:val="40"/>
        </w:rPr>
        <w:t xml:space="preserve"> </w:t>
      </w:r>
      <w:r>
        <w:t xml:space="preserve">території Менської міської територіальної громади розрахована на 2022-2024 роки.</w:t>
      </w:r>
      <w:r/>
    </w:p>
    <w:p>
      <w:pPr>
        <w:pStyle w:val="939"/>
        <w:pBdr/>
        <w:spacing/>
        <w:ind w:left="827"/>
        <w:jc w:val="both"/>
        <w:rPr/>
      </w:pPr>
      <w:r>
        <w:t xml:space="preserve">Оптимальними</w:t>
      </w:r>
      <w:r>
        <w:rPr>
          <w:spacing w:val="-6"/>
        </w:rPr>
        <w:t xml:space="preserve"> </w:t>
      </w:r>
      <w:r>
        <w:t xml:space="preserve">шляхами</w:t>
      </w:r>
      <w:r>
        <w:rPr>
          <w:spacing w:val="-5"/>
        </w:rPr>
        <w:t xml:space="preserve"> </w:t>
      </w:r>
      <w:r>
        <w:t xml:space="preserve">розв’язання</w:t>
      </w:r>
      <w:r>
        <w:rPr>
          <w:spacing w:val="-6"/>
        </w:rPr>
        <w:t xml:space="preserve"> </w:t>
      </w:r>
      <w:r>
        <w:t xml:space="preserve">проблем</w:t>
      </w:r>
      <w:r>
        <w:rPr>
          <w:spacing w:val="-5"/>
        </w:rPr>
        <w:t xml:space="preserve"> </w:t>
      </w:r>
      <w:r>
        <w:t xml:space="preserve">визначених</w:t>
      </w:r>
      <w:r>
        <w:rPr>
          <w:spacing w:val="-6"/>
        </w:rPr>
        <w:t xml:space="preserve"> </w:t>
      </w:r>
      <w:r>
        <w:t xml:space="preserve">Програмою</w:t>
      </w:r>
      <w:r>
        <w:rPr>
          <w:spacing w:val="-5"/>
        </w:rPr>
        <w:t xml:space="preserve"> є:</w:t>
      </w:r>
      <w:r/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left"/>
        <w:rPr>
          <w:sz w:val="28"/>
        </w:rPr>
      </w:pPr>
      <w:r>
        <w:rPr>
          <w:sz w:val="28"/>
        </w:rPr>
        <w:t xml:space="preserve">зміцнення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матеріально-технічної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бази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підприємств для надання послуг,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spacing w:after="0" w:before="0" w:line="240" w:lineRule="auto"/>
        <w:ind w:right="211" w:firstLine="0" w:left="260"/>
        <w:jc w:val="both"/>
        <w:rPr>
          <w:sz w:val="28"/>
        </w:rPr>
      </w:pPr>
      <w:r>
        <w:rPr>
          <w:sz w:val="28"/>
        </w:rPr>
        <w:t xml:space="preserve">удосконалення профілактичної роботи шляхом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проведення якісних профілактичних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оглядів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населення,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нагляду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хворими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хронічними захворюваннями, проведення імунопрофілактики керованих інфекцій, проведення санітарно-освітніх заходів;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628"/>
        </w:tabs>
        <w:spacing w:after="0" w:before="0" w:line="240" w:lineRule="auto"/>
        <w:ind w:right="210" w:firstLine="0" w:left="260"/>
        <w:jc w:val="both"/>
        <w:rPr>
          <w:sz w:val="28"/>
        </w:rPr>
      </w:pPr>
      <w:r>
        <w:rPr>
          <w:sz w:val="28"/>
        </w:rPr>
        <w:t xml:space="preserve">забезпечення осіб з обмеженими можливостями медичними засобами (калоприймачі, сечоприймачі тощо);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07"/>
        </w:tabs>
        <w:spacing w:after="0" w:before="0" w:line="240" w:lineRule="auto"/>
        <w:ind w:right="210" w:firstLine="0" w:left="260"/>
        <w:jc w:val="both"/>
        <w:rPr>
          <w:sz w:val="28"/>
        </w:rPr>
      </w:pPr>
      <w:r>
        <w:rPr>
          <w:sz w:val="28"/>
        </w:rPr>
        <w:t xml:space="preserve">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комфортних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умов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перебування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пацієнта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закладі;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both"/>
        <w:rPr>
          <w:sz w:val="28"/>
        </w:rPr>
      </w:pPr>
      <w:r>
        <w:rPr>
          <w:sz w:val="28"/>
        </w:rPr>
        <w:t xml:space="preserve"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належної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телефонізації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комп’ютеризації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лікарських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амбулаторій;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543"/>
        </w:tabs>
        <w:spacing w:after="0" w:before="0" w:line="240" w:lineRule="auto"/>
        <w:ind w:right="212" w:firstLine="0" w:left="260"/>
        <w:jc w:val="both"/>
        <w:rPr>
          <w:sz w:val="28"/>
        </w:rPr>
      </w:pPr>
      <w:r>
        <w:rPr>
          <w:sz w:val="28"/>
        </w:rPr>
        <w:t xml:space="preserve">покращення інформаційно-технічного забезпечення структурних підрозділів закладу (сучасний інтернет-зв’язок, робота в медичній інформаційній системі та забезпечення інформаційної підтримки);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635"/>
        </w:tabs>
        <w:spacing w:after="0" w:before="0" w:line="240" w:lineRule="auto"/>
        <w:ind w:right="211" w:firstLine="0" w:left="260"/>
        <w:jc w:val="both"/>
        <w:rPr>
          <w:sz w:val="28"/>
        </w:rPr>
      </w:pPr>
      <w:r>
        <w:rPr>
          <w:sz w:val="28"/>
        </w:rPr>
        <w:t xml:space="preserve">оновлення автотранспорту амбулаторій, проведення ремонту  автотранспортних засобів;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05"/>
        </w:tabs>
        <w:spacing w:after="0" w:before="0" w:line="321" w:lineRule="exact"/>
        <w:ind w:right="0" w:hanging="145" w:left="405"/>
        <w:jc w:val="left"/>
        <w:rPr>
          <w:sz w:val="28"/>
        </w:rPr>
      </w:pPr>
      <w:r>
        <w:rPr>
          <w:spacing w:val="-2"/>
          <w:sz w:val="28"/>
        </w:rPr>
        <w:t xml:space="preserve">забезпечення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певних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категорій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громадян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медикаментами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технічними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засобами: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0" w:line="322" w:lineRule="exact"/>
        <w:ind w:right="0" w:hanging="425" w:left="1252"/>
        <w:jc w:val="left"/>
        <w:rPr>
          <w:sz w:val="28"/>
        </w:rPr>
      </w:pPr>
      <w:r>
        <w:rPr>
          <w:sz w:val="28"/>
        </w:rPr>
        <w:t xml:space="preserve">онкохворі,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що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отримують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наркотичні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анальгетики;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0" w:line="323" w:lineRule="exact"/>
        <w:ind w:right="0" w:hanging="425" w:left="1252"/>
        <w:jc w:val="left"/>
        <w:rPr>
          <w:sz w:val="28"/>
        </w:rPr>
      </w:pPr>
      <w:r>
        <w:rPr>
          <w:sz w:val="28"/>
        </w:rPr>
        <w:t xml:space="preserve">онкохворі</w:t>
      </w:r>
      <w:r>
        <w:rPr>
          <w:spacing w:val="-6"/>
          <w:sz w:val="28"/>
        </w:rPr>
        <w:t xml:space="preserve">, </w:t>
      </w:r>
      <w:r>
        <w:rPr>
          <w:sz w:val="28"/>
        </w:rPr>
        <w:t xml:space="preserve">що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отримують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ненаркотичні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анальгетики;</w:t>
      </w:r>
      <w:r>
        <w:rPr>
          <w:sz w:val="28"/>
        </w:rPr>
      </w:r>
      <w:r>
        <w:rPr>
          <w:sz w:val="28"/>
        </w:rPr>
      </w:r>
    </w:p>
    <w:p>
      <w:pPr>
        <w:pStyle w:val="941"/>
        <w:pBdr/>
        <w:spacing w:after="0" w:line="323" w:lineRule="exact"/>
        <w:ind/>
        <w:jc w:val="left"/>
        <w:rPr>
          <w:sz w:val="28"/>
        </w:rPr>
        <w:sectPr>
          <w:footnotePr/>
          <w:endnotePr/>
          <w:type w:val="nextPage"/>
          <w:pgSz w:h="15840" w:orient="portrait" w:w="12240"/>
          <w:pgMar w:top="1060" w:right="360" w:bottom="280" w:left="1440" w:header="718" w:footer="0" w:gutter="0"/>
          <w:cols w:num="1" w:sep="0" w:space="1701" w:equalWidth="1"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198" w:line="323" w:lineRule="exact"/>
        <w:ind w:right="0" w:hanging="425" w:left="1252"/>
        <w:jc w:val="left"/>
        <w:rPr>
          <w:sz w:val="28"/>
        </w:rPr>
      </w:pPr>
      <w:r>
        <w:rPr>
          <w:sz w:val="28"/>
        </w:rPr>
        <w:t xml:space="preserve">хворі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хворобу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Паркінсона;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0" w:line="322" w:lineRule="exact"/>
        <w:ind w:right="0" w:hanging="425" w:left="1252"/>
        <w:jc w:val="left"/>
        <w:rPr>
          <w:sz w:val="28"/>
        </w:rPr>
      </w:pPr>
      <w:r>
        <w:rPr>
          <w:sz w:val="28"/>
        </w:rPr>
        <w:t xml:space="preserve">хворі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перенесених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операцій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2"/>
          <w:sz w:val="28"/>
        </w:rPr>
        <w:t xml:space="preserve"> серці;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0" w:line="322" w:lineRule="exact"/>
        <w:ind w:right="0" w:hanging="425" w:left="1252"/>
        <w:jc w:val="left"/>
        <w:rPr>
          <w:sz w:val="28"/>
        </w:rPr>
      </w:pPr>
      <w:r>
        <w:rPr>
          <w:sz w:val="28"/>
        </w:rPr>
        <w:t xml:space="preserve">хворі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2"/>
          <w:sz w:val="28"/>
        </w:rPr>
        <w:t xml:space="preserve"> міастенію;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1"/>
          <w:numId w:val="3"/>
        </w:numPr>
        <w:pBdr/>
        <w:tabs>
          <w:tab w:val="left" w:leader="none" w:pos="1252"/>
        </w:tabs>
        <w:spacing w:after="0" w:before="0" w:line="322" w:lineRule="exact"/>
        <w:ind w:right="0" w:hanging="425" w:left="1252"/>
        <w:jc w:val="left"/>
        <w:rPr>
          <w:color w:val="auto"/>
          <w:sz w:val="28"/>
          <w:highlight w:val="none"/>
        </w:rPr>
      </w:pPr>
      <w:r>
        <w:rPr>
          <w:color w:val="auto"/>
          <w:sz w:val="28"/>
          <w:highlight w:val="none"/>
        </w:rPr>
        <w:t xml:space="preserve">діти</w:t>
      </w:r>
      <w:r>
        <w:rPr>
          <w:color w:val="auto"/>
          <w:spacing w:val="-3"/>
          <w:sz w:val="28"/>
          <w:highlight w:val="none"/>
        </w:rPr>
        <w:t xml:space="preserve"> з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pacing w:val="-2"/>
          <w:sz w:val="28"/>
          <w:highlight w:val="none"/>
        </w:rPr>
        <w:t xml:space="preserve">інвалідністю;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93"/>
        </w:tabs>
        <w:spacing w:after="0" w:before="0" w:line="240" w:lineRule="auto"/>
        <w:ind w:right="210" w:firstLine="0" w:left="260"/>
        <w:jc w:val="both"/>
        <w:rPr>
          <w:sz w:val="28"/>
        </w:rPr>
      </w:pPr>
      <w:r>
        <w:rPr>
          <w:sz w:val="28"/>
        </w:rPr>
        <w:t xml:space="preserve">співпраця з допоміжними службами, які задіяні в системі охороні здоров’я;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575"/>
        </w:tabs>
        <w:spacing w:after="0" w:before="0" w:line="240" w:lineRule="auto"/>
        <w:ind w:right="211" w:firstLine="70" w:left="260"/>
        <w:jc w:val="both"/>
        <w:rPr>
          <w:sz w:val="28"/>
        </w:rPr>
      </w:pPr>
      <w:r>
        <w:rPr>
          <w:sz w:val="28"/>
        </w:rPr>
        <w:t xml:space="preserve">оплата комунальних послуг та енергоносіїв закладів охорони здоров’я, для забезпечення умов їх якісного функціонування;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627"/>
        </w:tabs>
        <w:spacing w:after="0" w:before="0" w:line="240" w:lineRule="auto"/>
        <w:ind w:right="211" w:firstLine="0" w:left="260"/>
        <w:jc w:val="both"/>
        <w:rPr>
          <w:sz w:val="28"/>
        </w:rPr>
      </w:pPr>
      <w:r>
        <w:rPr>
          <w:sz w:val="28"/>
        </w:rPr>
        <w:t xml:space="preserve">ефективне використання та збереження майна комунальної власності, забезпечення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своєчасного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якісного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утримання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будинків,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споруд,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прибудинкових території та інженерних мереж (в тому числі поточні та капітальні ремонти, </w:t>
      </w:r>
      <w:r>
        <w:rPr>
          <w:spacing w:val="-2"/>
          <w:sz w:val="28"/>
          <w:highlight w:val="white"/>
        </w:rPr>
        <w:t xml:space="preserve">розроблення проєктно–кошторисної документації та проходження експертизи</w:t>
      </w:r>
      <w:r>
        <w:rPr>
          <w:spacing w:val="-2"/>
          <w:sz w:val="28"/>
          <w:highlight w:val="white"/>
        </w:rPr>
        <w:t xml:space="preserve">)</w:t>
      </w:r>
      <w:r>
        <w:rPr>
          <w:spacing w:val="-2"/>
          <w:sz w:val="28"/>
          <w:highlight w:val="none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both"/>
        <w:rPr>
          <w:sz w:val="28"/>
        </w:rPr>
      </w:pPr>
      <w:r>
        <w:rPr>
          <w:sz w:val="28"/>
        </w:rPr>
        <w:t xml:space="preserve"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лікарськими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засобами;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11"/>
        </w:tabs>
        <w:spacing w:after="0" w:before="0" w:line="240" w:lineRule="auto"/>
        <w:ind w:right="211" w:firstLine="0" w:left="260"/>
        <w:jc w:val="both"/>
        <w:rPr>
          <w:sz w:val="28"/>
        </w:rPr>
      </w:pPr>
      <w:r>
        <w:rPr>
          <w:sz w:val="28"/>
        </w:rPr>
        <w:t xml:space="preserve">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предметами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матеріалами,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обладнанням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інвентарем,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необхідним для надання медичних послуг;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7"/>
        </w:numPr>
        <w:pBdr/>
        <w:tabs>
          <w:tab w:val="left" w:leader="none" w:pos="408"/>
        </w:tabs>
        <w:spacing w:after="0" w:before="0" w:line="240" w:lineRule="auto"/>
        <w:ind w:right="214" w:firstLine="0" w:left="260"/>
        <w:jc w:val="both"/>
        <w:rPr>
          <w:color w:val="auto"/>
          <w:sz w:val="28"/>
          <w:highlight w:val="none"/>
        </w:rPr>
      </w:pPr>
      <w:r>
        <w:rPr>
          <w:color w:val="auto"/>
          <w:sz w:val="28"/>
          <w:highlight w:val="none"/>
        </w:rPr>
        <w:t xml:space="preserve">поліпшення</w:t>
      </w:r>
      <w:r>
        <w:rPr>
          <w:color w:val="auto"/>
          <w:spacing w:val="-18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стану</w:t>
      </w:r>
      <w:r>
        <w:rPr>
          <w:color w:val="auto"/>
          <w:spacing w:val="-17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здоров’я</w:t>
      </w:r>
      <w:r>
        <w:rPr>
          <w:color w:val="auto"/>
          <w:spacing w:val="-18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усіх</w:t>
      </w:r>
      <w:r>
        <w:rPr>
          <w:color w:val="auto"/>
          <w:spacing w:val="-17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верств</w:t>
      </w:r>
      <w:r>
        <w:rPr>
          <w:color w:val="auto"/>
          <w:spacing w:val="-18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населення,</w:t>
      </w:r>
      <w:r>
        <w:rPr>
          <w:color w:val="auto"/>
          <w:spacing w:val="-17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зниження</w:t>
      </w:r>
      <w:r>
        <w:rPr>
          <w:color w:val="auto"/>
          <w:spacing w:val="-18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рівня</w:t>
      </w:r>
      <w:r>
        <w:rPr>
          <w:color w:val="auto"/>
          <w:spacing w:val="-17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захворюваності, інвалідності, смертності, продовження активного довголіття і тривалості життя;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Style w:val="941"/>
        <w:numPr>
          <w:ilvl w:val="0"/>
          <w:numId w:val="7"/>
        </w:numPr>
        <w:pBdr/>
        <w:tabs>
          <w:tab w:val="left" w:leader="none" w:pos="468"/>
        </w:tabs>
        <w:spacing w:after="0" w:before="0" w:line="240" w:lineRule="auto"/>
        <w:ind w:right="212" w:firstLine="0" w:left="260"/>
        <w:jc w:val="both"/>
        <w:rPr>
          <w:sz w:val="28"/>
        </w:rPr>
      </w:pPr>
      <w:r>
        <w:rPr>
          <w:sz w:val="28"/>
        </w:rPr>
        <w:t xml:space="preserve">оптимізація організації медичної допомоги населенню, забезпечення її високої якості та ефективності, розвиток вторинної медичної допомоги;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both"/>
        <w:rPr>
          <w:sz w:val="28"/>
        </w:rPr>
      </w:pPr>
      <w:r>
        <w:rPr>
          <w:sz w:val="28"/>
        </w:rPr>
        <w:t xml:space="preserve"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санітарного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епідемічного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благополуччя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населення;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85"/>
        </w:tabs>
        <w:spacing w:after="0" w:before="0" w:line="240" w:lineRule="auto"/>
        <w:ind w:right="210" w:firstLine="0" w:left="260"/>
        <w:jc w:val="both"/>
        <w:rPr>
          <w:sz w:val="28"/>
        </w:rPr>
      </w:pPr>
      <w:r>
        <w:rPr>
          <w:sz w:val="28"/>
        </w:rPr>
        <w:t xml:space="preserve">заохочення населення отримувати медичні послуги в межах адміністративно- територіальної одиниці;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both"/>
        <w:rPr>
          <w:sz w:val="28"/>
        </w:rPr>
      </w:pPr>
      <w:r>
        <w:rPr>
          <w:sz w:val="28"/>
        </w:rPr>
        <w:t xml:space="preserve">забезпечення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інформаційної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підтримки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населення;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8"/>
        </w:numPr>
        <w:pBdr/>
        <w:tabs>
          <w:tab w:val="left" w:leader="none" w:pos="493"/>
        </w:tabs>
        <w:spacing w:after="0" w:before="0" w:line="240" w:lineRule="auto"/>
        <w:ind w:right="0" w:hanging="233" w:left="493"/>
        <w:jc w:val="both"/>
        <w:rPr>
          <w:sz w:val="28"/>
        </w:rPr>
      </w:pPr>
      <w:r>
        <w:rPr>
          <w:sz w:val="28"/>
        </w:rPr>
        <w:t xml:space="preserve">співфінансування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інвестиційних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проектів,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8"/>
        </w:numPr>
        <w:pBdr/>
        <w:tabs>
          <w:tab w:val="left" w:leader="none" w:pos="493"/>
        </w:tabs>
        <w:spacing w:after="0" w:before="0" w:line="240" w:lineRule="auto"/>
        <w:ind w:right="0" w:hanging="233" w:left="493"/>
        <w:jc w:val="both"/>
        <w:rPr>
          <w:sz w:val="28"/>
          <w:szCs w:val="28"/>
        </w:rPr>
      </w:pPr>
      <w:r>
        <w:rPr>
          <w:spacing w:val="-2"/>
          <w:sz w:val="28"/>
          <w:highlight w:val="none"/>
        </w:rPr>
        <w:t xml:space="preserve">забезпечення медичними препаратами медичних пунктів тимчасового базування;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3"/>
        </w:numPr>
        <w:pBdr/>
        <w:tabs>
          <w:tab w:val="left" w:leader="none" w:pos="423"/>
        </w:tabs>
        <w:spacing w:after="0" w:before="0" w:line="240" w:lineRule="auto"/>
        <w:ind w:right="0" w:hanging="163" w:left="423"/>
        <w:jc w:val="both"/>
        <w:rPr>
          <w:sz w:val="28"/>
        </w:rPr>
      </w:pPr>
      <w:r>
        <w:rPr>
          <w:sz w:val="28"/>
        </w:rPr>
        <w:t xml:space="preserve">інші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спрямовані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збереження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здоров’я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життя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населення;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4"/>
        </w:numPr>
        <w:pBdr/>
        <w:tabs>
          <w:tab w:val="left" w:leader="none" w:pos="2872"/>
        </w:tabs>
        <w:spacing w:after="0" w:before="276" w:line="240" w:lineRule="auto"/>
        <w:ind w:right="0" w:hanging="280" w:left="2872"/>
        <w:jc w:val="left"/>
        <w:rPr>
          <w:b/>
          <w:sz w:val="28"/>
        </w:rPr>
      </w:pPr>
      <w:r>
        <w:rPr>
          <w:b/>
          <w:sz w:val="28"/>
        </w:rPr>
        <w:t xml:space="preserve">Фінансове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забезпечення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виконання</w:t>
      </w:r>
      <w:r>
        <w:rPr>
          <w:b/>
          <w:spacing w:val="-2"/>
          <w:sz w:val="28"/>
        </w:rPr>
        <w:t xml:space="preserve"> Програми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39"/>
        <w:pBdr/>
        <w:spacing/>
        <w:ind w:left="827"/>
        <w:rPr/>
      </w:pPr>
      <w:r>
        <w:t xml:space="preserve">Фінансове</w:t>
      </w:r>
      <w:r>
        <w:rPr>
          <w:spacing w:val="-5"/>
        </w:rPr>
        <w:t xml:space="preserve"> </w:t>
      </w:r>
      <w:r>
        <w:t xml:space="preserve">забезпечення</w:t>
      </w:r>
      <w:r>
        <w:rPr>
          <w:spacing w:val="-5"/>
        </w:rPr>
        <w:t xml:space="preserve"> </w:t>
      </w:r>
      <w:r>
        <w:t xml:space="preserve">виконання</w:t>
      </w:r>
      <w:r>
        <w:rPr>
          <w:spacing w:val="-5"/>
        </w:rPr>
        <w:t xml:space="preserve"> </w:t>
      </w:r>
      <w:r>
        <w:t xml:space="preserve">Програми</w:t>
      </w:r>
      <w:r>
        <w:rPr>
          <w:spacing w:val="-5"/>
        </w:rPr>
        <w:t xml:space="preserve"> </w:t>
      </w:r>
      <w:r>
        <w:t xml:space="preserve">здійснюється</w:t>
      </w:r>
      <w:r>
        <w:rPr>
          <w:spacing w:val="-5"/>
        </w:rPr>
        <w:t xml:space="preserve"> </w:t>
      </w:r>
      <w:r>
        <w:t xml:space="preserve">за</w:t>
      </w:r>
      <w:r>
        <w:rPr>
          <w:spacing w:val="-4"/>
        </w:rPr>
        <w:t xml:space="preserve"> </w:t>
      </w:r>
      <w:r>
        <w:rPr>
          <w:spacing w:val="-2"/>
        </w:rPr>
        <w:t xml:space="preserve">рахунок:</w:t>
      </w:r>
      <w:r/>
    </w:p>
    <w:p>
      <w:pPr>
        <w:pStyle w:val="941"/>
        <w:numPr>
          <w:ilvl w:val="0"/>
          <w:numId w:val="2"/>
        </w:numPr>
        <w:pBdr/>
        <w:tabs>
          <w:tab w:val="left" w:leader="none" w:pos="543"/>
        </w:tabs>
        <w:spacing w:after="0" w:before="0" w:line="240" w:lineRule="auto"/>
        <w:ind w:right="0" w:hanging="282" w:left="543"/>
        <w:jc w:val="left"/>
        <w:rPr>
          <w:sz w:val="28"/>
        </w:rPr>
      </w:pPr>
      <w:r>
        <w:rPr>
          <w:sz w:val="28"/>
        </w:rPr>
        <w:t xml:space="preserve">коштів місцевого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бюджету</w:t>
      </w:r>
      <w:r>
        <w:rPr>
          <w:spacing w:val="-2"/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2"/>
        </w:numPr>
        <w:pBdr/>
        <w:tabs>
          <w:tab w:val="left" w:leader="none" w:pos="543"/>
        </w:tabs>
        <w:spacing w:after="0" w:before="0" w:line="240" w:lineRule="auto"/>
        <w:ind w:right="0" w:hanging="282" w:left="543"/>
        <w:jc w:val="left"/>
        <w:rPr>
          <w:sz w:val="28"/>
        </w:rPr>
      </w:pPr>
      <w:r>
        <w:rPr>
          <w:sz w:val="28"/>
        </w:rPr>
        <w:t xml:space="preserve">субвенцій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бюджетів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інших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рівнів;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2"/>
        </w:numPr>
        <w:pBdr/>
        <w:tabs>
          <w:tab w:val="left" w:leader="none" w:pos="543"/>
        </w:tabs>
        <w:spacing w:after="0" w:before="0" w:line="240" w:lineRule="auto"/>
        <w:ind w:right="0" w:hanging="282" w:left="543"/>
        <w:jc w:val="left"/>
        <w:rPr>
          <w:sz w:val="28"/>
        </w:rPr>
      </w:pPr>
      <w:r>
        <w:rPr>
          <w:sz w:val="28"/>
        </w:rPr>
        <w:t xml:space="preserve">власні надходження підприємст</w:t>
      </w:r>
      <w:r>
        <w:rPr>
          <w:spacing w:val="-3"/>
          <w:sz w:val="28"/>
        </w:rPr>
        <w:t xml:space="preserve">в </w:t>
      </w:r>
      <w:r>
        <w:rPr>
          <w:sz w:val="28"/>
        </w:rPr>
        <w:t xml:space="preserve"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чинного</w:t>
      </w:r>
      <w:r>
        <w:rPr>
          <w:spacing w:val="-2"/>
          <w:sz w:val="28"/>
        </w:rPr>
        <w:t xml:space="preserve"> законодавства;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2"/>
        </w:numPr>
        <w:pBdr/>
        <w:tabs>
          <w:tab w:val="left" w:leader="none" w:pos="543"/>
        </w:tabs>
        <w:spacing w:after="0" w:before="0" w:line="240" w:lineRule="auto"/>
        <w:ind w:right="0" w:hanging="282" w:left="543"/>
        <w:jc w:val="left"/>
        <w:rPr>
          <w:sz w:val="28"/>
        </w:rPr>
      </w:pPr>
      <w:r>
        <w:rPr>
          <w:sz w:val="28"/>
        </w:rPr>
        <w:t xml:space="preserve">інших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фінансування,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заборонених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законодавством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України.</w:t>
      </w:r>
      <w:r>
        <w:rPr>
          <w:sz w:val="28"/>
        </w:rPr>
      </w:r>
      <w:r>
        <w:rPr>
          <w:sz w:val="28"/>
        </w:rPr>
      </w:r>
    </w:p>
    <w:p>
      <w:pPr>
        <w:pStyle w:val="939"/>
        <w:pBdr/>
        <w:spacing/>
        <w:ind w:firstLine="567" w:left="261"/>
        <w:rPr/>
      </w:pPr>
      <w:r>
        <w:t xml:space="preserve">Необхідний</w:t>
      </w:r>
      <w:r>
        <w:rPr>
          <w:spacing w:val="40"/>
        </w:rPr>
        <w:t xml:space="preserve"> </w:t>
      </w:r>
      <w:r>
        <w:t xml:space="preserve">обсяг</w:t>
      </w:r>
      <w:r>
        <w:rPr>
          <w:spacing w:val="40"/>
        </w:rPr>
        <w:t xml:space="preserve"> </w:t>
      </w:r>
      <w:r>
        <w:t xml:space="preserve">фінансування</w:t>
      </w:r>
      <w:r>
        <w:rPr>
          <w:spacing w:val="40"/>
        </w:rPr>
        <w:t xml:space="preserve"> </w:t>
      </w:r>
      <w:r>
        <w:t xml:space="preserve">Програми</w:t>
      </w:r>
      <w:r>
        <w:rPr>
          <w:spacing w:val="40"/>
        </w:rPr>
        <w:t xml:space="preserve"> </w:t>
      </w:r>
      <w:r>
        <w:t xml:space="preserve">може</w:t>
      </w:r>
      <w:r>
        <w:rPr>
          <w:spacing w:val="40"/>
        </w:rPr>
        <w:t xml:space="preserve"> </w:t>
      </w:r>
      <w:r>
        <w:t xml:space="preserve">бути</w:t>
      </w:r>
      <w:r>
        <w:rPr>
          <w:spacing w:val="40"/>
        </w:rPr>
        <w:t xml:space="preserve"> </w:t>
      </w:r>
      <w:r>
        <w:t xml:space="preserve">уточнений</w:t>
      </w:r>
      <w:r>
        <w:rPr>
          <w:spacing w:val="40"/>
        </w:rPr>
        <w:t xml:space="preserve"> </w:t>
      </w:r>
      <w:r>
        <w:t xml:space="preserve">у</w:t>
      </w:r>
      <w:r>
        <w:rPr>
          <w:spacing w:val="40"/>
        </w:rPr>
        <w:t xml:space="preserve"> </w:t>
      </w:r>
      <w:r>
        <w:t xml:space="preserve">процесі формування бюджету на відповідний рік.</w:t>
      </w:r>
      <w:r/>
    </w:p>
    <w:p>
      <w:pPr>
        <w:pStyle w:val="939"/>
        <w:pBdr/>
        <w:spacing/>
        <w:ind w:firstLine="567" w:left="261"/>
        <w:rPr/>
      </w:pPr>
      <w:r>
        <w:t xml:space="preserve">Обсяг</w:t>
      </w:r>
      <w:r>
        <w:rPr>
          <w:spacing w:val="40"/>
        </w:rPr>
        <w:t xml:space="preserve"> </w:t>
      </w:r>
      <w:r>
        <w:t xml:space="preserve">фінансування</w:t>
      </w:r>
      <w:r>
        <w:rPr>
          <w:spacing w:val="40"/>
        </w:rPr>
        <w:t xml:space="preserve"> </w:t>
      </w:r>
      <w:r>
        <w:t xml:space="preserve">Програми</w:t>
      </w:r>
      <w:r>
        <w:rPr>
          <w:spacing w:val="40"/>
        </w:rPr>
        <w:t xml:space="preserve"> </w:t>
      </w:r>
      <w:r>
        <w:t xml:space="preserve">може</w:t>
      </w:r>
      <w:r>
        <w:rPr>
          <w:spacing w:val="40"/>
        </w:rPr>
        <w:t xml:space="preserve"> </w:t>
      </w:r>
      <w:r>
        <w:t xml:space="preserve">уточнюватись</w:t>
      </w:r>
      <w:r>
        <w:rPr>
          <w:spacing w:val="40"/>
        </w:rPr>
        <w:t xml:space="preserve">, </w:t>
      </w:r>
      <w:r>
        <w:t xml:space="preserve">виходячи</w:t>
      </w:r>
      <w:r>
        <w:rPr>
          <w:spacing w:val="40"/>
        </w:rPr>
        <w:t xml:space="preserve"> </w:t>
      </w:r>
      <w:r>
        <w:t xml:space="preserve">з</w:t>
      </w:r>
      <w:r>
        <w:rPr>
          <w:spacing w:val="40"/>
        </w:rPr>
        <w:t xml:space="preserve"> </w:t>
      </w:r>
      <w:r>
        <w:t xml:space="preserve">конкретних завдань та реальних можливостей бюджету громади.</w:t>
      </w:r>
      <w:r/>
    </w:p>
    <w:p>
      <w:pPr>
        <w:pStyle w:val="939"/>
        <w:pBdr/>
        <w:spacing w:after="0"/>
        <w:ind/>
        <w:rPr/>
        <w:sectPr>
          <w:footnotePr/>
          <w:endnotePr/>
          <w:type w:val="nextPage"/>
          <w:pgSz w:h="15840" w:orient="portrait" w:w="12240"/>
          <w:pgMar w:top="1060" w:right="360" w:bottom="280" w:left="1440" w:header="718" w:footer="0" w:gutter="0"/>
          <w:cols w:num="1" w:sep="0" w:space="1701" w:equalWidth="1"/>
        </w:sectPr>
      </w:pPr>
      <w:r/>
      <w:r/>
    </w:p>
    <w:p>
      <w:pPr>
        <w:pStyle w:val="941"/>
        <w:numPr>
          <w:ilvl w:val="0"/>
          <w:numId w:val="4"/>
        </w:numPr>
        <w:pBdr/>
        <w:tabs>
          <w:tab w:val="left" w:leader="none" w:pos="2983"/>
        </w:tabs>
        <w:spacing w:after="0" w:before="276" w:line="240" w:lineRule="auto"/>
        <w:ind w:right="0" w:hanging="280" w:left="2983"/>
        <w:jc w:val="both"/>
        <w:rPr>
          <w:b/>
          <w:sz w:val="28"/>
        </w:rPr>
      </w:pPr>
      <w:r>
        <w:rPr>
          <w:b/>
          <w:sz w:val="28"/>
        </w:rPr>
        <w:t xml:space="preserve">Очікувані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результати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виконання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Програми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39"/>
        <w:pBdr/>
        <w:spacing/>
        <w:ind w:left="827"/>
        <w:jc w:val="both"/>
        <w:rPr/>
      </w:pPr>
      <w:r>
        <w:t xml:space="preserve">Реалізація</w:t>
      </w:r>
      <w:r>
        <w:rPr>
          <w:spacing w:val="-4"/>
        </w:rPr>
        <w:t xml:space="preserve"> </w:t>
      </w:r>
      <w:r>
        <w:t xml:space="preserve">заходів</w:t>
      </w:r>
      <w:r>
        <w:rPr>
          <w:spacing w:val="-4"/>
        </w:rPr>
        <w:t xml:space="preserve"> </w:t>
      </w:r>
      <w:r>
        <w:t xml:space="preserve">Програми</w:t>
      </w:r>
      <w:r>
        <w:rPr>
          <w:spacing w:val="-4"/>
        </w:rPr>
        <w:t xml:space="preserve"> </w:t>
      </w:r>
      <w:r>
        <w:rPr>
          <w:spacing w:val="-2"/>
        </w:rPr>
        <w:t xml:space="preserve">забезпечить:</w:t>
      </w:r>
      <w:r/>
    </w:p>
    <w:p>
      <w:pPr>
        <w:pStyle w:val="941"/>
        <w:numPr>
          <w:ilvl w:val="0"/>
          <w:numId w:val="1"/>
        </w:numPr>
        <w:pBdr/>
        <w:tabs>
          <w:tab w:val="left" w:leader="none" w:pos="1193"/>
        </w:tabs>
        <w:spacing w:after="0" w:before="0" w:line="240" w:lineRule="auto"/>
        <w:ind w:right="212" w:firstLine="567" w:left="260"/>
        <w:jc w:val="both"/>
        <w:rPr>
          <w:sz w:val="28"/>
        </w:rPr>
      </w:pPr>
      <w:r>
        <w:rPr>
          <w:sz w:val="28"/>
        </w:rPr>
        <w:t xml:space="preserve">Створення умов для своєчасного надання медичної </w:t>
      </w:r>
      <w:r>
        <w:rPr>
          <w:spacing w:val="-2"/>
          <w:sz w:val="28"/>
        </w:rPr>
        <w:t xml:space="preserve">допомоги;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1"/>
        </w:numPr>
        <w:pBdr/>
        <w:tabs>
          <w:tab w:val="left" w:leader="none" w:pos="1233"/>
        </w:tabs>
        <w:spacing w:after="0" w:before="0" w:line="240" w:lineRule="auto"/>
        <w:ind w:right="211" w:firstLine="567" w:left="260"/>
        <w:jc w:val="both"/>
        <w:rPr>
          <w:sz w:val="28"/>
        </w:rPr>
      </w:pPr>
      <w:r>
        <w:rPr>
          <w:sz w:val="28"/>
        </w:rPr>
        <w:t xml:space="preserve">Покращення ефективності, своєчасності і якості медичної допомоги, надійного і оперативного управління інформацією, впровадження новітніх технологій в медичну практику;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1"/>
        </w:numPr>
        <w:pBdr/>
        <w:tabs>
          <w:tab w:val="left" w:leader="none" w:pos="1147"/>
        </w:tabs>
        <w:spacing w:after="0" w:before="0" w:line="240" w:lineRule="auto"/>
        <w:ind w:right="211" w:firstLine="567" w:left="260"/>
        <w:jc w:val="both"/>
        <w:rPr>
          <w:sz w:val="28"/>
        </w:rPr>
      </w:pPr>
      <w:r>
        <w:rPr>
          <w:sz w:val="28"/>
        </w:rPr>
        <w:t xml:space="preserve">Підвищення рівня доступності населення до якісної медичної допомоги і своєчасного 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невідкладної медичної допомоги;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1"/>
        </w:numPr>
        <w:pBdr/>
        <w:tabs>
          <w:tab w:val="left" w:leader="none" w:pos="1147"/>
        </w:tabs>
        <w:spacing w:after="0" w:before="0" w:line="240" w:lineRule="auto"/>
        <w:ind w:right="211" w:firstLine="567" w:left="260"/>
        <w:jc w:val="both"/>
        <w:rPr>
          <w:sz w:val="28"/>
        </w:rPr>
      </w:pPr>
      <w:r>
        <w:rPr>
          <w:sz w:val="28"/>
        </w:rPr>
        <w:t xml:space="preserve">Створення та підтримання комфортних умов для перебування пацієнтів і громадян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амбулаторіях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загальної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сімейної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медицини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фельдшерських </w:t>
      </w:r>
      <w:r>
        <w:rPr>
          <w:spacing w:val="-2"/>
          <w:sz w:val="28"/>
        </w:rPr>
        <w:t xml:space="preserve">пунктах;</w:t>
      </w:r>
      <w:r>
        <w:rPr>
          <w:sz w:val="28"/>
        </w:rPr>
      </w:r>
      <w:r>
        <w:rPr>
          <w:sz w:val="28"/>
        </w:rPr>
      </w:r>
    </w:p>
    <w:p>
      <w:pPr>
        <w:pStyle w:val="941"/>
        <w:numPr>
          <w:ilvl w:val="0"/>
          <w:numId w:val="1"/>
        </w:numPr>
        <w:pBdr/>
        <w:tabs>
          <w:tab w:val="left" w:leader="none" w:pos="1107"/>
        </w:tabs>
        <w:spacing w:after="0" w:before="0" w:line="240" w:lineRule="auto"/>
        <w:ind w:right="0" w:hanging="280" w:left="1107"/>
        <w:jc w:val="both"/>
        <w:rPr>
          <w:sz w:val="28"/>
        </w:rPr>
      </w:pPr>
      <w:r>
        <w:rPr>
          <w:sz w:val="28"/>
        </w:rPr>
        <w:t xml:space="preserve"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населенню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доступних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високоякісних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медичних</w:t>
      </w:r>
      <w:r>
        <w:rPr>
          <w:spacing w:val="-2"/>
          <w:sz w:val="28"/>
        </w:rPr>
        <w:t xml:space="preserve"> послуг.</w:t>
      </w:r>
      <w:r>
        <w:rPr>
          <w:sz w:val="28"/>
        </w:rPr>
      </w:r>
      <w:r>
        <w:rPr>
          <w:sz w:val="28"/>
        </w:rPr>
      </w:r>
    </w:p>
    <w:p>
      <w:pPr>
        <w:pStyle w:val="939"/>
        <w:pBdr/>
        <w:spacing w:before="229"/>
        <w:ind/>
        <w:rPr/>
      </w:pPr>
      <w:r/>
      <w:r/>
    </w:p>
    <w:p>
      <w:pPr>
        <w:pStyle w:val="939"/>
        <w:pBdr/>
        <w:spacing w:before="1"/>
        <w:ind w:right="4330" w:left="260"/>
        <w:rPr>
          <w:spacing w:val="-14"/>
        </w:rPr>
      </w:pPr>
      <w:r>
        <w:t xml:space="preserve">Начальник</w:t>
      </w:r>
      <w:r>
        <w:rPr>
          <w:spacing w:val="-14"/>
        </w:rPr>
        <w:t xml:space="preserve"> </w:t>
      </w:r>
      <w:r>
        <w:t xml:space="preserve">Відділу</w:t>
      </w:r>
      <w:r>
        <w:rPr>
          <w:spacing w:val="-14"/>
        </w:rPr>
        <w:t xml:space="preserve"> </w:t>
      </w:r>
      <w:r>
        <w:t xml:space="preserve">соціального</w:t>
      </w:r>
      <w:r>
        <w:rPr>
          <w:spacing w:val="-14"/>
        </w:rPr>
      </w:r>
      <w:r>
        <w:rPr>
          <w:spacing w:val="-14"/>
        </w:rPr>
      </w:r>
    </w:p>
    <w:p>
      <w:pPr>
        <w:pStyle w:val="939"/>
        <w:pBdr/>
        <w:spacing w:before="1"/>
        <w:ind w:right="4330" w:left="260"/>
        <w:rPr/>
      </w:pPr>
      <w:r>
        <w:t xml:space="preserve">захисту населення  та охорони</w:t>
      </w:r>
      <w:r/>
    </w:p>
    <w:p>
      <w:pPr>
        <w:pStyle w:val="939"/>
        <w:pBdr/>
        <w:tabs>
          <w:tab w:val="left" w:leader="none" w:pos="6623"/>
        </w:tabs>
        <w:spacing/>
        <w:ind w:left="260"/>
        <w:rPr/>
      </w:pPr>
      <w:r>
        <w:t xml:space="preserve">здоров’я</w:t>
      </w:r>
      <w:r>
        <w:rPr>
          <w:spacing w:val="-4"/>
        </w:rPr>
        <w:t xml:space="preserve"> </w:t>
      </w:r>
      <w:r>
        <w:t xml:space="preserve">міської</w:t>
      </w:r>
      <w:r>
        <w:rPr>
          <w:spacing w:val="-4"/>
        </w:rPr>
        <w:t xml:space="preserve"> ради</w:t>
      </w:r>
      <w:r>
        <w:tab/>
        <w:t xml:space="preserve">Марина</w:t>
      </w:r>
      <w:r>
        <w:rPr>
          <w:spacing w:val="-4"/>
        </w:rPr>
        <w:t xml:space="preserve"> </w:t>
      </w:r>
      <w:r>
        <w:rPr>
          <w:spacing w:val="-2"/>
        </w:rPr>
        <w:t xml:space="preserve">МОСКАЛЬЧУК</w:t>
      </w:r>
      <w:r/>
    </w:p>
    <w:sectPr>
      <w:footnotePr/>
      <w:endnotePr/>
      <w:type w:val="nextPage"/>
      <w:pgSz w:h="15840" w:orient="portrait" w:w="12240"/>
      <w:pgMar w:top="1060" w:right="360" w:bottom="280" w:left="1440" w:header="71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16832" behindDoc="1" locked="0" layoutInCell="1" allowOverlap="1">
              <wp:simplePos x="0" y="0"/>
              <wp:positionH relativeFrom="page">
                <wp:posOffset>4216212</wp:posOffset>
              </wp:positionH>
              <wp:positionV relativeFrom="page">
                <wp:posOffset>443354</wp:posOffset>
              </wp:positionV>
              <wp:extent cx="165100" cy="194310"/>
              <wp:effectExtent l="0" t="0" r="0" b="0"/>
              <wp:wrapNone/>
              <wp:docPr id="1" name="Textbox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6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16832;o:allowoverlap:true;o:allowincell:true;mso-position-horizontal-relative:page;margin-left:331.99pt;mso-position-horizontal:absolute;mso-position-vertical-relative:page;margin-top:34.91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6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17344" behindDoc="1" locked="0" layoutInCell="1" allowOverlap="1">
              <wp:simplePos x="0" y="0"/>
              <wp:positionH relativeFrom="page">
                <wp:posOffset>5917943</wp:posOffset>
              </wp:positionH>
              <wp:positionV relativeFrom="page">
                <wp:posOffset>443354</wp:posOffset>
              </wp:positionV>
              <wp:extent cx="1506220" cy="194310"/>
              <wp:effectExtent l="0" t="0" r="0" b="0"/>
              <wp:wrapNone/>
              <wp:docPr id="2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062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2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продовження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додатка</w:t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417344;o:allowoverlap:true;o:allowincell:true;mso-position-horizontal-relative:page;margin-left:465.98pt;mso-position-horizontal:absolute;mso-position-vertical-relative:page;margin-top:34.91pt;mso-position-vertical:absolute;width:118.6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2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продовження 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додатка</w:t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7" w:left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7" w:left="127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7" w:left="2296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7" w:left="3314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7" w:left="433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7" w:left="535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7" w:left="636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7" w:left="73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7" w:left="8404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283" w:left="2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4"/>
        <w:szCs w:val="24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83" w:left="127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3" w:left="2296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3" w:left="3314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3" w:left="433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3" w:left="535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3" w:left="636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3" w:left="73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3" w:left="8404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164" w:left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25" w:left="12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28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3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32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6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400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80" w:left="4421"/>
        <w:jc w:val="right"/>
      </w:pPr>
      <w:rPr>
        <w:rFonts w:hint="default"/>
        <w:spacing w:val="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502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56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622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682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743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803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8634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9236"/>
      </w:pPr>
      <w:rPr>
        <w:rFonts w:hint="default"/>
        <w:lang w:val="uk-UA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164" w:left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25" w:left="12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28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3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32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6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400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164" w:left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25" w:left="12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28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3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32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6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400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164" w:left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25" w:left="12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28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3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32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6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400"/>
      </w:pPr>
      <w:rPr>
        <w:rFonts w:hint="default"/>
        <w:lang w:val="uk-UA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164" w:left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25" w:left="12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28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3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432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53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636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73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8400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Caption Char"/>
    <w:basedOn w:val="924"/>
    <w:link w:val="922"/>
    <w:uiPriority w:val="99"/>
    <w:pPr>
      <w:pBdr/>
      <w:spacing/>
      <w:ind/>
    </w:pPr>
  </w:style>
  <w:style w:type="paragraph" w:styleId="751">
    <w:name w:val="toc 1"/>
    <w:basedOn w:val="938"/>
    <w:next w:val="938"/>
    <w:uiPriority w:val="39"/>
    <w:unhideWhenUsed/>
    <w:pPr>
      <w:pBdr/>
      <w:spacing w:after="57"/>
      <w:ind w:right="0" w:firstLine="0" w:left="0"/>
    </w:pPr>
  </w:style>
  <w:style w:type="paragraph" w:styleId="752">
    <w:name w:val="toc 2"/>
    <w:basedOn w:val="938"/>
    <w:next w:val="938"/>
    <w:uiPriority w:val="39"/>
    <w:unhideWhenUsed/>
    <w:pPr>
      <w:pBdr/>
      <w:spacing w:after="57"/>
      <w:ind w:right="0" w:firstLine="0" w:left="283"/>
    </w:pPr>
  </w:style>
  <w:style w:type="paragraph" w:styleId="753">
    <w:name w:val="toc 3"/>
    <w:basedOn w:val="938"/>
    <w:next w:val="938"/>
    <w:uiPriority w:val="39"/>
    <w:unhideWhenUsed/>
    <w:pPr>
      <w:pBdr/>
      <w:spacing w:after="57"/>
      <w:ind w:right="0" w:firstLine="0" w:left="567"/>
    </w:pPr>
  </w:style>
  <w:style w:type="paragraph" w:styleId="754">
    <w:name w:val="toc 4"/>
    <w:basedOn w:val="938"/>
    <w:next w:val="938"/>
    <w:uiPriority w:val="39"/>
    <w:unhideWhenUsed/>
    <w:pPr>
      <w:pBdr/>
      <w:spacing w:after="57"/>
      <w:ind w:right="0" w:firstLine="0" w:left="850"/>
    </w:pPr>
  </w:style>
  <w:style w:type="paragraph" w:styleId="755">
    <w:name w:val="toc 5"/>
    <w:basedOn w:val="938"/>
    <w:next w:val="938"/>
    <w:uiPriority w:val="39"/>
    <w:unhideWhenUsed/>
    <w:pPr>
      <w:pBdr/>
      <w:spacing w:after="57"/>
      <w:ind w:right="0" w:firstLine="0" w:left="1134"/>
    </w:pPr>
  </w:style>
  <w:style w:type="paragraph" w:styleId="756">
    <w:name w:val="toc 6"/>
    <w:basedOn w:val="938"/>
    <w:next w:val="938"/>
    <w:uiPriority w:val="39"/>
    <w:unhideWhenUsed/>
    <w:pPr>
      <w:pBdr/>
      <w:spacing w:after="57"/>
      <w:ind w:right="0" w:firstLine="0" w:left="1417"/>
    </w:pPr>
  </w:style>
  <w:style w:type="paragraph" w:styleId="757">
    <w:name w:val="toc 7"/>
    <w:basedOn w:val="938"/>
    <w:next w:val="938"/>
    <w:uiPriority w:val="39"/>
    <w:unhideWhenUsed/>
    <w:pPr>
      <w:pBdr/>
      <w:spacing w:after="57"/>
      <w:ind w:right="0" w:firstLine="0" w:left="1701"/>
    </w:pPr>
  </w:style>
  <w:style w:type="paragraph" w:styleId="758">
    <w:name w:val="toc 8"/>
    <w:basedOn w:val="938"/>
    <w:next w:val="938"/>
    <w:uiPriority w:val="39"/>
    <w:unhideWhenUsed/>
    <w:pPr>
      <w:pBdr/>
      <w:spacing w:after="57"/>
      <w:ind w:right="0" w:firstLine="0" w:left="1984"/>
    </w:pPr>
  </w:style>
  <w:style w:type="paragraph" w:styleId="759">
    <w:name w:val="toc 9"/>
    <w:basedOn w:val="938"/>
    <w:next w:val="938"/>
    <w:uiPriority w:val="39"/>
    <w:unhideWhenUsed/>
    <w:pPr>
      <w:pBdr/>
      <w:spacing w:after="57"/>
      <w:ind w:right="0" w:firstLine="0" w:left="2268"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Table Grid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38"/>
    <w:next w:val="938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38"/>
    <w:next w:val="938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38"/>
    <w:next w:val="938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38"/>
    <w:next w:val="938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38"/>
    <w:next w:val="938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38"/>
    <w:next w:val="938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38"/>
    <w:next w:val="938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38"/>
    <w:next w:val="938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38"/>
    <w:next w:val="938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35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35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35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35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35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35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35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Title Char"/>
    <w:basedOn w:val="935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6">
    <w:name w:val="Subtitle"/>
    <w:basedOn w:val="938"/>
    <w:next w:val="938"/>
    <w:link w:val="90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7">
    <w:name w:val="Subtitle Char"/>
    <w:basedOn w:val="935"/>
    <w:link w:val="9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8">
    <w:name w:val="Quote"/>
    <w:basedOn w:val="938"/>
    <w:next w:val="938"/>
    <w:link w:val="9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9">
    <w:name w:val="Quote Char"/>
    <w:basedOn w:val="935"/>
    <w:link w:val="9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1">
    <w:name w:val="Intense Quote"/>
    <w:basedOn w:val="938"/>
    <w:next w:val="938"/>
    <w:link w:val="91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2">
    <w:name w:val="Intense Quote Char"/>
    <w:basedOn w:val="935"/>
    <w:link w:val="9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3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4">
    <w:name w:val="No Spacing"/>
    <w:basedOn w:val="938"/>
    <w:uiPriority w:val="1"/>
    <w:qFormat/>
    <w:pPr>
      <w:pBdr/>
      <w:spacing w:after="0" w:line="240" w:lineRule="auto"/>
      <w:ind/>
    </w:pPr>
  </w:style>
  <w:style w:type="character" w:styleId="915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917">
    <w:name w:val="Strong"/>
    <w:basedOn w:val="935"/>
    <w:uiPriority w:val="22"/>
    <w:qFormat/>
    <w:pPr>
      <w:pBdr/>
      <w:spacing/>
      <w:ind/>
    </w:pPr>
    <w:rPr>
      <w:b/>
      <w:bCs/>
    </w:rPr>
  </w:style>
  <w:style w:type="character" w:styleId="918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9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0">
    <w:name w:val="Header"/>
    <w:basedOn w:val="938"/>
    <w:link w:val="92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1">
    <w:name w:val="Header Char"/>
    <w:basedOn w:val="935"/>
    <w:link w:val="920"/>
    <w:uiPriority w:val="99"/>
    <w:pPr>
      <w:pBdr/>
      <w:spacing/>
      <w:ind/>
    </w:pPr>
  </w:style>
  <w:style w:type="paragraph" w:styleId="922">
    <w:name w:val="Footer"/>
    <w:basedOn w:val="938"/>
    <w:link w:val="9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3">
    <w:name w:val="Footer Char"/>
    <w:basedOn w:val="935"/>
    <w:link w:val="922"/>
    <w:uiPriority w:val="99"/>
    <w:pPr>
      <w:pBdr/>
      <w:spacing/>
      <w:ind/>
    </w:pPr>
  </w:style>
  <w:style w:type="paragraph" w:styleId="924">
    <w:name w:val="Caption"/>
    <w:basedOn w:val="938"/>
    <w:next w:val="9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5">
    <w:name w:val="footnote text"/>
    <w:basedOn w:val="938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Footnote Text Char"/>
    <w:basedOn w:val="935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38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Endnote Text Char"/>
    <w:basedOn w:val="93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Hyperlink"/>
    <w:basedOn w:val="9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938"/>
    <w:next w:val="938"/>
    <w:uiPriority w:val="99"/>
    <w:unhideWhenUsed/>
    <w:pPr>
      <w:pBdr/>
      <w:spacing w:after="0" w:afterAutospacing="0"/>
      <w:ind/>
    </w:p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39">
    <w:name w:val="Body Text"/>
    <w:basedOn w:val="93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940">
    <w:name w:val="Title"/>
    <w:basedOn w:val="938"/>
    <w:uiPriority w:val="1"/>
    <w:qFormat/>
    <w:pPr>
      <w:pBdr/>
      <w:spacing/>
      <w:ind w:right="17" w:left="13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type="paragraph" w:styleId="941">
    <w:name w:val="List Paragraph"/>
    <w:basedOn w:val="938"/>
    <w:uiPriority w:val="1"/>
    <w:qFormat/>
    <w:pPr>
      <w:pBdr/>
      <w:spacing/>
      <w:ind w:left="26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42">
    <w:name w:val="Table Paragraph"/>
    <w:basedOn w:val="938"/>
    <w:uiPriority w:val="1"/>
    <w:qFormat/>
    <w:pPr>
      <w:pBdr/>
      <w:spacing/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Adminov Admin </cp:lastModifiedBy>
  <cp:revision>16</cp:revision>
  <dcterms:created xsi:type="dcterms:W3CDTF">2024-10-28T12:25:35Z</dcterms:created>
  <dcterms:modified xsi:type="dcterms:W3CDTF">2024-12-07T15:08:36Z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2024-10-28T00:00:00Z</vt:filetime>
  </property>
  <property fmtid="{D5CDD505-2E9C-101B-9397-08002B2CF9AE}" pid="5" name="Producer">
    <vt:lpwstr>ONLYOFFICE/7.2.0.204</vt:lpwstr>
  </property>
</Properties>
</file>