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8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Додаток </w:t>
      </w:r>
      <w:r>
        <w:rPr>
          <w:rFonts w:ascii="Times New Roman" w:hAnsi="Times New Roman" w:cs="Times New Roman"/>
          <w:sz w:val="28"/>
        </w:rPr>
      </w:r>
    </w:p>
    <w:p>
      <w:pPr>
        <w:pStyle w:val="848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рішення 5</w:t>
      </w:r>
      <w:r>
        <w:rPr>
          <w:rFonts w:ascii="Times New Roman" w:hAnsi="Times New Roman" w:cs="Times New Roman"/>
          <w:sz w:val="28"/>
        </w:rPr>
        <w:t xml:space="preserve">5</w:t>
      </w:r>
      <w:r>
        <w:rPr>
          <w:rFonts w:ascii="Times New Roman" w:hAnsi="Times New Roman" w:cs="Times New Roman"/>
          <w:sz w:val="28"/>
        </w:rPr>
        <w:t xml:space="preserve"> сесії Менської міської ради 8 скликання  </w:t>
      </w:r>
      <w:r>
        <w:rPr>
          <w:rFonts w:ascii="Times New Roman" w:hAnsi="Times New Roman" w:cs="Times New Roman"/>
          <w:sz w:val="28"/>
        </w:rPr>
      </w:r>
    </w:p>
    <w:p>
      <w:pPr>
        <w:pStyle w:val="848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 листопада</w:t>
      </w:r>
      <w:r>
        <w:rPr>
          <w:rFonts w:ascii="Times New Roman" w:hAnsi="Times New Roman" w:cs="Times New Roman"/>
          <w:sz w:val="28"/>
        </w:rPr>
        <w:t xml:space="preserve"> 2024 року № 609</w:t>
      </w:r>
      <w:r>
        <w:rPr>
          <w:rFonts w:ascii="Times New Roman" w:hAnsi="Times New Roman" w:cs="Times New Roman"/>
          <w:sz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нерухомого майна, яке </w:t>
      </w:r>
      <w:r>
        <w:rPr>
          <w:rFonts w:ascii="Times New Roman" w:hAnsi="Times New Roman" w:cs="Times New Roman"/>
          <w:b/>
          <w:sz w:val="28"/>
          <w:szCs w:val="28"/>
        </w:rPr>
        <w:t xml:space="preserve">безоплатн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переда</w:t>
      </w:r>
      <w:r>
        <w:rPr>
          <w:rFonts w:ascii="Times New Roman" w:hAnsi="Times New Roman" w:cs="Times New Roman"/>
          <w:b/>
          <w:sz w:val="28"/>
          <w:szCs w:val="28"/>
        </w:rPr>
        <w:t xml:space="preserve">ється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з комунальної власності Менської міської територіальної громади у комунальну власність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Березнянської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селищної територіальної громади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(із закріпленим за даними об’єктами рухомим майном)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8"/>
        <w:numPr>
          <w:ilvl w:val="0"/>
          <w:numId w:val="1"/>
        </w:numPr>
        <w:suppressLineNumbers w:val="false"/>
        <w:pBdr/>
        <w:spacing w:after="0" w:line="240" w:lineRule="auto"/>
        <w:ind w:hanging="567" w:left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Фельдшерсько</w:t>
      </w:r>
      <w:r>
        <w:rPr>
          <w:rFonts w:ascii="Times New Roman" w:hAnsi="Times New Roman" w:cs="Times New Roman"/>
          <w:sz w:val="28"/>
          <w:szCs w:val="28"/>
        </w:rPr>
        <w:t xml:space="preserve">-акушерський пункт с. </w:t>
      </w:r>
      <w:r>
        <w:rPr>
          <w:rFonts w:ascii="Times New Roman" w:hAnsi="Times New Roman" w:cs="Times New Roman"/>
          <w:sz w:val="28"/>
          <w:szCs w:val="28"/>
        </w:rPr>
        <w:t xml:space="preserve">Сахнівка</w:t>
      </w:r>
      <w:r>
        <w:rPr>
          <w:rFonts w:ascii="Times New Roman" w:hAnsi="Times New Roman" w:cs="Times New Roman"/>
          <w:sz w:val="28"/>
          <w:szCs w:val="28"/>
        </w:rPr>
        <w:t xml:space="preserve">: будівля ФАП, хлів, погріб за </w:t>
      </w:r>
      <w:r>
        <w:rPr>
          <w:rFonts w:ascii="Times New Roman" w:hAnsi="Times New Roman" w:cs="Times New Roman"/>
          <w:sz w:val="28"/>
          <w:szCs w:val="28"/>
        </w:rPr>
        <w:t xml:space="preserve">адресою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Чернігівська область, Чернігівський район, село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Сахнівка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вул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иця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Вербова,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будинок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1А.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Style w:val="848"/>
        <w:numPr>
          <w:ilvl w:val="0"/>
          <w:numId w:val="1"/>
        </w:numPr>
        <w:pBdr/>
        <w:spacing w:after="0" w:line="240" w:lineRule="auto"/>
        <w:ind w:hanging="567" w:left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Фельдшерсько</w:t>
      </w:r>
      <w:r>
        <w:rPr>
          <w:rFonts w:ascii="Times New Roman" w:hAnsi="Times New Roman" w:cs="Times New Roman"/>
          <w:sz w:val="28"/>
          <w:szCs w:val="28"/>
        </w:rPr>
        <w:t xml:space="preserve">-акушерський пункт с. </w:t>
      </w:r>
      <w:r>
        <w:rPr>
          <w:rFonts w:ascii="Times New Roman" w:hAnsi="Times New Roman" w:cs="Times New Roman"/>
          <w:sz w:val="28"/>
          <w:szCs w:val="28"/>
        </w:rPr>
        <w:t xml:space="preserve">Локнисте</w:t>
      </w:r>
      <w:r>
        <w:rPr>
          <w:rFonts w:ascii="Times New Roman" w:hAnsi="Times New Roman" w:cs="Times New Roman"/>
          <w:sz w:val="28"/>
          <w:szCs w:val="28"/>
        </w:rPr>
        <w:t xml:space="preserve">: будівля ФАП </w:t>
      </w:r>
      <w:r>
        <w:rPr>
          <w:rFonts w:ascii="Times New Roman" w:hAnsi="Times New Roman" w:cs="Times New Roman"/>
          <w:sz w:val="28"/>
          <w:szCs w:val="28"/>
        </w:rPr>
        <w:t xml:space="preserve">адресою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Чернігівська область, Чернігівський район, село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Локнисте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вул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иця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Центральна,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будинок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2В.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Style w:val="848"/>
        <w:numPr>
          <w:ilvl w:val="0"/>
          <w:numId w:val="1"/>
        </w:numPr>
        <w:pBdr/>
        <w:spacing w:after="0" w:line="240" w:lineRule="auto"/>
        <w:ind w:hanging="567" w:left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Фельдшерськ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 xml:space="preserve">пункт с.</w:t>
      </w:r>
      <w:r>
        <w:rPr>
          <w:rFonts w:ascii="Times New Roman" w:hAnsi="Times New Roman" w:cs="Times New Roman"/>
          <w:sz w:val="28"/>
          <w:szCs w:val="28"/>
        </w:rPr>
        <w:t xml:space="preserve"> Миколаївка</w:t>
      </w:r>
      <w:r>
        <w:rPr>
          <w:rFonts w:ascii="Times New Roman" w:hAnsi="Times New Roman" w:cs="Times New Roman"/>
          <w:sz w:val="28"/>
          <w:szCs w:val="28"/>
        </w:rPr>
        <w:t xml:space="preserve">: будівля ФП </w:t>
      </w:r>
      <w:r>
        <w:rPr>
          <w:rFonts w:ascii="Times New Roman" w:hAnsi="Times New Roman" w:cs="Times New Roman"/>
          <w:sz w:val="28"/>
          <w:szCs w:val="28"/>
        </w:rPr>
        <w:t xml:space="preserve">адресою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Чернігівська область, Чернігівський район, село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Миколаївка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вул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иця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Миру,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будинок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41.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Style w:val="848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Style w:val="848"/>
        <w:numPr>
          <w:ilvl w:val="0"/>
          <w:numId w:val="1"/>
        </w:numPr>
        <w:pBdr/>
        <w:spacing w:after="0" w:line="240" w:lineRule="auto"/>
        <w:ind w:hanging="567" w:left="567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Колишній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ельдшерськ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 xml:space="preserve">пункт с. </w:t>
      </w:r>
      <w:r>
        <w:rPr>
          <w:rFonts w:ascii="Times New Roman" w:hAnsi="Times New Roman" w:cs="Times New Roman"/>
          <w:sz w:val="28"/>
          <w:szCs w:val="28"/>
        </w:rPr>
        <w:t xml:space="preserve">Гребля</w:t>
      </w:r>
      <w:r>
        <w:rPr>
          <w:rFonts w:ascii="Times New Roman" w:hAnsi="Times New Roman" w:cs="Times New Roman"/>
          <w:sz w:val="28"/>
          <w:szCs w:val="28"/>
        </w:rPr>
        <w:t xml:space="preserve">: будівля ФП </w:t>
      </w:r>
      <w:r>
        <w:rPr>
          <w:rFonts w:ascii="Times New Roman" w:hAnsi="Times New Roman" w:cs="Times New Roman"/>
          <w:sz w:val="28"/>
          <w:szCs w:val="28"/>
        </w:rPr>
        <w:t xml:space="preserve">адресою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Чернігівська область, Чернігівський район, село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Гребля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улок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Першотравневий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будинок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Style w:val="848"/>
        <w:pBdr/>
        <w:spacing/>
        <w:ind w:left="106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8"/>
        <w:suppressLineNumbers w:val="false"/>
        <w:pBdr/>
        <w:tabs>
          <w:tab w:val="left" w:leader="none" w:pos="6520"/>
        </w:tabs>
        <w:spacing/>
        <w:ind w:left="0"/>
        <w:contextualSpacing w:val="true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 юридичного відділу </w:t>
        <w:tab/>
        <w:t xml:space="preserve">Тетяна Марцева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4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4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67">
    <w:name w:val="Heading 1"/>
    <w:basedOn w:val="844"/>
    <w:next w:val="844"/>
    <w:link w:val="66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8">
    <w:name w:val="Heading 1 Char"/>
    <w:basedOn w:val="845"/>
    <w:link w:val="6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844"/>
    <w:next w:val="844"/>
    <w:link w:val="6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5"/>
    <w:link w:val="66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1">
    <w:name w:val="Heading 3"/>
    <w:basedOn w:val="844"/>
    <w:next w:val="844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basedOn w:val="845"/>
    <w:link w:val="67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844"/>
    <w:next w:val="844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845"/>
    <w:link w:val="6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4"/>
    <w:next w:val="844"/>
    <w:link w:val="67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5"/>
    <w:link w:val="6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4"/>
    <w:next w:val="844"/>
    <w:link w:val="6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5"/>
    <w:link w:val="6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4"/>
    <w:next w:val="844"/>
    <w:link w:val="6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5"/>
    <w:link w:val="6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4"/>
    <w:next w:val="844"/>
    <w:link w:val="68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5"/>
    <w:link w:val="6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4"/>
    <w:next w:val="844"/>
    <w:link w:val="68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5"/>
    <w:link w:val="68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5">
    <w:name w:val="No Spacing"/>
    <w:uiPriority w:val="1"/>
    <w:qFormat/>
    <w:pPr>
      <w:pBdr/>
      <w:spacing w:after="0" w:before="0" w:line="240" w:lineRule="auto"/>
      <w:ind/>
    </w:pPr>
  </w:style>
  <w:style w:type="paragraph" w:styleId="686">
    <w:name w:val="Title"/>
    <w:basedOn w:val="844"/>
    <w:next w:val="844"/>
    <w:link w:val="68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pPr>
      <w:pBdr/>
      <w:spacing/>
      <w:ind/>
    </w:pPr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pPr>
      <w:pBdr/>
      <w:spacing/>
      <w:ind/>
    </w:pPr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pBdr/>
      <w:spacing/>
      <w:ind w:right="720" w:left="720"/>
    </w:pPr>
    <w:rPr>
      <w:i/>
    </w:rPr>
  </w:style>
  <w:style w:type="character" w:styleId="691">
    <w:name w:val="Quote Char"/>
    <w:link w:val="690"/>
    <w:uiPriority w:val="29"/>
    <w:pPr>
      <w:pBdr/>
      <w:spacing/>
      <w:ind/>
    </w:pPr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3">
    <w:name w:val="Intense Quote Char"/>
    <w:link w:val="692"/>
    <w:uiPriority w:val="30"/>
    <w:pPr>
      <w:pBdr/>
      <w:spacing/>
      <w:ind/>
    </w:pPr>
    <w:rPr>
      <w:i/>
    </w:rPr>
  </w:style>
  <w:style w:type="paragraph" w:styleId="694">
    <w:name w:val="Header"/>
    <w:basedOn w:val="844"/>
    <w:link w:val="69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5">
    <w:name w:val="Header Char"/>
    <w:basedOn w:val="845"/>
    <w:link w:val="694"/>
    <w:uiPriority w:val="99"/>
    <w:pPr>
      <w:pBdr/>
      <w:spacing/>
      <w:ind/>
    </w:pPr>
  </w:style>
  <w:style w:type="paragraph" w:styleId="696">
    <w:name w:val="Footer"/>
    <w:basedOn w:val="844"/>
    <w:link w:val="69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7">
    <w:name w:val="Footer Char"/>
    <w:basedOn w:val="845"/>
    <w:link w:val="696"/>
    <w:uiPriority w:val="99"/>
    <w:pPr>
      <w:pBdr/>
      <w:spacing/>
      <w:ind/>
    </w:pPr>
  </w:style>
  <w:style w:type="paragraph" w:styleId="698">
    <w:name w:val="Caption"/>
    <w:basedOn w:val="844"/>
    <w:next w:val="84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  <w:pPr>
      <w:pBdr/>
      <w:spacing/>
      <w:ind/>
    </w:pPr>
  </w:style>
  <w:style w:type="table" w:styleId="700">
    <w:name w:val="Table Grid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8">
    <w:name w:val="Footnote Text Char"/>
    <w:link w:val="827"/>
    <w:uiPriority w:val="99"/>
    <w:pPr>
      <w:pBdr/>
      <w:spacing/>
      <w:ind/>
    </w:pPr>
    <w:rPr>
      <w:sz w:val="18"/>
    </w:rPr>
  </w:style>
  <w:style w:type="character" w:styleId="829">
    <w:name w:val="footnote reference"/>
    <w:basedOn w:val="845"/>
    <w:uiPriority w:val="99"/>
    <w:unhideWhenUsed/>
    <w:pPr>
      <w:pBdr/>
      <w:spacing/>
      <w:ind/>
    </w:pPr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1">
    <w:name w:val="Endnote Text Char"/>
    <w:link w:val="830"/>
    <w:uiPriority w:val="99"/>
    <w:pPr>
      <w:pBdr/>
      <w:spacing/>
      <w:ind/>
    </w:pPr>
    <w:rPr>
      <w:sz w:val="20"/>
    </w:rPr>
  </w:style>
  <w:style w:type="character" w:styleId="832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pBdr/>
      <w:spacing w:after="57"/>
      <w:ind w:right="0" w:firstLine="0" w:left="0"/>
    </w:pPr>
  </w:style>
  <w:style w:type="paragraph" w:styleId="834">
    <w:name w:val="toc 2"/>
    <w:basedOn w:val="844"/>
    <w:next w:val="844"/>
    <w:uiPriority w:val="39"/>
    <w:unhideWhenUsed/>
    <w:pPr>
      <w:pBdr/>
      <w:spacing w:after="57"/>
      <w:ind w:right="0" w:firstLine="0" w:left="283"/>
    </w:pPr>
  </w:style>
  <w:style w:type="paragraph" w:styleId="835">
    <w:name w:val="toc 3"/>
    <w:basedOn w:val="844"/>
    <w:next w:val="844"/>
    <w:uiPriority w:val="39"/>
    <w:unhideWhenUsed/>
    <w:pPr>
      <w:pBdr/>
      <w:spacing w:after="57"/>
      <w:ind w:right="0" w:firstLine="0" w:left="567"/>
    </w:pPr>
  </w:style>
  <w:style w:type="paragraph" w:styleId="836">
    <w:name w:val="toc 4"/>
    <w:basedOn w:val="844"/>
    <w:next w:val="844"/>
    <w:uiPriority w:val="39"/>
    <w:unhideWhenUsed/>
    <w:pPr>
      <w:pBdr/>
      <w:spacing w:after="57"/>
      <w:ind w:right="0" w:firstLine="0" w:left="850"/>
    </w:pPr>
  </w:style>
  <w:style w:type="paragraph" w:styleId="837">
    <w:name w:val="toc 5"/>
    <w:basedOn w:val="844"/>
    <w:next w:val="844"/>
    <w:uiPriority w:val="39"/>
    <w:unhideWhenUsed/>
    <w:pPr>
      <w:pBdr/>
      <w:spacing w:after="57"/>
      <w:ind w:right="0" w:firstLine="0" w:left="1134"/>
    </w:pPr>
  </w:style>
  <w:style w:type="paragraph" w:styleId="838">
    <w:name w:val="toc 6"/>
    <w:basedOn w:val="844"/>
    <w:next w:val="844"/>
    <w:uiPriority w:val="39"/>
    <w:unhideWhenUsed/>
    <w:pPr>
      <w:pBdr/>
      <w:spacing w:after="57"/>
      <w:ind w:right="0" w:firstLine="0" w:left="1417"/>
    </w:pPr>
  </w:style>
  <w:style w:type="paragraph" w:styleId="839">
    <w:name w:val="toc 7"/>
    <w:basedOn w:val="844"/>
    <w:next w:val="844"/>
    <w:uiPriority w:val="39"/>
    <w:unhideWhenUsed/>
    <w:pPr>
      <w:pBdr/>
      <w:spacing w:after="57"/>
      <w:ind w:right="0" w:firstLine="0" w:left="1701"/>
    </w:pPr>
  </w:style>
  <w:style w:type="paragraph" w:styleId="840">
    <w:name w:val="toc 8"/>
    <w:basedOn w:val="844"/>
    <w:next w:val="844"/>
    <w:uiPriority w:val="39"/>
    <w:unhideWhenUsed/>
    <w:pPr>
      <w:pBdr/>
      <w:spacing w:after="57"/>
      <w:ind w:right="0" w:firstLine="0" w:left="1984"/>
    </w:pPr>
  </w:style>
  <w:style w:type="paragraph" w:styleId="841">
    <w:name w:val="toc 9"/>
    <w:basedOn w:val="844"/>
    <w:next w:val="844"/>
    <w:uiPriority w:val="39"/>
    <w:unhideWhenUsed/>
    <w:pPr>
      <w:pBdr/>
      <w:spacing w:after="57"/>
      <w:ind w:right="0" w:firstLine="0" w:left="2268"/>
    </w:pPr>
  </w:style>
  <w:style w:type="paragraph" w:styleId="842">
    <w:name w:val="TOC Heading"/>
    <w:uiPriority w:val="39"/>
    <w:unhideWhenUsed/>
    <w:pPr>
      <w:pBdr/>
      <w:spacing/>
      <w:ind/>
    </w:pPr>
  </w:style>
  <w:style w:type="paragraph" w:styleId="843">
    <w:name w:val="table of figures"/>
    <w:basedOn w:val="844"/>
    <w:next w:val="844"/>
    <w:uiPriority w:val="99"/>
    <w:unhideWhenUsed/>
    <w:pPr>
      <w:pBdr/>
      <w:spacing w:after="0" w:afterAutospacing="0"/>
      <w:ind/>
    </w:pPr>
  </w:style>
  <w:style w:type="paragraph" w:styleId="844" w:default="1">
    <w:name w:val="Normal"/>
    <w:qFormat/>
    <w:pPr>
      <w:pBdr/>
      <w:spacing/>
      <w:ind/>
    </w:p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 w:default="1">
    <w:name w:val="No List"/>
    <w:uiPriority w:val="99"/>
    <w:semiHidden/>
    <w:unhideWhenUsed/>
    <w:pPr>
      <w:pBdr/>
      <w:spacing/>
      <w:ind/>
    </w:pPr>
  </w:style>
  <w:style w:type="paragraph" w:styleId="848">
    <w:name w:val="List Paragraph"/>
    <w:basedOn w:val="844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Марцева Т.І.</dc:creator>
  <cp:keywords/>
  <dc:description/>
  <cp:lastModifiedBy>СТАЛЬНИЧЕНКО Юрій Валерійович</cp:lastModifiedBy>
  <cp:revision>6</cp:revision>
  <dcterms:created xsi:type="dcterms:W3CDTF">2024-11-19T06:46:00Z</dcterms:created>
  <dcterms:modified xsi:type="dcterms:W3CDTF">2024-11-23T11:32:35Z</dcterms:modified>
</cp:coreProperties>
</file>