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4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74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74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57"/>
        <w:pBdr/>
        <w:spacing w:after="0" w:before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7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08 листопада 2024 року                       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351</w:t>
      </w:r>
      <w:r/>
    </w:p>
    <w:p>
      <w:pPr>
        <w:pStyle w:val="928"/>
        <w:pBdr/>
        <w:spacing w:after="0" w:afterAutospacing="0" w:before="0" w:beforeAutospacing="0"/>
        <w:ind/>
        <w:rPr>
          <w:sz w:val="20"/>
        </w:rPr>
      </w:pPr>
      <w:r>
        <w:rPr>
          <w:sz w:val="20"/>
        </w:rPr>
        <w:t xml:space="preserve"> </w:t>
      </w:r>
      <w:r>
        <w:rPr>
          <w:sz w:val="20"/>
        </w:rPr>
      </w:r>
    </w:p>
    <w:p>
      <w:pPr>
        <w:pStyle w:val="928"/>
        <w:pBdr/>
        <w:spacing w:after="0" w:afterAutospacing="0" w:before="0" w:beforeAutospacing="0"/>
        <w:ind w:right="5669"/>
        <w:jc w:val="both"/>
        <w:rPr/>
      </w:pPr>
      <w:r>
        <w:rPr>
          <w:b/>
          <w:bCs/>
          <w:color w:val="000000"/>
          <w:sz w:val="28"/>
          <w:szCs w:val="28"/>
        </w:rPr>
        <w:t xml:space="preserve">Про прийняття на громадські роботи правопорушника гр. ****</w:t>
      </w:r>
      <w:r/>
    </w:p>
    <w:p>
      <w:pPr>
        <w:pStyle w:val="928"/>
        <w:pBdr/>
        <w:spacing w:after="0" w:afterAutospacing="0" w:before="0" w:beforeAutospacing="0"/>
        <w:ind/>
        <w:rPr>
          <w:sz w:val="20"/>
        </w:rPr>
      </w:pPr>
      <w:r>
        <w:rPr>
          <w:sz w:val="20"/>
        </w:rPr>
        <w:t xml:space="preserve"> </w:t>
      </w:r>
      <w:r>
        <w:rPr>
          <w:sz w:val="20"/>
        </w:rPr>
      </w:r>
    </w:p>
    <w:p>
      <w:pPr>
        <w:pStyle w:val="928"/>
        <w:pBdr/>
        <w:spacing w:after="0" w:afterAutospacing="0" w:before="0" w:before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направлення </w:t>
      </w:r>
      <w:r>
        <w:rPr>
          <w:color w:val="000000"/>
          <w:sz w:val="28"/>
          <w:szCs w:val="28"/>
        </w:rPr>
        <w:t xml:space="preserve">Корюківського</w:t>
      </w:r>
      <w:r>
        <w:rPr>
          <w:color w:val="000000"/>
          <w:sz w:val="28"/>
          <w:szCs w:val="28"/>
        </w:rPr>
        <w:t xml:space="preserve"> районного сектору № 1 філії Державної установи «Центр </w:t>
      </w:r>
      <w:r>
        <w:rPr>
          <w:color w:val="000000"/>
          <w:sz w:val="28"/>
          <w:szCs w:val="28"/>
        </w:rPr>
        <w:t xml:space="preserve">пробації</w:t>
      </w:r>
      <w:r>
        <w:rPr>
          <w:color w:val="000000"/>
          <w:sz w:val="28"/>
          <w:szCs w:val="28"/>
        </w:rPr>
        <w:t xml:space="preserve">» в Чернігівській області від 08 листопада 2024 року № 35/12/918-24 на гр. ****, </w:t>
      </w:r>
      <w:r>
        <w:rPr>
          <w:color w:val="000000"/>
          <w:sz w:val="28"/>
          <w:szCs w:val="28"/>
        </w:rPr>
        <w:t xml:space="preserve">***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р.н</w:t>
      </w:r>
      <w:r>
        <w:rPr>
          <w:color w:val="000000"/>
          <w:sz w:val="28"/>
          <w:szCs w:val="28"/>
        </w:rPr>
        <w:t xml:space="preserve">., якого постановою Менського районного суду Чернігівської області від 23 жовтня 2024 рок</w:t>
      </w:r>
      <w:r>
        <w:rPr>
          <w:color w:val="000000"/>
          <w:sz w:val="28"/>
          <w:szCs w:val="28"/>
        </w:rPr>
        <w:t xml:space="preserve">у визнано винуватим у вчиненні адміністративного правопорушення, передбаченого частиною першою статті </w:t>
      </w:r>
      <w:r>
        <w:rPr>
          <w:color w:val="000000"/>
          <w:sz w:val="28"/>
          <w:szCs w:val="28"/>
        </w:rPr>
        <w:t xml:space="preserve">****</w:t>
      </w:r>
      <w:r>
        <w:rPr>
          <w:color w:val="000000"/>
          <w:sz w:val="28"/>
          <w:szCs w:val="28"/>
        </w:rPr>
        <w:t xml:space="preserve"> Кодексу України про адміністративні правопорушення та накладено стягнення у вигляді 60 (шістдесяти) годин громадських робіт, для відбування накладен</w:t>
      </w:r>
      <w:r>
        <w:rPr>
          <w:color w:val="000000"/>
          <w:sz w:val="28"/>
          <w:szCs w:val="28"/>
        </w:rPr>
        <w:t xml:space="preserve">ого судом стягнення:</w:t>
      </w:r>
      <w:r>
        <w:rPr>
          <w:color w:val="000000"/>
          <w:sz w:val="28"/>
          <w:szCs w:val="28"/>
        </w:rPr>
      </w:r>
    </w:p>
    <w:p>
      <w:pPr>
        <w:pStyle w:val="928"/>
        <w:numPr>
          <w:ilvl w:val="0"/>
          <w:numId w:val="1"/>
        </w:numPr>
        <w:pBdr/>
        <w:tabs>
          <w:tab w:val="clear" w:leader="none" w:pos="720"/>
          <w:tab w:val="left" w:leader="none" w:pos="1134"/>
        </w:tabs>
        <w:spacing w:after="0" w:afterAutospacing="0" w:before="0" w:beforeAutospacing="0"/>
        <w:ind w:firstLine="709" w:left="0"/>
        <w:jc w:val="both"/>
        <w:rPr/>
      </w:pPr>
      <w:r>
        <w:rPr>
          <w:color w:val="000000"/>
          <w:sz w:val="28"/>
          <w:szCs w:val="28"/>
        </w:rPr>
        <w:t xml:space="preserve">Прийняти на громадські роботи правопорушника гр. ****, </w:t>
      </w:r>
      <w:r>
        <w:rPr>
          <w:color w:val="000000"/>
          <w:sz w:val="28"/>
          <w:szCs w:val="28"/>
        </w:rPr>
        <w:t xml:space="preserve">***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р.н</w:t>
      </w:r>
      <w:r>
        <w:rPr>
          <w:color w:val="000000"/>
          <w:sz w:val="28"/>
          <w:szCs w:val="28"/>
        </w:rPr>
        <w:t xml:space="preserve">., на території населених пунктів </w:t>
      </w:r>
      <w:r>
        <w:rPr>
          <w:color w:val="000000"/>
          <w:sz w:val="28"/>
          <w:szCs w:val="28"/>
        </w:rPr>
        <w:t xml:space="preserve">Куковицького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старостинського</w:t>
      </w:r>
      <w:r>
        <w:rPr>
          <w:color w:val="000000"/>
          <w:sz w:val="28"/>
          <w:szCs w:val="28"/>
        </w:rPr>
        <w:t xml:space="preserve"> округу на 60 (шістдесят) годин громадських робіт, пов’язаних із </w:t>
      </w:r>
      <w:r>
        <w:rPr>
          <w:color w:val="000000"/>
          <w:sz w:val="28"/>
          <w:szCs w:val="28"/>
        </w:rPr>
        <w:t xml:space="preserve">благоустроєм</w:t>
      </w:r>
      <w:r>
        <w:rPr>
          <w:color w:val="000000"/>
          <w:sz w:val="28"/>
          <w:szCs w:val="28"/>
        </w:rPr>
        <w:t xml:space="preserve"> на вищезазначеній</w:t>
      </w:r>
      <w:r>
        <w:rPr>
          <w:color w:val="000000"/>
          <w:sz w:val="28"/>
          <w:szCs w:val="28"/>
        </w:rPr>
        <w:t xml:space="preserve"> території. Гр. **** повинен приступити до відбування громадських робіт не пізніше 20 листопада 2024 року.</w:t>
      </w:r>
      <w:r/>
    </w:p>
    <w:p>
      <w:pPr>
        <w:pStyle w:val="928"/>
        <w:pBdr/>
        <w:tabs>
          <w:tab w:val="left" w:leader="none" w:pos="709"/>
          <w:tab w:val="left" w:leader="none" w:pos="992"/>
          <w:tab w:val="left" w:leader="none" w:pos="1276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Призначити в.о. старости </w:t>
      </w:r>
      <w:r>
        <w:rPr>
          <w:color w:val="000000"/>
          <w:sz w:val="28"/>
          <w:szCs w:val="28"/>
        </w:rPr>
        <w:t xml:space="preserve">Куковицького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старостинського</w:t>
      </w:r>
      <w:r>
        <w:rPr>
          <w:color w:val="000000"/>
          <w:sz w:val="28"/>
          <w:szCs w:val="28"/>
        </w:rPr>
        <w:t xml:space="preserve"> округу – старосту </w:t>
      </w:r>
      <w:r>
        <w:rPr>
          <w:color w:val="000000"/>
          <w:sz w:val="28"/>
          <w:szCs w:val="28"/>
        </w:rPr>
        <w:t xml:space="preserve">Макошинського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старостинського</w:t>
      </w:r>
      <w:r>
        <w:rPr>
          <w:color w:val="000000"/>
          <w:sz w:val="28"/>
          <w:szCs w:val="28"/>
        </w:rPr>
        <w:t xml:space="preserve"> округу Попок Світлану Миколаївну </w:t>
      </w:r>
      <w:r>
        <w:rPr>
          <w:sz w:val="28"/>
          <w:szCs w:val="28"/>
        </w:rPr>
        <w:t xml:space="preserve">ві</w:t>
      </w:r>
      <w:r>
        <w:rPr>
          <w:sz w:val="28"/>
          <w:szCs w:val="28"/>
        </w:rPr>
        <w:t xml:space="preserve">дповідальною особою для здійснення контролю </w:t>
      </w:r>
      <w:r>
        <w:rPr>
          <w:sz w:val="28"/>
          <w:szCs w:val="28"/>
          <w:shd w:val="clear" w:color="auto" w:fill="ffffff"/>
        </w:rPr>
        <w:t xml:space="preserve">за роботою та поведінкою правопорушника ****.</w:t>
      </w:r>
      <w:r>
        <w:rPr>
          <w:color w:val="000000"/>
          <w:sz w:val="28"/>
          <w:szCs w:val="28"/>
        </w:rPr>
      </w:r>
    </w:p>
    <w:p>
      <w:pPr>
        <w:pStyle w:val="928"/>
        <w:pBdr/>
        <w:tabs>
          <w:tab w:val="left" w:leader="none" w:pos="709"/>
          <w:tab w:val="left" w:leader="none" w:pos="992"/>
          <w:tab w:val="left" w:leader="none" w:pos="1276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Відповідальній особі </w:t>
      </w:r>
      <w:r>
        <w:rPr>
          <w:color w:val="000000"/>
          <w:sz w:val="28"/>
          <w:szCs w:val="28"/>
        </w:rPr>
        <w:t xml:space="preserve">провести інструктаж про дотримання правил техніки безпеки із правопорушником, </w:t>
      </w:r>
      <w:r>
        <w:rPr>
          <w:sz w:val="28"/>
          <w:szCs w:val="28"/>
        </w:rPr>
        <w:t xml:space="preserve">а також забезпечити:</w:t>
      </w:r>
      <w:r>
        <w:rPr>
          <w:sz w:val="28"/>
          <w:szCs w:val="28"/>
        </w:rPr>
      </w:r>
    </w:p>
    <w:p>
      <w:pPr>
        <w:pStyle w:val="92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контроль за виконанням правоп</w:t>
      </w:r>
      <w:r>
        <w:rPr>
          <w:sz w:val="28"/>
          <w:szCs w:val="28"/>
          <w:lang w:val="uk-UA"/>
        </w:rPr>
        <w:t xml:space="preserve">орушником визначених для нього робіт та дотриманням правил техніки безпеки;</w:t>
      </w:r>
      <w:r>
        <w:rPr>
          <w:sz w:val="28"/>
          <w:szCs w:val="28"/>
          <w:lang w:val="uk-UA"/>
        </w:rPr>
      </w:r>
    </w:p>
    <w:p>
      <w:pPr>
        <w:pStyle w:val="92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/>
      <w:bookmarkStart w:id="1" w:name="n240"/>
      <w:r/>
      <w:bookmarkEnd w:id="1"/>
      <w:r>
        <w:rPr>
          <w:sz w:val="28"/>
          <w:szCs w:val="28"/>
          <w:lang w:val="uk-UA"/>
        </w:rPr>
        <w:t xml:space="preserve">- своєчасне повідомлення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ухилення правопорушника від відбування стягнення </w:t>
      </w:r>
      <w:r>
        <w:rPr>
          <w:sz w:val="28"/>
          <w:szCs w:val="28"/>
          <w:lang w:val="uk-UA"/>
        </w:rPr>
        <w:t xml:space="preserve">та переведення його на інше місце роботи, появу на роботі в нетверезому стані, у стані наркотичного або токсичного сп'яніння, порушення громадського порядку; </w:t>
      </w:r>
      <w:r>
        <w:rPr>
          <w:sz w:val="28"/>
          <w:szCs w:val="28"/>
          <w:lang w:val="uk-UA"/>
        </w:rPr>
      </w:r>
    </w:p>
    <w:p>
      <w:pPr>
        <w:pStyle w:val="92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/>
      <w:bookmarkStart w:id="2" w:name="n241"/>
      <w:r/>
      <w:bookmarkEnd w:id="2"/>
      <w:r>
        <w:rPr>
          <w:sz w:val="28"/>
          <w:szCs w:val="28"/>
          <w:lang w:val="uk-UA"/>
        </w:rPr>
        <w:t xml:space="preserve">- ведення обліку та щомісячне інформування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</w:t>
      </w:r>
      <w:r>
        <w:rPr>
          <w:sz w:val="28"/>
          <w:szCs w:val="28"/>
          <w:lang w:val="uk-UA"/>
        </w:rPr>
        <w:t xml:space="preserve">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кількість відпрацьованих правопорушником годин і його ставлення до праці.</w:t>
      </w:r>
      <w:r>
        <w:rPr>
          <w:sz w:val="28"/>
          <w:szCs w:val="28"/>
          <w:lang w:val="uk-UA"/>
        </w:rPr>
      </w:r>
    </w:p>
    <w:p>
      <w:pPr>
        <w:pStyle w:val="92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Контроль за виконанням розпорядження покласти на заступника міського голови з питань діяльності виконавчих органів ради С.М. </w:t>
      </w:r>
      <w:r>
        <w:rPr>
          <w:sz w:val="28"/>
          <w:szCs w:val="28"/>
          <w:lang w:val="uk-UA"/>
        </w:rPr>
        <w:t xml:space="preserve">Г</w:t>
      </w:r>
      <w:r>
        <w:rPr>
          <w:sz w:val="28"/>
          <w:szCs w:val="28"/>
          <w:lang w:val="uk-UA"/>
        </w:rPr>
        <w:t xml:space="preserve">аєвого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Style w:val="928"/>
        <w:pBdr/>
        <w:tabs>
          <w:tab w:val="left" w:leader="none" w:pos="5954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pBdr/>
        <w:tabs>
          <w:tab w:val="left" w:leader="none" w:pos="6520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ab/>
        <w:t xml:space="preserve">Юрій СТАЛЬНИЧЕНКО</w:t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255" w:left="1701" w:header="283" w:footer="12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4517587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718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8"/>
    <w:link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8"/>
    <w:link w:val="7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8"/>
    <w:link w:val="7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8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8"/>
    <w:link w:val="7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8"/>
    <w:link w:val="7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8"/>
    <w:link w:val="7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8"/>
    <w:link w:val="7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76">
    <w:name w:val="Header Char"/>
    <w:basedOn w:val="718"/>
    <w:link w:val="728"/>
    <w:uiPriority w:val="99"/>
    <w:pPr>
      <w:pBdr/>
      <w:spacing/>
      <w:ind/>
    </w:pPr>
  </w:style>
  <w:style w:type="character" w:styleId="178">
    <w:name w:val="Footer Char"/>
    <w:basedOn w:val="718"/>
    <w:link w:val="729"/>
    <w:uiPriority w:val="99"/>
    <w:pPr>
      <w:pBdr/>
      <w:spacing/>
      <w:ind/>
    </w:pPr>
  </w:style>
  <w:style w:type="paragraph" w:styleId="708" w:default="1">
    <w:name w:val="Normal"/>
    <w:qFormat/>
    <w:pPr>
      <w:pBdr/>
      <w:spacing/>
      <w:ind/>
    </w:pPr>
  </w:style>
  <w:style w:type="paragraph" w:styleId="709">
    <w:name w:val="Heading 1"/>
    <w:basedOn w:val="708"/>
    <w:next w:val="708"/>
    <w:link w:val="7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710">
    <w:name w:val="Heading 2"/>
    <w:basedOn w:val="708"/>
    <w:next w:val="708"/>
    <w:link w:val="7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711">
    <w:name w:val="Heading 3"/>
    <w:basedOn w:val="708"/>
    <w:next w:val="708"/>
    <w:link w:val="7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712">
    <w:name w:val="Heading 4"/>
    <w:basedOn w:val="708"/>
    <w:next w:val="708"/>
    <w:link w:val="7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713">
    <w:name w:val="Heading 5"/>
    <w:basedOn w:val="708"/>
    <w:next w:val="708"/>
    <w:link w:val="7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714">
    <w:name w:val="Heading 6"/>
    <w:basedOn w:val="708"/>
    <w:next w:val="708"/>
    <w:link w:val="7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5">
    <w:name w:val="Heading 7"/>
    <w:basedOn w:val="708"/>
    <w:next w:val="708"/>
    <w:link w:val="7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6">
    <w:name w:val="Heading 8"/>
    <w:basedOn w:val="708"/>
    <w:next w:val="708"/>
    <w:link w:val="7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7">
    <w:name w:val="Heading 9"/>
    <w:basedOn w:val="708"/>
    <w:next w:val="708"/>
    <w:link w:val="7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8" w:default="1">
    <w:name w:val="Default Paragraph Font"/>
    <w:uiPriority w:val="1"/>
    <w:semiHidden/>
    <w:unhideWhenUsed/>
    <w:pPr>
      <w:pBdr/>
      <w:spacing/>
      <w:ind/>
    </w:pPr>
  </w:style>
  <w:style w:type="table" w:styleId="7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0" w:default="1">
    <w:name w:val="No List"/>
    <w:uiPriority w:val="99"/>
    <w:semiHidden/>
    <w:unhideWhenUsed/>
    <w:pPr>
      <w:pBdr/>
      <w:spacing/>
      <w:ind/>
    </w:pPr>
  </w:style>
  <w:style w:type="character" w:styleId="721">
    <w:name w:val="Intense Emphasis"/>
    <w:basedOn w:val="71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22">
    <w:name w:val="Intense Reference"/>
    <w:basedOn w:val="71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23">
    <w:name w:val="Subtle Emphasis"/>
    <w:basedOn w:val="7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71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71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7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71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28">
    <w:name w:val="Header"/>
    <w:basedOn w:val="708"/>
    <w:link w:val="74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29">
    <w:name w:val="Footer"/>
    <w:basedOn w:val="708"/>
    <w:link w:val="7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30">
    <w:name w:val="Caption"/>
    <w:basedOn w:val="708"/>
    <w:next w:val="70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31">
    <w:name w:val="FollowedHyperlink"/>
    <w:basedOn w:val="7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32" w:customStyle="1">
    <w:name w:val="Endnote Text Char"/>
    <w:uiPriority w:val="99"/>
    <w:pPr>
      <w:pBdr/>
      <w:spacing/>
      <w:ind/>
    </w:pPr>
    <w:rPr>
      <w:sz w:val="20"/>
    </w:rPr>
  </w:style>
  <w:style w:type="character" w:styleId="733" w:customStyle="1">
    <w:name w:val="Заголовок 1 Знак1"/>
    <w:basedOn w:val="718"/>
    <w:link w:val="7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1"/>
    <w:basedOn w:val="718"/>
    <w:link w:val="71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5" w:customStyle="1">
    <w:name w:val="Заголовок 3 Знак1"/>
    <w:basedOn w:val="718"/>
    <w:link w:val="7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1"/>
    <w:basedOn w:val="718"/>
    <w:link w:val="71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1"/>
    <w:basedOn w:val="718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1"/>
    <w:basedOn w:val="718"/>
    <w:link w:val="71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1"/>
    <w:basedOn w:val="718"/>
    <w:link w:val="71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1"/>
    <w:basedOn w:val="718"/>
    <w:link w:val="71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1"/>
    <w:basedOn w:val="718"/>
    <w:link w:val="7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Title Char"/>
    <w:basedOn w:val="718"/>
    <w:uiPriority w:val="10"/>
    <w:pPr>
      <w:pBdr/>
      <w:spacing/>
      <w:ind/>
    </w:pPr>
    <w:rPr>
      <w:sz w:val="48"/>
      <w:szCs w:val="48"/>
    </w:rPr>
  </w:style>
  <w:style w:type="character" w:styleId="743" w:customStyle="1">
    <w:name w:val="Subtitle Char"/>
    <w:basedOn w:val="718"/>
    <w:uiPriority w:val="11"/>
    <w:pPr>
      <w:pBdr/>
      <w:spacing/>
      <w:ind/>
    </w:pPr>
    <w:rPr>
      <w:sz w:val="24"/>
      <w:szCs w:val="24"/>
    </w:rPr>
  </w:style>
  <w:style w:type="character" w:styleId="744" w:customStyle="1">
    <w:name w:val="Quote Char"/>
    <w:uiPriority w:val="29"/>
    <w:pPr>
      <w:pBdr/>
      <w:spacing/>
      <w:ind/>
    </w:pPr>
    <w:rPr>
      <w:i/>
    </w:rPr>
  </w:style>
  <w:style w:type="character" w:styleId="745" w:customStyle="1">
    <w:name w:val="Intense Quote Char"/>
    <w:uiPriority w:val="30"/>
    <w:pPr>
      <w:pBdr/>
      <w:spacing/>
      <w:ind/>
    </w:pPr>
    <w:rPr>
      <w:i/>
    </w:rPr>
  </w:style>
  <w:style w:type="character" w:styleId="746" w:customStyle="1">
    <w:name w:val="Верхний колонтитул Знак1"/>
    <w:basedOn w:val="718"/>
    <w:link w:val="728"/>
    <w:uiPriority w:val="99"/>
    <w:pPr>
      <w:pBdr/>
      <w:spacing/>
      <w:ind/>
    </w:pPr>
  </w:style>
  <w:style w:type="character" w:styleId="747" w:customStyle="1">
    <w:name w:val="Нижний колонтитул Знак1"/>
    <w:basedOn w:val="718"/>
    <w:link w:val="729"/>
    <w:uiPriority w:val="99"/>
    <w:pPr>
      <w:pBdr/>
      <w:spacing/>
      <w:ind/>
    </w:pPr>
  </w:style>
  <w:style w:type="paragraph" w:styleId="748" w:customStyle="1">
    <w:name w:val="Название объекта1"/>
    <w:basedOn w:val="708"/>
    <w:next w:val="708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49" w:customStyle="1">
    <w:name w:val="Caption Char"/>
    <w:uiPriority w:val="99"/>
    <w:pPr>
      <w:pBdr/>
      <w:spacing/>
      <w:ind/>
    </w:pPr>
  </w:style>
  <w:style w:type="character" w:styleId="750" w:customStyle="1">
    <w:name w:val="Footnote Text Char"/>
    <w:uiPriority w:val="99"/>
    <w:pPr>
      <w:pBdr/>
      <w:spacing/>
      <w:ind/>
    </w:pPr>
    <w:rPr>
      <w:sz w:val="18"/>
    </w:rPr>
  </w:style>
  <w:style w:type="paragraph" w:styleId="751">
    <w:name w:val="endnote text"/>
    <w:basedOn w:val="708"/>
    <w:link w:val="75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52" w:customStyle="1">
    <w:name w:val="Текст концевой сноски Знак"/>
    <w:link w:val="751"/>
    <w:uiPriority w:val="99"/>
    <w:pPr>
      <w:pBdr/>
      <w:spacing/>
      <w:ind/>
    </w:pPr>
    <w:rPr>
      <w:sz w:val="20"/>
    </w:rPr>
  </w:style>
  <w:style w:type="character" w:styleId="753">
    <w:name w:val="endnote reference"/>
    <w:basedOn w:val="718"/>
    <w:uiPriority w:val="99"/>
    <w:semiHidden/>
    <w:unhideWhenUsed/>
    <w:pPr>
      <w:pBdr/>
      <w:spacing/>
      <w:ind/>
    </w:pPr>
    <w:rPr>
      <w:vertAlign w:val="superscript"/>
    </w:rPr>
  </w:style>
  <w:style w:type="paragraph" w:styleId="754">
    <w:name w:val="table of figures"/>
    <w:basedOn w:val="708"/>
    <w:next w:val="708"/>
    <w:uiPriority w:val="99"/>
    <w:unhideWhenUsed/>
    <w:pPr>
      <w:pBdr/>
      <w:spacing w:after="0"/>
      <w:ind/>
    </w:pPr>
  </w:style>
  <w:style w:type="paragraph" w:styleId="755" w:customStyle="1">
    <w:name w:val="Заголовок 11"/>
    <w:basedOn w:val="708"/>
    <w:next w:val="708"/>
    <w:link w:val="76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6" w:customStyle="1">
    <w:name w:val="Заголовок 21"/>
    <w:basedOn w:val="708"/>
    <w:next w:val="708"/>
    <w:link w:val="7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7" w:customStyle="1">
    <w:name w:val="Заголовок 31"/>
    <w:basedOn w:val="708"/>
    <w:next w:val="708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8" w:customStyle="1">
    <w:name w:val="Заголовок 41"/>
    <w:basedOn w:val="708"/>
    <w:next w:val="708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 w:customStyle="1">
    <w:name w:val="Заголовок 51"/>
    <w:basedOn w:val="708"/>
    <w:next w:val="708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 w:customStyle="1">
    <w:name w:val="Заголовок 61"/>
    <w:basedOn w:val="708"/>
    <w:next w:val="708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61" w:customStyle="1">
    <w:name w:val="Заголовок 71"/>
    <w:basedOn w:val="708"/>
    <w:next w:val="708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2" w:customStyle="1">
    <w:name w:val="Заголовок 81"/>
    <w:basedOn w:val="708"/>
    <w:next w:val="708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63" w:customStyle="1">
    <w:name w:val="Заголовок 91"/>
    <w:basedOn w:val="708"/>
    <w:next w:val="708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Заголовок 1 Знак"/>
    <w:basedOn w:val="718"/>
    <w:link w:val="75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5" w:customStyle="1">
    <w:name w:val="Заголовок 2 Знак"/>
    <w:basedOn w:val="718"/>
    <w:link w:val="75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6" w:customStyle="1">
    <w:name w:val="Заголовок 3 Знак"/>
    <w:basedOn w:val="718"/>
    <w:link w:val="7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basedOn w:val="718"/>
    <w:link w:val="75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basedOn w:val="718"/>
    <w:link w:val="75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basedOn w:val="718"/>
    <w:link w:val="7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basedOn w:val="718"/>
    <w:link w:val="76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basedOn w:val="718"/>
    <w:link w:val="76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basedOn w:val="718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708"/>
    <w:uiPriority w:val="34"/>
    <w:qFormat/>
    <w:pPr>
      <w:pBdr/>
      <w:spacing/>
      <w:ind w:left="720"/>
      <w:contextualSpacing w:val="true"/>
    </w:pPr>
  </w:style>
  <w:style w:type="paragraph" w:styleId="774">
    <w:name w:val="No Spacing"/>
    <w:uiPriority w:val="99"/>
    <w:qFormat/>
    <w:pPr>
      <w:pBdr/>
      <w:spacing w:after="0" w:line="240" w:lineRule="auto"/>
      <w:ind/>
    </w:pPr>
  </w:style>
  <w:style w:type="paragraph" w:styleId="775">
    <w:name w:val="Title"/>
    <w:basedOn w:val="708"/>
    <w:next w:val="708"/>
    <w:link w:val="7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6" w:customStyle="1">
    <w:name w:val="Заголовок Знак"/>
    <w:basedOn w:val="718"/>
    <w:link w:val="775"/>
    <w:uiPriority w:val="10"/>
    <w:pPr>
      <w:pBdr/>
      <w:spacing/>
      <w:ind/>
    </w:pPr>
    <w:rPr>
      <w:sz w:val="48"/>
      <w:szCs w:val="48"/>
    </w:rPr>
  </w:style>
  <w:style w:type="paragraph" w:styleId="777">
    <w:name w:val="Subtitle"/>
    <w:basedOn w:val="708"/>
    <w:next w:val="708"/>
    <w:link w:val="7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8" w:customStyle="1">
    <w:name w:val="Подзаголовок Знак"/>
    <w:basedOn w:val="718"/>
    <w:link w:val="777"/>
    <w:uiPriority w:val="11"/>
    <w:pPr>
      <w:pBdr/>
      <w:spacing/>
      <w:ind/>
    </w:pPr>
    <w:rPr>
      <w:sz w:val="24"/>
      <w:szCs w:val="24"/>
    </w:rPr>
  </w:style>
  <w:style w:type="paragraph" w:styleId="779">
    <w:name w:val="Quote"/>
    <w:basedOn w:val="708"/>
    <w:next w:val="708"/>
    <w:link w:val="780"/>
    <w:uiPriority w:val="29"/>
    <w:qFormat/>
    <w:pPr>
      <w:pBdr/>
      <w:spacing/>
      <w:ind w:right="720" w:left="720"/>
    </w:pPr>
    <w:rPr>
      <w:i/>
    </w:rPr>
  </w:style>
  <w:style w:type="character" w:styleId="780" w:customStyle="1">
    <w:name w:val="Цитата 2 Знак"/>
    <w:link w:val="779"/>
    <w:uiPriority w:val="29"/>
    <w:pPr>
      <w:pBdr/>
      <w:spacing/>
      <w:ind/>
    </w:pPr>
    <w:rPr>
      <w:i/>
    </w:rPr>
  </w:style>
  <w:style w:type="paragraph" w:styleId="781">
    <w:name w:val="Intense Quote"/>
    <w:basedOn w:val="708"/>
    <w:next w:val="708"/>
    <w:link w:val="7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2" w:customStyle="1">
    <w:name w:val="Выделенная цитата Знак"/>
    <w:link w:val="781"/>
    <w:uiPriority w:val="30"/>
    <w:pPr>
      <w:pBdr/>
      <w:spacing/>
      <w:ind/>
    </w:pPr>
    <w:rPr>
      <w:i/>
    </w:rPr>
  </w:style>
  <w:style w:type="paragraph" w:styleId="783" w:customStyle="1">
    <w:name w:val="Верхний колонтитул1"/>
    <w:basedOn w:val="708"/>
    <w:link w:val="7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4" w:customStyle="1">
    <w:name w:val="Верхний колонтитул Знак"/>
    <w:basedOn w:val="718"/>
    <w:link w:val="783"/>
    <w:uiPriority w:val="99"/>
    <w:pPr>
      <w:pBdr/>
      <w:spacing/>
      <w:ind/>
    </w:pPr>
  </w:style>
  <w:style w:type="paragraph" w:styleId="785" w:customStyle="1">
    <w:name w:val="Нижний колонтитул1"/>
    <w:basedOn w:val="708"/>
    <w:link w:val="7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6" w:customStyle="1">
    <w:name w:val="Нижний колонтитул Знак"/>
    <w:basedOn w:val="718"/>
    <w:link w:val="785"/>
    <w:uiPriority w:val="99"/>
    <w:pPr>
      <w:pBdr/>
      <w:spacing/>
      <w:ind/>
    </w:pPr>
  </w:style>
  <w:style w:type="table" w:styleId="787">
    <w:name w:val="Table Grid"/>
    <w:basedOn w:val="71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Table Grid Light"/>
    <w:basedOn w:val="71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а простая 11"/>
    <w:basedOn w:val="71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а простая 21"/>
    <w:basedOn w:val="71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а простая 3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а простая 4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а простая 5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а-сетка 1 светлая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а-сетка 2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-сетка 3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а-сетка 41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1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2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3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5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6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а-сетка 5 темная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а-сетка 6 цветная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а-сетка 7 цветная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Список-таблица 1 светлая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Список-таблица 2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Список-таблица 3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Список-таблица 4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Список-таблица 5 темная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Список-таблица 6 цветная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Список-таблица 7 цветная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1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2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3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4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5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6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1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2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3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4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5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6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4">
    <w:name w:val="footnote text"/>
    <w:basedOn w:val="708"/>
    <w:link w:val="91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5" w:customStyle="1">
    <w:name w:val="Текст сноски Знак"/>
    <w:link w:val="914"/>
    <w:uiPriority w:val="99"/>
    <w:pPr>
      <w:pBdr/>
      <w:spacing/>
      <w:ind/>
    </w:pPr>
    <w:rPr>
      <w:sz w:val="18"/>
    </w:rPr>
  </w:style>
  <w:style w:type="character" w:styleId="916">
    <w:name w:val="footnote reference"/>
    <w:basedOn w:val="718"/>
    <w:uiPriority w:val="99"/>
    <w:unhideWhenUsed/>
    <w:pPr>
      <w:pBdr/>
      <w:spacing/>
      <w:ind/>
    </w:pPr>
    <w:rPr>
      <w:vertAlign w:val="superscript"/>
    </w:rPr>
  </w:style>
  <w:style w:type="paragraph" w:styleId="917">
    <w:name w:val="toc 1"/>
    <w:basedOn w:val="708"/>
    <w:next w:val="708"/>
    <w:uiPriority w:val="39"/>
    <w:unhideWhenUsed/>
    <w:pPr>
      <w:pBdr/>
      <w:spacing w:after="57"/>
      <w:ind/>
    </w:pPr>
  </w:style>
  <w:style w:type="paragraph" w:styleId="918">
    <w:name w:val="toc 2"/>
    <w:basedOn w:val="708"/>
    <w:next w:val="708"/>
    <w:uiPriority w:val="39"/>
    <w:unhideWhenUsed/>
    <w:pPr>
      <w:pBdr/>
      <w:spacing w:after="57"/>
      <w:ind w:left="283"/>
    </w:pPr>
  </w:style>
  <w:style w:type="paragraph" w:styleId="919">
    <w:name w:val="toc 3"/>
    <w:basedOn w:val="708"/>
    <w:next w:val="708"/>
    <w:uiPriority w:val="39"/>
    <w:unhideWhenUsed/>
    <w:pPr>
      <w:pBdr/>
      <w:spacing w:after="57"/>
      <w:ind w:left="567"/>
    </w:pPr>
  </w:style>
  <w:style w:type="paragraph" w:styleId="920">
    <w:name w:val="toc 4"/>
    <w:basedOn w:val="708"/>
    <w:next w:val="708"/>
    <w:uiPriority w:val="39"/>
    <w:unhideWhenUsed/>
    <w:pPr>
      <w:pBdr/>
      <w:spacing w:after="57"/>
      <w:ind w:left="850"/>
    </w:pPr>
  </w:style>
  <w:style w:type="paragraph" w:styleId="921">
    <w:name w:val="toc 5"/>
    <w:basedOn w:val="708"/>
    <w:next w:val="708"/>
    <w:uiPriority w:val="39"/>
    <w:unhideWhenUsed/>
    <w:pPr>
      <w:pBdr/>
      <w:spacing w:after="57"/>
      <w:ind w:left="1134"/>
    </w:pPr>
  </w:style>
  <w:style w:type="paragraph" w:styleId="922">
    <w:name w:val="toc 6"/>
    <w:basedOn w:val="708"/>
    <w:next w:val="708"/>
    <w:uiPriority w:val="39"/>
    <w:unhideWhenUsed/>
    <w:pPr>
      <w:pBdr/>
      <w:spacing w:after="57"/>
      <w:ind w:left="1417"/>
    </w:pPr>
  </w:style>
  <w:style w:type="paragraph" w:styleId="923">
    <w:name w:val="toc 7"/>
    <w:basedOn w:val="708"/>
    <w:next w:val="708"/>
    <w:uiPriority w:val="39"/>
    <w:unhideWhenUsed/>
    <w:pPr>
      <w:pBdr/>
      <w:spacing w:after="57"/>
      <w:ind w:left="1701"/>
    </w:pPr>
  </w:style>
  <w:style w:type="paragraph" w:styleId="924">
    <w:name w:val="toc 8"/>
    <w:basedOn w:val="708"/>
    <w:next w:val="708"/>
    <w:uiPriority w:val="39"/>
    <w:unhideWhenUsed/>
    <w:pPr>
      <w:pBdr/>
      <w:spacing w:after="57"/>
      <w:ind w:left="1984"/>
    </w:pPr>
  </w:style>
  <w:style w:type="paragraph" w:styleId="925">
    <w:name w:val="toc 9"/>
    <w:basedOn w:val="708"/>
    <w:next w:val="708"/>
    <w:uiPriority w:val="39"/>
    <w:unhideWhenUsed/>
    <w:pPr>
      <w:pBdr/>
      <w:spacing w:after="57"/>
      <w:ind w:left="2268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 w:customStyle="1">
    <w:name w:val="docdata"/>
    <w:basedOn w:val="708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8">
    <w:name w:val="Normal (Web)"/>
    <w:basedOn w:val="70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9" w:customStyle="1">
    <w:name w:val="rvps2"/>
    <w:basedOn w:val="70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0">
    <w:name w:val="Balloon Text"/>
    <w:basedOn w:val="708"/>
    <w:link w:val="93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1" w:customStyle="1">
    <w:name w:val="Текст выноски Знак"/>
    <w:basedOn w:val="718"/>
    <w:link w:val="93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0DB4505-4E17-4D6D-8902-BC0849564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7CB7711-E373-4064-9E42-3D8AE5E7A26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Четвертакова Наталія Вікторівна</cp:lastModifiedBy>
  <cp:revision>4</cp:revision>
  <dcterms:created xsi:type="dcterms:W3CDTF">2024-11-12T09:59:00Z</dcterms:created>
  <dcterms:modified xsi:type="dcterms:W3CDTF">2024-11-12T12:55:24Z</dcterms:modified>
</cp:coreProperties>
</file>