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afterAutospacing="0" w:before="0" w:line="240" w:lineRule="auto"/>
        <w:ind w:right="0" w:firstLine="5669" w:left="0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16"/>
        </w:rPr>
        <w:t xml:space="preserve">Додаток 1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afterAutospacing="0" w:before="0" w:line="240" w:lineRule="auto"/>
        <w:ind w:right="0" w:firstLine="5669" w:left="0"/>
        <w:jc w:val="both"/>
        <w:rPr>
          <w:rFonts w:ascii="Times New Roman" w:hAnsi="Times New Roman" w:eastAsia="Times New Roman" w:cs="Times New Roman"/>
          <w:color w:val="000000"/>
          <w:sz w:val="20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16"/>
        </w:rPr>
        <w:t xml:space="preserve">до розпорядження міського голови</w:t>
      </w:r>
      <w:r>
        <w:rPr>
          <w:rFonts w:ascii="Times New Roman" w:hAnsi="Times New Roman" w:eastAsia="Times New Roman" w:cs="Times New Roman"/>
          <w:color w:val="000000"/>
          <w:sz w:val="20"/>
          <w:szCs w:val="16"/>
        </w:rPr>
      </w:r>
      <w:r>
        <w:rPr>
          <w:rFonts w:ascii="Times New Roman" w:hAnsi="Times New Roman" w:eastAsia="Times New Roman" w:cs="Times New Roman"/>
          <w:color w:val="000000"/>
          <w:sz w:val="20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afterAutospacing="0" w:before="0" w:line="240" w:lineRule="auto"/>
        <w:ind w:right="0" w:firstLine="5669" w:left="0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16"/>
        </w:rPr>
        <w:t xml:space="preserve">07 листопада 2024 року № 349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afterAutospacing="0" w:before="0" w:line="240" w:lineRule="auto"/>
        <w:ind w:right="0" w:firstLine="5669" w:left="0"/>
        <w:jc w:val="both"/>
        <w:rPr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0" w:left="0"/>
        <w:jc w:val="center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СКЛАД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  <w:tab w:val="left" w:leader="none" w:pos="7087"/>
        </w:tabs>
        <w:spacing w:after="0" w:afterAutospacing="0" w:before="0" w:line="240" w:lineRule="auto"/>
        <w:ind w:right="0" w:firstLine="0" w:left="0"/>
        <w:jc w:val="center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робочої групи з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з розробки Програми інформатизації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Менської міської територіальної громади на 2025-2027 роки</w:t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Style w:val="67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25"/>
        <w:gridCol w:w="609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№ з/п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ПІБ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учасника робочої групи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Посада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Голова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Юрій Валерійович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Секретар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Заступник голови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КОРДАШ Володимир Олександрович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цифрових трансформацій 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Секретар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ДЯЧЕНКО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Сергій Анатолійович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головний спеціаліст відділу цифрових трансформацій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Члени робочої групи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АНДРІЙЧЕНКО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Юрій Михайлович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староста Волосківського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ВИШНЯК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Тетяна Сергіївна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директор Комунальної установи «Менський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міський  центр соціальних служб»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, член виконавчого комітету Менської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ГАЄВОЙ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Сергій Миколайович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ГОНЧАР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Наталія Вікторівна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 Комунальної установи «Територіальний центр надання соціальних послуг» Менської міської ради, депутат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ДЕМ’ЯНОВА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Ксенія Михайлівна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оператор комп’ютерного набору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ЄКИМЕНКО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КАРПЕНКО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в.о. завідувача сектору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КВАШУК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Валерій Анатолійович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clear" w:leader="none" w:pos="1134"/>
              </w:tabs>
              <w:spacing w:after="0" w:afterAutospacing="0" w:before="0" w:line="240" w:lineRule="auto"/>
              <w:ind w:right="0" w:firstLine="0"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 Комунального підприємства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Агенція регіонального розвитку Менщини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КРАМАРЕНКО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Ольга Миколаївна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57"/>
              <w:contextualSpacing w:val="fals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представник Менської молодіжної 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contextualSpacing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ЛУК’ЯНЕНКО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Ірина Федорівна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57"/>
              <w:contextualSpacing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ос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іти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МАНЖУЛА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Олександр Васильович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директор Комунального підприємства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Менакомунпослуга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3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МОСКАЛЬЧУК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Марина Віталіївна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contextualSpacing w:val="tru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Відділу соціального захисту населення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та  охорони здоров’я  Менської міської ради, депутат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НЕРОСЛИК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Фінансового управління Менської міської ради, депутат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ПРИЩЕПА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Олексій Миколайович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депутат Корюківської районної ради, представник ЗМІ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генеральний директор Комунального некомерційного підприємства «Менська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міська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лікарня» 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РАЧКОВ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Валерій Юрійович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відділу «Центр надання адміністративних послуг»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tabs>
                <w:tab w:val="left" w:leader="none" w:pos="6804"/>
              </w:tabs>
              <w:spacing w:after="0" w:afterAutospacing="0" w:line="240" w:lineRule="auto"/>
              <w:ind/>
              <w:contextualSpacing w:val="tru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0" w:afterAutospacing="0" w:line="240" w:lineRule="auto"/>
              <w:ind w:right="0" w:firstLine="0" w:left="0"/>
              <w:contextualSpacing w:val="tru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Директор Комунального некомерційного підприємства «Менський центр первинної медико-санітарної допомоги»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Менської міської ради;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СКИРТА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Оксана Віталіївна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земельних відносин, агропромислового комплексу та екології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Людмила Олександрівна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Керуючий справами виконавчого комітету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ПРИМАКОВА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Миколаївна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громадської організації «Добрі ініціативи Менщини»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ХОМЕНКО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Віталій Валерійович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/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голова постійної комісії з питань охорони здоров’я, соціального захисту населення, освіти, культури, молоді, фізкультури та спорту Менської міської ради, депутат Менської міської ради, приватний підприємець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ШЕЛУДЬКО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Світлана Валеріївна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начальник Відділу культури Менської міської ради, депутат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center"/>
            <w:textDirection w:val="lrTb"/>
            <w:noWrap w:val="false"/>
          </w:tcPr>
          <w:p>
            <w:pPr>
              <w:pStyle w:val="828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ЮЩЕНКО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Андрій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1134"/>
                <w:tab w:val="clear" w:leader="none" w:pos="1134"/>
                <w:tab w:val="left" w:leader="none" w:pos="7087"/>
              </w:tabs>
              <w:spacing w:after="0" w:afterAutospacing="0" w:before="0" w:line="240" w:lineRule="auto"/>
              <w:ind w:right="0"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Відділу архітектури та містобудування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Начальник відділу цифрових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трансформацій Менської міської ради</w:t>
        <w:tab/>
        <w:tab/>
        <w:tab/>
        <w:t xml:space="preserve">Володимир КОРДАШ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8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4">
    <w:name w:val="Heading 1"/>
    <w:basedOn w:val="854"/>
    <w:next w:val="854"/>
    <w:link w:val="8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5">
    <w:name w:val="Heading 2"/>
    <w:basedOn w:val="854"/>
    <w:next w:val="854"/>
    <w:link w:val="8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6">
    <w:name w:val="Heading 3"/>
    <w:basedOn w:val="854"/>
    <w:next w:val="854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7">
    <w:name w:val="Heading 4"/>
    <w:basedOn w:val="854"/>
    <w:next w:val="854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8">
    <w:name w:val="Heading 5"/>
    <w:basedOn w:val="854"/>
    <w:next w:val="854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9">
    <w:name w:val="Heading 6"/>
    <w:basedOn w:val="854"/>
    <w:next w:val="854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0">
    <w:name w:val="Heading 7"/>
    <w:basedOn w:val="854"/>
    <w:next w:val="854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1">
    <w:name w:val="Heading 8"/>
    <w:basedOn w:val="854"/>
    <w:next w:val="854"/>
    <w:link w:val="8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2">
    <w:name w:val="Heading 9"/>
    <w:basedOn w:val="854"/>
    <w:next w:val="854"/>
    <w:link w:val="8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3">
    <w:name w:val="Heading 1 Char"/>
    <w:basedOn w:val="855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4">
    <w:name w:val="Heading 2 Char"/>
    <w:basedOn w:val="855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5">
    <w:name w:val="Heading 3 Char"/>
    <w:basedOn w:val="855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6">
    <w:name w:val="Heading 4 Char"/>
    <w:basedOn w:val="855"/>
    <w:link w:val="80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7">
    <w:name w:val="Heading 5 Char"/>
    <w:basedOn w:val="855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8">
    <w:name w:val="Heading 6 Char"/>
    <w:basedOn w:val="855"/>
    <w:link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9">
    <w:name w:val="Heading 7 Char"/>
    <w:basedOn w:val="855"/>
    <w:link w:val="8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0">
    <w:name w:val="Heading 8 Char"/>
    <w:basedOn w:val="855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1">
    <w:name w:val="Heading 9 Char"/>
    <w:basedOn w:val="855"/>
    <w:link w:val="8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2">
    <w:name w:val="Title"/>
    <w:basedOn w:val="854"/>
    <w:next w:val="854"/>
    <w:link w:val="82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3">
    <w:name w:val="Title Char"/>
    <w:basedOn w:val="855"/>
    <w:link w:val="8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4">
    <w:name w:val="Subtitle"/>
    <w:basedOn w:val="854"/>
    <w:next w:val="854"/>
    <w:link w:val="8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5">
    <w:name w:val="Subtitle Char"/>
    <w:basedOn w:val="855"/>
    <w:link w:val="8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6">
    <w:name w:val="Quote"/>
    <w:basedOn w:val="854"/>
    <w:next w:val="854"/>
    <w:link w:val="8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7">
    <w:name w:val="Quote Char"/>
    <w:basedOn w:val="855"/>
    <w:link w:val="8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8">
    <w:name w:val="List Paragraph"/>
    <w:basedOn w:val="854"/>
    <w:uiPriority w:val="34"/>
    <w:qFormat/>
    <w:pPr>
      <w:pBdr/>
      <w:spacing/>
      <w:ind w:left="720"/>
      <w:contextualSpacing w:val="true"/>
    </w:pPr>
  </w:style>
  <w:style w:type="character" w:styleId="829">
    <w:name w:val="Intense Emphasis"/>
    <w:basedOn w:val="8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0">
    <w:name w:val="Intense Quote"/>
    <w:basedOn w:val="854"/>
    <w:next w:val="854"/>
    <w:link w:val="8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1">
    <w:name w:val="Intense Quote Char"/>
    <w:basedOn w:val="855"/>
    <w:link w:val="8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2">
    <w:name w:val="Intense Reference"/>
    <w:basedOn w:val="8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3">
    <w:name w:val="No Spacing"/>
    <w:basedOn w:val="854"/>
    <w:uiPriority w:val="1"/>
    <w:qFormat/>
    <w:pPr>
      <w:pBdr/>
      <w:spacing w:after="0" w:line="240" w:lineRule="auto"/>
      <w:ind/>
    </w:pPr>
  </w:style>
  <w:style w:type="character" w:styleId="834">
    <w:name w:val="Subtle Emphasis"/>
    <w:basedOn w:val="8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5">
    <w:name w:val="Emphasis"/>
    <w:basedOn w:val="855"/>
    <w:uiPriority w:val="20"/>
    <w:qFormat/>
    <w:pPr>
      <w:pBdr/>
      <w:spacing/>
      <w:ind/>
    </w:pPr>
    <w:rPr>
      <w:i/>
      <w:iCs/>
    </w:rPr>
  </w:style>
  <w:style w:type="character" w:styleId="836">
    <w:name w:val="Strong"/>
    <w:basedOn w:val="855"/>
    <w:uiPriority w:val="22"/>
    <w:qFormat/>
    <w:pPr>
      <w:pBdr/>
      <w:spacing/>
      <w:ind/>
    </w:pPr>
    <w:rPr>
      <w:b/>
      <w:bCs/>
    </w:rPr>
  </w:style>
  <w:style w:type="character" w:styleId="837">
    <w:name w:val="Subtle Reference"/>
    <w:basedOn w:val="8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8">
    <w:name w:val="Book Title"/>
    <w:basedOn w:val="8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9">
    <w:name w:val="Header"/>
    <w:basedOn w:val="854"/>
    <w:link w:val="84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0">
    <w:name w:val="Header Char"/>
    <w:basedOn w:val="855"/>
    <w:link w:val="839"/>
    <w:uiPriority w:val="99"/>
    <w:pPr>
      <w:pBdr/>
      <w:spacing/>
      <w:ind/>
    </w:pPr>
  </w:style>
  <w:style w:type="paragraph" w:styleId="841">
    <w:name w:val="Footer"/>
    <w:basedOn w:val="854"/>
    <w:link w:val="8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2">
    <w:name w:val="Footer Char"/>
    <w:basedOn w:val="855"/>
    <w:link w:val="841"/>
    <w:uiPriority w:val="99"/>
    <w:pPr>
      <w:pBdr/>
      <w:spacing/>
      <w:ind/>
    </w:pPr>
  </w:style>
  <w:style w:type="paragraph" w:styleId="843">
    <w:name w:val="Caption"/>
    <w:basedOn w:val="854"/>
    <w:next w:val="85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4">
    <w:name w:val="footnote text"/>
    <w:basedOn w:val="854"/>
    <w:link w:val="8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5">
    <w:name w:val="Footnote Text Char"/>
    <w:basedOn w:val="855"/>
    <w:link w:val="844"/>
    <w:uiPriority w:val="99"/>
    <w:semiHidden/>
    <w:pPr>
      <w:pBdr/>
      <w:spacing/>
      <w:ind/>
    </w:pPr>
    <w:rPr>
      <w:sz w:val="20"/>
      <w:szCs w:val="20"/>
    </w:rPr>
  </w:style>
  <w:style w:type="character" w:styleId="846">
    <w:name w:val="foot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paragraph" w:styleId="847">
    <w:name w:val="endnote text"/>
    <w:basedOn w:val="854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Endnote Text Char"/>
    <w:basedOn w:val="855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end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character" w:styleId="850">
    <w:name w:val="Hyperlink"/>
    <w:basedOn w:val="8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1">
    <w:name w:val="FollowedHyperlink"/>
    <w:basedOn w:val="8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2">
    <w:name w:val="TOC Heading"/>
    <w:uiPriority w:val="39"/>
    <w:unhideWhenUsed/>
    <w:pPr>
      <w:pBdr/>
      <w:spacing/>
      <w:ind/>
    </w:pPr>
  </w:style>
  <w:style w:type="paragraph" w:styleId="853">
    <w:name w:val="table of figures"/>
    <w:basedOn w:val="854"/>
    <w:next w:val="854"/>
    <w:uiPriority w:val="99"/>
    <w:unhideWhenUsed/>
    <w:pPr>
      <w:pBdr/>
      <w:spacing w:after="0" w:afterAutospacing="0"/>
      <w:ind/>
    </w:pPr>
  </w:style>
  <w:style w:type="paragraph" w:styleId="854" w:default="1">
    <w:name w:val="Normal"/>
    <w:qFormat/>
    <w:pPr>
      <w:pBdr/>
      <w:spacing/>
      <w:ind/>
    </w:pPr>
  </w:style>
  <w:style w:type="character" w:styleId="855" w:default="1">
    <w:name w:val="Default Paragraph Font"/>
    <w:uiPriority w:val="1"/>
    <w:semiHidden/>
    <w:unhideWhenUsed/>
    <w:pPr>
      <w:pBdr/>
      <w:spacing/>
      <w:ind/>
    </w:pPr>
  </w:style>
  <w:style w:type="table" w:styleId="8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8</cp:revision>
  <dcterms:created xsi:type="dcterms:W3CDTF">2019-03-29T20:09:00Z</dcterms:created>
  <dcterms:modified xsi:type="dcterms:W3CDTF">2024-11-11T09:42:07Z</dcterms:modified>
</cp:coreProperties>
</file>