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2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2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30 вересня 2024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304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color w:val="000000"/>
          <w:highlight w:val="none"/>
        </w:rPr>
      </w:pPr>
      <w:r>
        <w:rPr>
          <w:b/>
          <w:bCs/>
          <w:color w:val="000000"/>
          <w:sz w:val="28"/>
          <w:szCs w:val="28"/>
          <w:u w:val="none"/>
        </w:rPr>
        <w:t xml:space="preserve">Про нагородження Почесною грамотою та оголошення Подяки Менської міської ради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15"/>
        <w:pBdr/>
        <w:tabs>
          <w:tab w:val="left" w:leader="none" w:pos="142"/>
        </w:tabs>
        <w:spacing w:after="0" w:afterAutospacing="0" w:before="0" w:beforeAutospacing="0"/>
        <w:ind/>
        <w:jc w:val="both"/>
        <w:rPr/>
      </w:pPr>
      <w:r>
        <w:rPr>
          <w:sz w:val="28"/>
          <w:u w:val="none"/>
        </w:rPr>
      </w:r>
      <w:r>
        <w:rPr>
          <w:sz w:val="28"/>
          <w:u w:val="none"/>
        </w:rPr>
      </w:r>
      <w:r/>
    </w:p>
    <w:p>
      <w:pPr>
        <w:pStyle w:val="915"/>
        <w:pBdr/>
        <w:spacing w:after="0" w:afterAutospacing="0" w:before="0" w:before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  <w:t xml:space="preserve">Відповідно до Положень про Почесну грамоту та Подяку Менської міської </w:t>
      </w:r>
      <w:r>
        <w:rPr>
          <w:color w:val="000000"/>
          <w:sz w:val="28"/>
          <w:szCs w:val="28"/>
          <w:u w:val="none"/>
        </w:rPr>
        <w:t xml:space="preserve">ради, затверджених рішенням 14 сесії Менської міської ради 8 скликання від 25 </w:t>
      </w:r>
      <w:r>
        <w:rPr>
          <w:color w:val="000000"/>
          <w:sz w:val="28"/>
          <w:szCs w:val="28"/>
          <w:u w:val="none"/>
        </w:rPr>
        <w:t xml:space="preserve">листопада 2021 року № 677 «Про Почесні відзнаки Менської міської ради», зі </w:t>
      </w:r>
      <w:r>
        <w:rPr>
          <w:color w:val="000000"/>
          <w:sz w:val="28"/>
          <w:szCs w:val="28"/>
          <w:u w:val="none"/>
        </w:rPr>
        <w:t xml:space="preserve">змінами внесеними рішенням 27 сесії Менської міської ради 8 скликання від 21 </w:t>
      </w:r>
      <w:r>
        <w:rPr>
          <w:color w:val="000000"/>
          <w:sz w:val="28"/>
          <w:szCs w:val="28"/>
          <w:u w:val="none"/>
        </w:rPr>
        <w:t xml:space="preserve">грудня 2022 року № 501 «Про внесення змін до Положення про Почесну грамоту </w:t>
      </w:r>
      <w:r>
        <w:rPr>
          <w:color w:val="000000"/>
          <w:sz w:val="28"/>
          <w:szCs w:val="28"/>
          <w:u w:val="none"/>
        </w:rPr>
        <w:t xml:space="preserve">Менської міської ради», Програми вшанування громадян Менської міської </w:t>
      </w:r>
      <w:r>
        <w:rPr>
          <w:color w:val="000000"/>
          <w:sz w:val="28"/>
          <w:szCs w:val="28"/>
          <w:u w:val="none"/>
        </w:rPr>
        <w:t xml:space="preserve">територіальної громади Почесними відзнаками Менської міської ради на 2022 - </w:t>
      </w:r>
      <w:r>
        <w:rPr>
          <w:color w:val="000000"/>
          <w:sz w:val="28"/>
          <w:szCs w:val="28"/>
          <w:u w:val="none"/>
        </w:rPr>
        <w:t xml:space="preserve">2024 роки, затвердженої рішенням 42 сесії Менської міської ради 8 скликання </w:t>
      </w:r>
      <w:r>
        <w:rPr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color w:val="000000"/>
          <w:sz w:val="28"/>
          <w:szCs w:val="28"/>
          <w:u w:val="none"/>
        </w:rPr>
        <w:t xml:space="preserve">Менської міської ради на 2022-2024 роки» в новій редакції, керуючись п. 20 ч. 4 </w:t>
      </w:r>
      <w:r>
        <w:rPr>
          <w:color w:val="000000"/>
          <w:sz w:val="28"/>
          <w:szCs w:val="28"/>
          <w:u w:val="none"/>
        </w:rPr>
        <w:t xml:space="preserve">ст. 42, ст. 50 Закону України «Про місцеве самоврядування в Україні</w:t>
      </w:r>
      <w:r>
        <w:rPr>
          <w:color w:val="000000"/>
          <w:sz w:val="28"/>
          <w:szCs w:val="28"/>
          <w:u w:val="none"/>
        </w:rPr>
        <w:t xml:space="preserve">», на підставі подання начальника Відділу освіти Менської міської ради Лук’яненко І.Ф.</w:t>
      </w:r>
      <w:r>
        <w:rPr>
          <w:color w:val="000000"/>
          <w:sz w:val="28"/>
          <w:szCs w:val="28"/>
          <w:u w:val="none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pStyle w:val="91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Нагородити Почесною грамотою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Менської міської ради</w:t>
      </w:r>
      <w:r>
        <w:rPr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 xml:space="preserve">за високу професійну майстерність, вагомий внесок у справу навчання та виховання дітей і юнацтва Менщини, активну громадянську позицію та з нагоди Дня працівників освіти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:</w:t>
      </w:r>
      <w:r>
        <w:rPr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61"/>
        <w:numPr>
          <w:ilvl w:val="0"/>
          <w:numId w:val="5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Ковалевську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Тетяну Сергіївну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директора з навчально-виховної роботи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Опорного закладу Менська гімназія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5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Майстренко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Олену Володимирівну</w:t>
      </w:r>
      <w:r>
        <w:rPr>
          <w:rFonts w:ascii="Times New Roman" w:hAnsi="Times New Roman"/>
          <w:sz w:val="28"/>
          <w:szCs w:val="28"/>
        </w:rPr>
        <w:t xml:space="preserve"> – директора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Менського закладу дошкільної освіти (ясла- садок) комбінованого типу «Сонечко» Менської міської ради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5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Стуканову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Аллу Анатоліївну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директора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Макошинського закладу дошкільної освіти (ясла-садок) «Сонечко» загального типу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5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Холод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Марію Григорівну</w:t>
      </w:r>
      <w:r>
        <w:rPr>
          <w:rFonts w:ascii="Times New Roman" w:hAnsi="Times New Roman"/>
          <w:sz w:val="28"/>
          <w:szCs w:val="28"/>
        </w:rPr>
        <w:t xml:space="preserve"> – директора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Волосківської гімназії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5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Шумейко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Олену Миколаївну</w:t>
      </w:r>
      <w:r>
        <w:rPr>
          <w:rFonts w:ascii="Times New Roman" w:hAnsi="Times New Roman"/>
          <w:sz w:val="28"/>
          <w:szCs w:val="28"/>
        </w:rPr>
        <w:t xml:space="preserve"> – директора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Стольненського закладу загальної середньої освіти І-ІІІ ступенів Менської міської ради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2. Оголосити Подяку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Менської міської ради</w:t>
      </w:r>
      <w:r>
        <w:rPr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 xml:space="preserve">за високу професійну майстерність, вагомий внесок у справу навчання та виховання дітей і юнацтва Менщини, активну громадянську позицію та з нагоди Дня працівників освіти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:</w:t>
      </w:r>
      <w:r>
        <w:rPr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Авраменко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Тетяні Михайлівні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заступнику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 xml:space="preserve">з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навчально-виховної роботи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Киселівського закладу загальної середньої освіти І-ІІІ ступенів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Оліфіренко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Тетяні Вікторівні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педагогу-організатору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Киселівського закладу загальної середньої освіти І-ІІІ ступенів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Бабенко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Інні Віталіївні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з навчально-виховної роботи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Покровського закладу загальної середньої освіти І-ІІІ ступенів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Котченко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Ніні Віталіївні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директора з навчально-виховної роботи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Менського опорного закладу середньої освіти І-ІІІ ступенів ім. Т.Г.Шевченка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Левенцю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Володимиру Івановичу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учителю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фізичної культури та інформатики Волосківської гімназії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Наталії Володимирівні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завідувачу господарством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Менського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закладу дошкільної освіти (ясла-садок) комбінованого типу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«Дитяча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академія» Менської міської ради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;</w:t>
      </w:r>
      <w:r>
        <w:rPr>
          <w:rFonts w:hint="default" w:ascii="Times New Roman" w:hAnsi="Times New Roman"/>
          <w:sz w:val="28"/>
          <w:szCs w:val="28"/>
          <w:lang w:val="en-US"/>
        </w:rPr>
      </w:r>
      <w:r>
        <w:rPr>
          <w:rFonts w:hint="default" w:ascii="Times New Roman" w:hAnsi="Times New Roman"/>
          <w:sz w:val="28"/>
          <w:szCs w:val="28"/>
          <w:lang w:val="en-US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Ольховик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Вікторії Олександрівні- практичному психологу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Менського закладу дошкільної освіти (ясла-садок) комбінованого типу «Дитяча академія» Менської міської ради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;</w:t>
      </w:r>
      <w:r>
        <w:rPr>
          <w:rFonts w:hint="default" w:ascii="Times New Roman" w:hAnsi="Times New Roman"/>
          <w:sz w:val="28"/>
          <w:szCs w:val="28"/>
          <w:lang w:val="en-US"/>
        </w:rPr>
      </w:r>
      <w:r>
        <w:rPr>
          <w:rFonts w:hint="default" w:ascii="Times New Roman" w:hAnsi="Times New Roman"/>
          <w:sz w:val="28"/>
          <w:szCs w:val="28"/>
          <w:lang w:val="en-US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Охріменко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Альоні Григорівні - вчителю початкових класів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Волосківської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гімназії Менської міської ради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Назаренко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Олені Володимирівні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директора з навчально-виховної роботи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Опорного закладу Менська гімназія Менської міської ради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;</w:t>
      </w:r>
      <w:r>
        <w:rPr>
          <w:rFonts w:hint="default" w:ascii="Times New Roman" w:hAnsi="Times New Roman"/>
          <w:sz w:val="28"/>
          <w:szCs w:val="28"/>
          <w:lang w:val="en-US"/>
        </w:rPr>
      </w:r>
      <w:r>
        <w:rPr>
          <w:rFonts w:hint="default" w:ascii="Times New Roman" w:hAnsi="Times New Roman"/>
          <w:sz w:val="28"/>
          <w:szCs w:val="28"/>
          <w:lang w:val="en-US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Сіриковій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Аллі Миколаївні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вчителю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початкових класів,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пришкільного табору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Опорного закладу Менська гімназія Менської міської ради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numPr>
          <w:ilvl w:val="0"/>
          <w:numId w:val="7"/>
        </w:numPr>
        <w:pBdr/>
        <w:spacing w:after="0"/>
        <w:ind w:right="0" w:firstLine="567" w:left="0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Шумейко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Юлії Миколаївні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заступнику директора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Комунального закладу позашкільної освіти «Менський центр дитячої та юнацької творчості» Менської міської ради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hint="default" w:ascii="Times New Roman" w:hAnsi="Times New Roman"/>
          <w:sz w:val="28"/>
          <w:szCs w:val="28"/>
          <w:lang w:val="uk-UA"/>
        </w:rPr>
      </w:r>
      <w:r>
        <w:rPr>
          <w:rFonts w:hint="default"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567" w:left="0"/>
        <w:jc w:val="both"/>
        <w:rPr>
          <w:color w:val="auto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(кожному) з урахуванням податку з доходів фізичних осіб та військового збору. </w:t>
      </w:r>
      <w:r>
        <w:rPr>
          <w:color w:val="auto"/>
        </w:rPr>
      </w:r>
      <w:r>
        <w:rPr>
          <w:color w:val="auto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/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64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3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73"/>
    <w:uiPriority w:val="99"/>
    <w:pPr>
      <w:pBdr/>
      <w:spacing/>
      <w:ind/>
    </w:pPr>
  </w:style>
  <w:style w:type="paragraph" w:styleId="733">
    <w:name w:val="endnote text"/>
    <w:basedOn w:val="911"/>
    <w:link w:val="7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4">
    <w:name w:val="Endnote Text Char"/>
    <w:link w:val="733"/>
    <w:uiPriority w:val="99"/>
    <w:pPr>
      <w:pBdr/>
      <w:spacing/>
      <w:ind/>
    </w:pPr>
    <w:rPr>
      <w:sz w:val="20"/>
    </w:rPr>
  </w:style>
  <w:style w:type="character" w:styleId="735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736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table" w:styleId="737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911"/>
    <w:next w:val="911"/>
    <w:link w:val="8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4">
    <w:name w:val="Heading 1 Char"/>
    <w:basedOn w:val="912"/>
    <w:link w:val="8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5">
    <w:name w:val="Heading 2"/>
    <w:basedOn w:val="911"/>
    <w:next w:val="911"/>
    <w:link w:val="8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6">
    <w:name w:val="Heading 2 Char"/>
    <w:basedOn w:val="912"/>
    <w:link w:val="8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7">
    <w:name w:val="Heading 3"/>
    <w:basedOn w:val="911"/>
    <w:next w:val="911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8">
    <w:name w:val="Heading 3 Char"/>
    <w:basedOn w:val="912"/>
    <w:link w:val="8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9">
    <w:name w:val="Heading 4"/>
    <w:basedOn w:val="911"/>
    <w:next w:val="911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0">
    <w:name w:val="Heading 4 Char"/>
    <w:basedOn w:val="912"/>
    <w:link w:val="8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1">
    <w:name w:val="Heading 5"/>
    <w:basedOn w:val="911"/>
    <w:next w:val="91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2">
    <w:name w:val="Heading 5 Char"/>
    <w:basedOn w:val="912"/>
    <w:link w:val="8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3">
    <w:name w:val="Heading 6"/>
    <w:basedOn w:val="911"/>
    <w:next w:val="91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4">
    <w:name w:val="Heading 6 Char"/>
    <w:basedOn w:val="912"/>
    <w:link w:val="8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5">
    <w:name w:val="Heading 7"/>
    <w:basedOn w:val="911"/>
    <w:next w:val="91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6">
    <w:name w:val="Heading 7 Char"/>
    <w:basedOn w:val="912"/>
    <w:link w:val="8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7">
    <w:name w:val="Heading 8"/>
    <w:basedOn w:val="911"/>
    <w:next w:val="91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8">
    <w:name w:val="Heading 8 Char"/>
    <w:basedOn w:val="912"/>
    <w:link w:val="8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9">
    <w:name w:val="Heading 9"/>
    <w:basedOn w:val="911"/>
    <w:next w:val="911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0">
    <w:name w:val="Heading 9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1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862">
    <w:name w:val="No Spacing"/>
    <w:uiPriority w:val="1"/>
    <w:qFormat/>
    <w:pPr>
      <w:pBdr/>
      <w:spacing w:after="0" w:before="0" w:line="240" w:lineRule="auto"/>
      <w:ind/>
    </w:pPr>
  </w:style>
  <w:style w:type="paragraph" w:styleId="863">
    <w:name w:val="Title"/>
    <w:basedOn w:val="911"/>
    <w:next w:val="911"/>
    <w:link w:val="86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4">
    <w:name w:val="Title Char"/>
    <w:basedOn w:val="912"/>
    <w:link w:val="863"/>
    <w:uiPriority w:val="10"/>
    <w:pPr>
      <w:pBdr/>
      <w:spacing/>
      <w:ind/>
    </w:pPr>
    <w:rPr>
      <w:sz w:val="48"/>
      <w:szCs w:val="48"/>
    </w:rPr>
  </w:style>
  <w:style w:type="paragraph" w:styleId="865">
    <w:name w:val="Subtitle"/>
    <w:basedOn w:val="911"/>
    <w:next w:val="911"/>
    <w:link w:val="86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6">
    <w:name w:val="Subtitle Char"/>
    <w:basedOn w:val="912"/>
    <w:link w:val="865"/>
    <w:uiPriority w:val="11"/>
    <w:pPr>
      <w:pBdr/>
      <w:spacing/>
      <w:ind/>
    </w:pPr>
    <w:rPr>
      <w:sz w:val="24"/>
      <w:szCs w:val="24"/>
    </w:rPr>
  </w:style>
  <w:style w:type="paragraph" w:styleId="867">
    <w:name w:val="Quote"/>
    <w:basedOn w:val="911"/>
    <w:next w:val="911"/>
    <w:link w:val="868"/>
    <w:uiPriority w:val="29"/>
    <w:qFormat/>
    <w:pPr>
      <w:pBdr/>
      <w:spacing/>
      <w:ind w:right="720" w:left="720"/>
    </w:pPr>
    <w:rPr>
      <w:i/>
    </w:rPr>
  </w:style>
  <w:style w:type="character" w:styleId="868">
    <w:name w:val="Quote Char"/>
    <w:link w:val="867"/>
    <w:uiPriority w:val="29"/>
    <w:pPr>
      <w:pBdr/>
      <w:spacing/>
      <w:ind/>
    </w:pPr>
    <w:rPr>
      <w:i/>
    </w:rPr>
  </w:style>
  <w:style w:type="paragraph" w:styleId="869">
    <w:name w:val="Intense Quote"/>
    <w:basedOn w:val="911"/>
    <w:next w:val="911"/>
    <w:link w:val="8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0">
    <w:name w:val="Intense Quote Char"/>
    <w:link w:val="869"/>
    <w:uiPriority w:val="30"/>
    <w:pPr>
      <w:pBdr/>
      <w:spacing/>
      <w:ind/>
    </w:pPr>
    <w:rPr>
      <w:i/>
    </w:rPr>
  </w:style>
  <w:style w:type="paragraph" w:styleId="871">
    <w:name w:val="Header"/>
    <w:basedOn w:val="911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Header Char"/>
    <w:basedOn w:val="912"/>
    <w:link w:val="871"/>
    <w:uiPriority w:val="99"/>
    <w:pPr>
      <w:pBdr/>
      <w:spacing/>
      <w:ind/>
    </w:pPr>
  </w:style>
  <w:style w:type="paragraph" w:styleId="873">
    <w:name w:val="Footer"/>
    <w:basedOn w:val="911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4">
    <w:name w:val="Footer Char"/>
    <w:basedOn w:val="912"/>
    <w:link w:val="873"/>
    <w:uiPriority w:val="99"/>
    <w:pPr>
      <w:pBdr/>
      <w:spacing/>
      <w:ind/>
    </w:pPr>
  </w:style>
  <w:style w:type="table" w:styleId="875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basedOn w:val="911"/>
    <w:link w:val="89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9">
    <w:name w:val="Footnote Text Char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901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2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3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4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5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6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7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8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9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>
    <w:name w:val="Normal (Web)"/>
    <w:uiPriority w:val="99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1134"/>
      </w:tabs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single"/>
      <w:vertAlign w:val="baseline"/>
      <w:rtl w:val="0"/>
      <w:cs w:val="0"/>
      <w:lang w:val="uk-UA" w:eastAsia="uk-U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21</cp:revision>
  <dcterms:modified xsi:type="dcterms:W3CDTF">2024-10-01T07:38:41Z</dcterms:modified>
</cp:coreProperties>
</file>