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2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highlight w:val="none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912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12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912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п’ятдесят друга</w:t>
      </w:r>
      <w:r>
        <w:rPr>
          <w:rFonts w:ascii="Times New Roman" w:hAnsi="Times New Roman"/>
          <w:b/>
          <w:color w:val="000000"/>
          <w:sz w:val="28"/>
        </w:rPr>
        <w:t xml:space="preserve"> сесія восьмого скликання) 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0"/>
        <w:widowControl w:val="false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0"/>
        <w:pBdr/>
        <w:tabs>
          <w:tab w:val="left" w:leader="none" w:pos="709"/>
          <w:tab w:val="left" w:leader="none" w:pos="7088"/>
        </w:tabs>
        <w:spacing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0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27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вересня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528</w:t>
      </w:r>
      <w:r>
        <w:rPr>
          <w:rFonts w:ascii="Times New Roman" w:hAnsi="Times New Roman"/>
          <w:color w:val="000000"/>
          <w:sz w:val="28"/>
        </w:rPr>
      </w:r>
      <w:r>
        <w:rPr>
          <w:rFonts w:ascii="Times New Roman" w:hAnsi="Times New Roman"/>
          <w:color w:val="000000"/>
          <w:sz w:val="28"/>
        </w:rPr>
      </w:r>
    </w:p>
    <w:p>
      <w:pPr>
        <w:pStyle w:val="965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right="5528"/>
        <w:rPr/>
      </w:pPr>
      <w:r/>
      <w:r/>
    </w:p>
    <w:p>
      <w:pPr>
        <w:pStyle w:val="760"/>
        <w:pBdr/>
        <w:spacing/>
        <w:ind w:right="5528" w:firstLine="0"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Style w:val="966"/>
          <w:rFonts w:ascii="Times New Roman" w:hAnsi="Times New Roman"/>
          <w:b/>
          <w:bCs/>
          <w:color w:val="000000"/>
          <w:sz w:val="28"/>
          <w:szCs w:val="28"/>
        </w:rPr>
        <w:t xml:space="preserve">Про </w:t>
      </w:r>
      <w:r>
        <w:rPr>
          <w:rStyle w:val="966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передачу в орендне користування земельної ділянки гр. Боженову В.В.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60"/>
        <w:pBdr/>
        <w:spacing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68"/>
        <w:pBdr/>
        <w:tabs>
          <w:tab w:val="left" w:leader="none" w:pos="3850"/>
        </w:tabs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Розглянувши звернення </w:t>
      </w:r>
      <w:r>
        <w:rPr>
          <w:sz w:val="28"/>
          <w:szCs w:val="28"/>
          <w:lang w:val="uk-UA" w:eastAsia="hi-IN" w:bidi="hi-IN"/>
        </w:rPr>
        <w:t xml:space="preserve">гр. Боженова Валентина Володимировича</w:t>
      </w:r>
      <w:r>
        <w:rPr>
          <w:sz w:val="28"/>
          <w:szCs w:val="28"/>
          <w:lang w:val="uk-UA" w:eastAsia="hi-IN" w:bidi="hi-IN"/>
        </w:rPr>
        <w:t xml:space="preserve"> </w:t>
      </w:r>
      <w:r>
        <w:rPr>
          <w:color w:val="000000"/>
          <w:sz w:val="28"/>
          <w:szCs w:val="28"/>
        </w:rPr>
        <w:t xml:space="preserve">щодо </w:t>
      </w:r>
      <w:r>
        <w:rPr>
          <w:color w:val="000000"/>
          <w:sz w:val="28"/>
          <w:szCs w:val="28"/>
          <w:lang w:val="uk-UA"/>
        </w:rPr>
        <w:t xml:space="preserve">передачі</w:t>
      </w:r>
      <w:r>
        <w:rPr>
          <w:color w:val="000000"/>
          <w:sz w:val="28"/>
          <w:szCs w:val="28"/>
        </w:rPr>
        <w:t xml:space="preserve"> земельн</w:t>
      </w:r>
      <w:r>
        <w:rPr>
          <w:color w:val="000000"/>
          <w:sz w:val="28"/>
          <w:szCs w:val="28"/>
          <w:lang w:val="uk-UA"/>
        </w:rPr>
        <w:t xml:space="preserve">ої</w:t>
      </w:r>
      <w:r>
        <w:rPr>
          <w:color w:val="000000"/>
          <w:sz w:val="28"/>
          <w:szCs w:val="28"/>
        </w:rPr>
        <w:t xml:space="preserve"> ділянк</w:t>
      </w:r>
      <w:r>
        <w:rPr>
          <w:color w:val="000000"/>
          <w:sz w:val="28"/>
          <w:szCs w:val="28"/>
          <w:lang w:val="uk-UA"/>
        </w:rPr>
        <w:t xml:space="preserve">и</w:t>
      </w:r>
      <w:r>
        <w:rPr>
          <w:color w:val="000000"/>
          <w:sz w:val="28"/>
          <w:szCs w:val="28"/>
        </w:rPr>
        <w:t xml:space="preserve"> площею </w:t>
      </w:r>
      <w:r>
        <w:rPr>
          <w:color w:val="000000"/>
          <w:sz w:val="28"/>
          <w:szCs w:val="28"/>
          <w:lang w:val="uk-UA"/>
        </w:rPr>
        <w:t xml:space="preserve">0,1391</w:t>
      </w:r>
      <w:r>
        <w:rPr>
          <w:color w:val="000000"/>
          <w:sz w:val="28"/>
          <w:szCs w:val="28"/>
        </w:rPr>
        <w:t xml:space="preserve"> га, кадастровий номер 74230</w:t>
      </w:r>
      <w:r>
        <w:rPr>
          <w:color w:val="000000"/>
          <w:sz w:val="28"/>
          <w:szCs w:val="28"/>
          <w:lang w:val="uk-UA"/>
        </w:rPr>
        <w:t xml:space="preserve">101</w:t>
      </w:r>
      <w:r>
        <w:rPr>
          <w:color w:val="000000"/>
          <w:sz w:val="28"/>
          <w:szCs w:val="28"/>
          <w:lang w:val="uk-UA"/>
        </w:rPr>
        <w:t xml:space="preserve">00</w:t>
      </w:r>
      <w:r>
        <w:rPr>
          <w:color w:val="000000"/>
          <w:sz w:val="28"/>
          <w:szCs w:val="28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</w:rPr>
        <w:t xml:space="preserve">:00</w:t>
      </w:r>
      <w:r>
        <w:rPr>
          <w:color w:val="000000"/>
          <w:sz w:val="28"/>
          <w:szCs w:val="28"/>
          <w:lang w:val="uk-UA"/>
        </w:rPr>
        <w:t xml:space="preserve">4</w:t>
      </w:r>
      <w:r>
        <w:rPr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1009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</w:rPr>
        <w:t xml:space="preserve">ля розміщення, будівництва, експлуатації та обслуговування будівель і споруд об’єктів передачі електричної енергії</w:t>
      </w:r>
      <w:r>
        <w:rPr>
          <w:color w:val="000000"/>
          <w:sz w:val="28"/>
          <w:szCs w:val="28"/>
        </w:rPr>
        <w:t xml:space="preserve"> (код КВЦПЗ </w:t>
      </w:r>
      <w:r>
        <w:rPr>
          <w:color w:val="000000"/>
          <w:sz w:val="28"/>
          <w:szCs w:val="28"/>
          <w:lang w:val="uk-UA"/>
        </w:rPr>
        <w:t xml:space="preserve">14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  <w:lang w:val="uk-UA"/>
        </w:rPr>
        <w:t xml:space="preserve">02</w:t>
      </w:r>
      <w:r>
        <w:rPr>
          <w:color w:val="000000"/>
          <w:sz w:val="28"/>
          <w:szCs w:val="28"/>
        </w:rPr>
        <w:t xml:space="preserve">), </w:t>
      </w:r>
      <w:r>
        <w:rPr>
          <w:color w:val="000000"/>
          <w:sz w:val="28"/>
          <w:szCs w:val="28"/>
          <w:lang w:val="uk-UA"/>
        </w:rPr>
        <w:t xml:space="preserve">в м. Мена по вул. Титаренка Сергія, 53а</w:t>
      </w:r>
      <w:r>
        <w:rPr>
          <w:color w:val="000000"/>
          <w:sz w:val="28"/>
          <w:szCs w:val="28"/>
          <w:lang w:val="uk-UA"/>
        </w:rPr>
        <w:t xml:space="preserve">, керуючись ст. ст. 12, 93, 116, 122, 123, 124, 134</w:t>
      </w:r>
      <w:r>
        <w:rPr>
          <w:color w:val="000000"/>
          <w:sz w:val="28"/>
          <w:szCs w:val="28"/>
          <w:vertAlign w:val="superscript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Земельного кодексу України, ст. 26 Закону України «Про місцеве самоврядування в Україні», ст.19, ст.</w:t>
      </w:r>
      <w:r>
        <w:rPr>
          <w:color w:val="000000"/>
          <w:sz w:val="28"/>
          <w:szCs w:val="28"/>
          <w:lang w:val="uk-UA"/>
        </w:rPr>
        <w:t xml:space="preserve">33 Закону України «Про оренду землі», рішенням 7 сесії Менської міської ради 8 скликання від 30 червня 2021 року за №322 «Про затвердження ставок орендної плати за земельні ділянки на території Менської міської територіальної громади», Менська міська рада </w:t>
      </w:r>
      <w:r>
        <w:rPr>
          <w:lang w:val="uk-UA"/>
        </w:rPr>
      </w:r>
      <w:r>
        <w:rPr>
          <w:lang w:val="uk-UA"/>
        </w:rPr>
      </w:r>
    </w:p>
    <w:p>
      <w:pPr>
        <w:pStyle w:val="760"/>
        <w:pBdr/>
        <w:tabs>
          <w:tab w:val="left" w:leader="none" w:pos="3850"/>
        </w:tabs>
        <w:spacing/>
        <w:ind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ВИРІШИЛА: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760"/>
        <w:numPr>
          <w:ilvl w:val="0"/>
          <w:numId w:val="9"/>
        </w:numPr>
        <w:pBdr/>
        <w:tabs>
          <w:tab w:val="left" w:leader="none" w:pos="0"/>
          <w:tab w:val="left" w:leader="none" w:pos="850"/>
        </w:tabs>
        <w:spacing/>
        <w:ind w:right="0" w:firstLine="567"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Передати гр. Боженову Валентину Володимировичу в оренду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земельну ділянку </w:t>
      </w:r>
      <w:r>
        <w:rPr>
          <w:rFonts w:ascii="Times New Roman" w:hAnsi="Times New Roman"/>
          <w:color w:val="000000"/>
          <w:sz w:val="28"/>
          <w:szCs w:val="28"/>
        </w:rPr>
        <w:t xml:space="preserve">площею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0,1391</w:t>
      </w:r>
      <w:r>
        <w:rPr>
          <w:rFonts w:ascii="Times New Roman" w:hAnsi="Times New Roman"/>
          <w:color w:val="000000"/>
          <w:sz w:val="28"/>
          <w:szCs w:val="28"/>
        </w:rPr>
        <w:t xml:space="preserve"> га, кадастровий номер 74230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10100</w:t>
      </w:r>
      <w:r>
        <w:rPr>
          <w:rFonts w:ascii="Times New Roman" w:hAnsi="Times New Roman"/>
          <w:color w:val="000000"/>
          <w:sz w:val="28"/>
          <w:szCs w:val="28"/>
        </w:rPr>
        <w:t xml:space="preserve">:0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color w:val="000000"/>
          <w:sz w:val="28"/>
          <w:szCs w:val="28"/>
        </w:rPr>
        <w:t xml:space="preserve">:00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</w:rPr>
        <w:t xml:space="preserve">: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1009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</w:rPr>
        <w:t xml:space="preserve">ля розміщення, будівництва, експлуатації та обслуговування будівель і споруд об’єктів передачі електричної енергії</w:t>
      </w:r>
      <w:r>
        <w:rPr>
          <w:rFonts w:ascii="Times New Roman" w:hAnsi="Times New Roman"/>
          <w:color w:val="000000"/>
          <w:sz w:val="28"/>
          <w:szCs w:val="28"/>
        </w:rPr>
        <w:t xml:space="preserve"> (код КВЦПЗ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14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02</w:t>
      </w:r>
      <w:r>
        <w:rPr>
          <w:rFonts w:ascii="Times New Roman" w:hAnsi="Times New Roman"/>
          <w:color w:val="000000"/>
          <w:sz w:val="28"/>
          <w:szCs w:val="28"/>
        </w:rPr>
        <w:t xml:space="preserve">),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 м. Мена по вул. Титаренка Сергія, 53а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строком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на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20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ів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numPr>
          <w:ilvl w:val="0"/>
          <w:numId w:val="9"/>
        </w:numPr>
        <w:pBdr/>
        <w:tabs>
          <w:tab w:val="left" w:leader="none" w:pos="0"/>
          <w:tab w:val="left" w:leader="none" w:pos="850"/>
        </w:tabs>
        <w:spacing/>
        <w:ind w:right="0" w:firstLine="567" w:left="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  <w14:ligatures w14:val="none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Орендну плату встановити у розмірі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8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% від нормативної грошової оцінки земельної ділян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ки.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</w:r>
    </w:p>
    <w:p>
      <w:pPr>
        <w:numPr>
          <w:ilvl w:val="0"/>
          <w:numId w:val="9"/>
        </w:numPr>
        <w:pBdr/>
        <w:tabs>
          <w:tab w:val="left" w:leader="none" w:pos="0"/>
          <w:tab w:val="left" w:leader="none" w:pos="850"/>
        </w:tabs>
        <w:spacing/>
        <w:ind w:right="0" w:firstLine="567" w:left="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  <w14:ligatures w14:val="none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гр. Боженову Валентину Володимировичу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укласти договір оренди землі та здійснити реєстрацію відповідно до вимог чинного законодавства.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</w:r>
    </w:p>
    <w:p>
      <w:pPr>
        <w:numPr>
          <w:ilvl w:val="0"/>
          <w:numId w:val="9"/>
        </w:numPr>
        <w:pBdr/>
        <w:tabs>
          <w:tab w:val="left" w:leader="none" w:pos="0"/>
          <w:tab w:val="left" w:leader="none" w:pos="850"/>
        </w:tabs>
        <w:spacing/>
        <w:ind w:right="0" w:firstLine="567" w:left="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  <w14:ligatures w14:val="none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Рішення набуває чинності з дня доведення його до відома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гр.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 Боженова 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 установленому законом порядку.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</w:r>
    </w:p>
    <w:p>
      <w:pPr>
        <w:numPr>
          <w:ilvl w:val="0"/>
          <w:numId w:val="9"/>
        </w:numPr>
        <w:pBdr/>
        <w:tabs>
          <w:tab w:val="left" w:leader="none" w:pos="0"/>
          <w:tab w:val="left" w:leader="none" w:pos="850"/>
        </w:tabs>
        <w:spacing/>
        <w:ind w:right="0" w:firstLine="567" w:left="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  <w14:ligatures w14:val="none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Контро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ль за виконанням рішення покласти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на заступника міського голови з питань діяльності виконавчих органів ради С.М.Гаєвого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</w:r>
    </w:p>
    <w:p>
      <w:pPr>
        <w:pStyle w:val="967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7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1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ради</w:t>
        <w:tab/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й СТАЛЬНИЧЕНКО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21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sz w:val="28"/>
        <w:szCs w:val="28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sz w:val="28"/>
        <w:szCs w:val="28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0"/>
  </w:num>
  <w:num w:numId="5">
    <w:abstractNumId w:val="10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Table Grid"/>
    <w:basedOn w:val="72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30">
    <w:name w:val="Heading 1"/>
    <w:basedOn w:val="760"/>
    <w:next w:val="760"/>
    <w:link w:val="902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31">
    <w:name w:val="Heading 2"/>
    <w:basedOn w:val="760"/>
    <w:next w:val="760"/>
    <w:link w:val="78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32">
    <w:name w:val="Heading 3"/>
    <w:basedOn w:val="760"/>
    <w:next w:val="760"/>
    <w:link w:val="78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33">
    <w:name w:val="Heading 4"/>
    <w:basedOn w:val="760"/>
    <w:next w:val="760"/>
    <w:link w:val="78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4">
    <w:name w:val="Heading 5"/>
    <w:basedOn w:val="760"/>
    <w:next w:val="760"/>
    <w:link w:val="78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5">
    <w:name w:val="Heading 6"/>
    <w:basedOn w:val="760"/>
    <w:next w:val="760"/>
    <w:link w:val="78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6">
    <w:name w:val="Heading 7"/>
    <w:basedOn w:val="760"/>
    <w:next w:val="760"/>
    <w:link w:val="78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7">
    <w:name w:val="Heading 8"/>
    <w:basedOn w:val="760"/>
    <w:next w:val="760"/>
    <w:link w:val="78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8">
    <w:name w:val="Heading 9"/>
    <w:basedOn w:val="760"/>
    <w:next w:val="760"/>
    <w:link w:val="78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9" w:default="1">
    <w:name w:val="Default Paragraph Font"/>
    <w:uiPriority w:val="1"/>
    <w:semiHidden/>
    <w:unhideWhenUsed/>
    <w:pPr>
      <w:pBdr/>
      <w:spacing/>
      <w:ind/>
    </w:pPr>
  </w:style>
  <w:style w:type="numbering" w:styleId="740" w:default="1">
    <w:name w:val="No List"/>
    <w:uiPriority w:val="99"/>
    <w:semiHidden/>
    <w:unhideWhenUsed/>
    <w:pPr>
      <w:pBdr/>
      <w:spacing/>
      <w:ind/>
    </w:pPr>
  </w:style>
  <w:style w:type="paragraph" w:styleId="741">
    <w:name w:val="Title"/>
    <w:basedOn w:val="760"/>
    <w:next w:val="760"/>
    <w:link w:val="78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42">
    <w:name w:val="Subtitle"/>
    <w:basedOn w:val="760"/>
    <w:next w:val="760"/>
    <w:link w:val="79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3">
    <w:name w:val="Intense Emphasis"/>
    <w:basedOn w:val="73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4">
    <w:name w:val="Intense Reference"/>
    <w:basedOn w:val="73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5">
    <w:name w:val="Subtle Emphasis"/>
    <w:basedOn w:val="7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6">
    <w:name w:val="Emphasis"/>
    <w:basedOn w:val="739"/>
    <w:uiPriority w:val="20"/>
    <w:qFormat/>
    <w:pPr>
      <w:pBdr/>
      <w:spacing/>
      <w:ind/>
    </w:pPr>
    <w:rPr>
      <w:i/>
      <w:iCs/>
    </w:rPr>
  </w:style>
  <w:style w:type="character" w:styleId="747">
    <w:name w:val="Strong"/>
    <w:basedOn w:val="739"/>
    <w:uiPriority w:val="22"/>
    <w:qFormat/>
    <w:pPr>
      <w:pBdr/>
      <w:spacing/>
      <w:ind/>
    </w:pPr>
    <w:rPr>
      <w:b/>
      <w:bCs/>
    </w:rPr>
  </w:style>
  <w:style w:type="character" w:styleId="748">
    <w:name w:val="Subtle Reference"/>
    <w:basedOn w:val="7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9">
    <w:name w:val="Book Title"/>
    <w:basedOn w:val="7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0">
    <w:name w:val="Header"/>
    <w:basedOn w:val="760"/>
    <w:link w:val="79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1">
    <w:name w:val="Footer"/>
    <w:basedOn w:val="760"/>
    <w:link w:val="79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2">
    <w:name w:val="Caption"/>
    <w:basedOn w:val="760"/>
    <w:next w:val="7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53">
    <w:name w:val="footnote text"/>
    <w:basedOn w:val="760"/>
    <w:link w:val="90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4">
    <w:name w:val="foot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paragraph" w:styleId="755">
    <w:name w:val="endnote text"/>
    <w:basedOn w:val="760"/>
    <w:link w:val="77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6">
    <w:name w:val="end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character" w:styleId="757">
    <w:name w:val="Hyperlink"/>
    <w:basedOn w:val="7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8">
    <w:name w:val="FollowedHyperlink"/>
    <w:basedOn w:val="7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9">
    <w:name w:val="table of figures"/>
    <w:basedOn w:val="760"/>
    <w:next w:val="760"/>
    <w:uiPriority w:val="99"/>
    <w:unhideWhenUsed/>
    <w:pPr>
      <w:pBdr/>
      <w:spacing w:after="0" w:afterAutospacing="0"/>
      <w:ind/>
    </w:pPr>
  </w:style>
  <w:style w:type="paragraph" w:styleId="760" w:default="1">
    <w:name w:val="Normal"/>
    <w:next w:val="760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61">
    <w:name w:val="Заголовок 1"/>
    <w:basedOn w:val="760"/>
    <w:next w:val="760"/>
    <w:link w:val="962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62">
    <w:name w:val="Заголовок 2"/>
    <w:basedOn w:val="760"/>
    <w:next w:val="762"/>
    <w:link w:val="903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63">
    <w:name w:val="Заголовок 3"/>
    <w:basedOn w:val="760"/>
    <w:next w:val="763"/>
    <w:link w:val="904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4">
    <w:name w:val="Заголовок 4"/>
    <w:basedOn w:val="760"/>
    <w:next w:val="764"/>
    <w:link w:val="905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5">
    <w:name w:val="Заголовок 5"/>
    <w:basedOn w:val="760"/>
    <w:next w:val="765"/>
    <w:link w:val="906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6">
    <w:name w:val="Заголовок 6"/>
    <w:basedOn w:val="760"/>
    <w:next w:val="766"/>
    <w:link w:val="907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7">
    <w:name w:val="Заголовок 7"/>
    <w:basedOn w:val="760"/>
    <w:next w:val="767"/>
    <w:link w:val="908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68">
    <w:name w:val="Заголовок 8"/>
    <w:basedOn w:val="760"/>
    <w:next w:val="768"/>
    <w:link w:val="909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69">
    <w:name w:val="Заголовок 9"/>
    <w:basedOn w:val="760"/>
    <w:next w:val="769"/>
    <w:link w:val="910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70">
    <w:name w:val="Основной шрифт абзаца"/>
    <w:next w:val="770"/>
    <w:link w:val="760"/>
    <w:semiHidden/>
    <w:pPr>
      <w:pBdr/>
      <w:spacing/>
      <w:ind/>
    </w:pPr>
  </w:style>
  <w:style w:type="table" w:styleId="771">
    <w:name w:val="Обычная таблица"/>
    <w:next w:val="771"/>
    <w:link w:val="7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2">
    <w:name w:val="Нет списка"/>
    <w:next w:val="772"/>
    <w:link w:val="760"/>
    <w:semiHidden/>
    <w:pPr>
      <w:pBdr/>
      <w:spacing/>
      <w:ind/>
    </w:pPr>
  </w:style>
  <w:style w:type="character" w:styleId="773">
    <w:name w:val="Endnote Text Char"/>
    <w:next w:val="773"/>
    <w:link w:val="760"/>
    <w:pPr>
      <w:pBdr/>
      <w:spacing/>
      <w:ind/>
    </w:pPr>
    <w:rPr>
      <w:sz w:val="20"/>
    </w:rPr>
  </w:style>
  <w:style w:type="paragraph" w:styleId="774">
    <w:name w:val="Название объекта"/>
    <w:basedOn w:val="760"/>
    <w:next w:val="760"/>
    <w:link w:val="760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5">
    <w:name w:val="Caption Char"/>
    <w:next w:val="775"/>
    <w:link w:val="760"/>
    <w:pPr>
      <w:pBdr/>
      <w:spacing/>
      <w:ind/>
    </w:pPr>
  </w:style>
  <w:style w:type="table" w:styleId="776">
    <w:name w:val="Lined - Accent 6"/>
    <w:next w:val="776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7">
    <w:name w:val="Текст концевой сноски"/>
    <w:basedOn w:val="760"/>
    <w:next w:val="777"/>
    <w:link w:val="778"/>
    <w:semiHidden/>
    <w:pPr>
      <w:pBdr/>
      <w:spacing/>
      <w:ind/>
    </w:pPr>
    <w:rPr>
      <w:sz w:val="20"/>
      <w:szCs w:val="20"/>
      <w:lang w:eastAsia="ru-RU"/>
    </w:rPr>
  </w:style>
  <w:style w:type="character" w:styleId="778">
    <w:name w:val="Endnote Text Char1"/>
    <w:next w:val="778"/>
    <w:link w:val="777"/>
    <w:pPr>
      <w:pBdr/>
      <w:spacing/>
      <w:ind/>
    </w:pPr>
    <w:rPr>
      <w:sz w:val="20"/>
    </w:rPr>
  </w:style>
  <w:style w:type="character" w:styleId="779">
    <w:name w:val="Знак концевой сноски"/>
    <w:basedOn w:val="770"/>
    <w:next w:val="779"/>
    <w:link w:val="760"/>
    <w:semiHidden/>
    <w:pPr>
      <w:pBdr/>
      <w:spacing/>
      <w:ind/>
    </w:pPr>
    <w:rPr>
      <w:rFonts w:cs="Times New Roman"/>
      <w:vertAlign w:val="superscript"/>
    </w:rPr>
  </w:style>
  <w:style w:type="paragraph" w:styleId="780">
    <w:name w:val="Перечень рисунков"/>
    <w:basedOn w:val="760"/>
    <w:next w:val="760"/>
    <w:link w:val="760"/>
    <w:pPr>
      <w:pBdr/>
      <w:spacing/>
      <w:ind/>
    </w:pPr>
  </w:style>
  <w:style w:type="character" w:styleId="781">
    <w:name w:val="Heading 2 Char"/>
    <w:basedOn w:val="770"/>
    <w:next w:val="781"/>
    <w:link w:val="760"/>
    <w:pPr>
      <w:pBdr/>
      <w:spacing/>
      <w:ind/>
    </w:pPr>
    <w:rPr>
      <w:rFonts w:ascii="Arial" w:hAnsi="Arial" w:eastAsia="Times New Roman" w:cs="Arial"/>
      <w:sz w:val="34"/>
    </w:rPr>
  </w:style>
  <w:style w:type="character" w:styleId="782">
    <w:name w:val="Heading 3 Char"/>
    <w:basedOn w:val="770"/>
    <w:next w:val="782"/>
    <w:link w:val="760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83">
    <w:name w:val="Heading 4 Char"/>
    <w:basedOn w:val="770"/>
    <w:next w:val="783"/>
    <w:link w:val="760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4">
    <w:name w:val="Heading 5 Char"/>
    <w:basedOn w:val="770"/>
    <w:next w:val="784"/>
    <w:link w:val="760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5">
    <w:name w:val="Heading 6 Char"/>
    <w:basedOn w:val="770"/>
    <w:next w:val="785"/>
    <w:link w:val="760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6">
    <w:name w:val="Heading 7 Char"/>
    <w:basedOn w:val="770"/>
    <w:next w:val="786"/>
    <w:link w:val="760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7">
    <w:name w:val="Heading 8 Char"/>
    <w:basedOn w:val="770"/>
    <w:next w:val="787"/>
    <w:link w:val="76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88">
    <w:name w:val="Heading 9 Char"/>
    <w:basedOn w:val="770"/>
    <w:next w:val="788"/>
    <w:link w:val="760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89">
    <w:name w:val="Title Char"/>
    <w:basedOn w:val="770"/>
    <w:next w:val="789"/>
    <w:link w:val="760"/>
    <w:pPr>
      <w:pBdr/>
      <w:spacing/>
      <w:ind/>
    </w:pPr>
    <w:rPr>
      <w:rFonts w:cs="Times New Roman"/>
      <w:sz w:val="48"/>
      <w:szCs w:val="48"/>
    </w:rPr>
  </w:style>
  <w:style w:type="character" w:styleId="790">
    <w:name w:val="Subtitle Char"/>
    <w:basedOn w:val="770"/>
    <w:next w:val="790"/>
    <w:link w:val="760"/>
    <w:pPr>
      <w:pBdr/>
      <w:spacing/>
      <w:ind/>
    </w:pPr>
    <w:rPr>
      <w:rFonts w:cs="Times New Roman"/>
      <w:sz w:val="24"/>
      <w:szCs w:val="24"/>
    </w:rPr>
  </w:style>
  <w:style w:type="character" w:styleId="791">
    <w:name w:val="Quote Char"/>
    <w:next w:val="791"/>
    <w:link w:val="760"/>
    <w:pPr>
      <w:pBdr/>
      <w:spacing/>
      <w:ind/>
    </w:pPr>
    <w:rPr>
      <w:i/>
    </w:rPr>
  </w:style>
  <w:style w:type="character" w:styleId="792">
    <w:name w:val="Intense Quote Char"/>
    <w:next w:val="792"/>
    <w:link w:val="760"/>
    <w:pPr>
      <w:pBdr/>
      <w:spacing/>
      <w:ind/>
    </w:pPr>
    <w:rPr>
      <w:i/>
    </w:rPr>
  </w:style>
  <w:style w:type="character" w:styleId="793">
    <w:name w:val="Header Char"/>
    <w:basedOn w:val="770"/>
    <w:next w:val="793"/>
    <w:link w:val="760"/>
    <w:pPr>
      <w:pBdr/>
      <w:spacing/>
      <w:ind/>
    </w:pPr>
    <w:rPr>
      <w:rFonts w:cs="Times New Roman"/>
    </w:rPr>
  </w:style>
  <w:style w:type="character" w:styleId="794">
    <w:name w:val="Footer Char"/>
    <w:basedOn w:val="770"/>
    <w:next w:val="794"/>
    <w:link w:val="760"/>
    <w:pPr>
      <w:pBdr/>
      <w:spacing/>
      <w:ind/>
    </w:pPr>
    <w:rPr>
      <w:rFonts w:cs="Times New Roman"/>
    </w:rPr>
  </w:style>
  <w:style w:type="table" w:styleId="795">
    <w:name w:val="Table Grid Light"/>
    <w:next w:val="795"/>
    <w:link w:val="76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1"/>
    <w:next w:val="796"/>
    <w:link w:val="76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2"/>
    <w:next w:val="797"/>
    <w:link w:val="76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3"/>
    <w:next w:val="79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4"/>
    <w:next w:val="79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5"/>
    <w:next w:val="80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"/>
    <w:next w:val="80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1"/>
    <w:next w:val="80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2"/>
    <w:next w:val="80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3"/>
    <w:next w:val="80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4"/>
    <w:next w:val="80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5"/>
    <w:next w:val="80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6"/>
    <w:next w:val="80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"/>
    <w:next w:val="80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1"/>
    <w:next w:val="80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2"/>
    <w:next w:val="81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3"/>
    <w:next w:val="81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4"/>
    <w:next w:val="81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5"/>
    <w:next w:val="81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6"/>
    <w:next w:val="81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"/>
    <w:next w:val="81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1"/>
    <w:next w:val="81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2"/>
    <w:next w:val="81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3"/>
    <w:next w:val="81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4"/>
    <w:next w:val="81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5"/>
    <w:next w:val="82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6"/>
    <w:next w:val="82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"/>
    <w:next w:val="82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1"/>
    <w:next w:val="82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2"/>
    <w:next w:val="82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3"/>
    <w:next w:val="82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4"/>
    <w:next w:val="82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5"/>
    <w:next w:val="82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6"/>
    <w:next w:val="82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"/>
    <w:next w:val="82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- Accent 1"/>
    <w:next w:val="83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2"/>
    <w:next w:val="83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 - Accent 3"/>
    <w:next w:val="83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- Accent 4"/>
    <w:next w:val="83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5"/>
    <w:next w:val="83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 - Accent 6"/>
    <w:next w:val="83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"/>
    <w:next w:val="83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1"/>
    <w:next w:val="83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2"/>
    <w:next w:val="83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3"/>
    <w:next w:val="83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4"/>
    <w:next w:val="84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5"/>
    <w:next w:val="84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6"/>
    <w:next w:val="84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"/>
    <w:next w:val="84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1"/>
    <w:next w:val="84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2"/>
    <w:next w:val="84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3"/>
    <w:next w:val="84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4"/>
    <w:next w:val="84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5"/>
    <w:next w:val="84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6"/>
    <w:next w:val="84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"/>
    <w:next w:val="85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1"/>
    <w:next w:val="85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2"/>
    <w:next w:val="85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3"/>
    <w:next w:val="85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4"/>
    <w:next w:val="85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5"/>
    <w:next w:val="85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6"/>
    <w:next w:val="85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"/>
    <w:next w:val="85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1"/>
    <w:next w:val="85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2"/>
    <w:next w:val="85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3"/>
    <w:next w:val="86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4"/>
    <w:next w:val="86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5"/>
    <w:next w:val="86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6"/>
    <w:next w:val="86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"/>
    <w:next w:val="86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1"/>
    <w:next w:val="86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2"/>
    <w:next w:val="86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3"/>
    <w:next w:val="86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4"/>
    <w:next w:val="86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5"/>
    <w:next w:val="86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6"/>
    <w:next w:val="87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"/>
    <w:next w:val="87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1"/>
    <w:next w:val="87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2"/>
    <w:next w:val="87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3"/>
    <w:next w:val="87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4"/>
    <w:next w:val="87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5"/>
    <w:next w:val="87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6"/>
    <w:next w:val="87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"/>
    <w:next w:val="87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1"/>
    <w:next w:val="87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2"/>
    <w:next w:val="88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3"/>
    <w:next w:val="88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4"/>
    <w:next w:val="88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5"/>
    <w:next w:val="88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6"/>
    <w:next w:val="88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"/>
    <w:next w:val="88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1"/>
    <w:next w:val="88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2"/>
    <w:next w:val="88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3"/>
    <w:next w:val="88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4"/>
    <w:next w:val="889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5"/>
    <w:next w:val="890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6"/>
    <w:next w:val="891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"/>
    <w:next w:val="892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1"/>
    <w:next w:val="893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2"/>
    <w:next w:val="894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3"/>
    <w:next w:val="895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4"/>
    <w:next w:val="896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5"/>
    <w:next w:val="897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6"/>
    <w:next w:val="898"/>
    <w:link w:val="76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ned - Accent"/>
    <w:next w:val="899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 &amp; Lined - Accent"/>
    <w:next w:val="900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1">
    <w:name w:val="Footnote Text Char"/>
    <w:next w:val="901"/>
    <w:link w:val="760"/>
    <w:pPr>
      <w:pBdr/>
      <w:spacing/>
      <w:ind/>
    </w:pPr>
    <w:rPr>
      <w:sz w:val="18"/>
    </w:rPr>
  </w:style>
  <w:style w:type="character" w:styleId="902">
    <w:name w:val="Heading 1 Char"/>
    <w:next w:val="902"/>
    <w:link w:val="760"/>
    <w:pPr>
      <w:pBdr/>
      <w:spacing/>
      <w:ind/>
    </w:pPr>
    <w:rPr>
      <w:rFonts w:ascii="Arial" w:hAnsi="Arial" w:eastAsia="Times New Roman"/>
      <w:sz w:val="40"/>
    </w:rPr>
  </w:style>
  <w:style w:type="character" w:styleId="903">
    <w:name w:val="Heading 2 Char1"/>
    <w:next w:val="903"/>
    <w:link w:val="762"/>
    <w:pPr>
      <w:pBdr/>
      <w:spacing/>
      <w:ind/>
    </w:pPr>
    <w:rPr>
      <w:rFonts w:ascii="Arial" w:hAnsi="Arial" w:eastAsia="Times New Roman"/>
      <w:sz w:val="22"/>
    </w:rPr>
  </w:style>
  <w:style w:type="character" w:styleId="904">
    <w:name w:val="Heading 3 Char1"/>
    <w:next w:val="904"/>
    <w:link w:val="763"/>
    <w:pPr>
      <w:pBdr/>
      <w:spacing/>
      <w:ind/>
    </w:pPr>
    <w:rPr>
      <w:rFonts w:ascii="Arial" w:hAnsi="Arial" w:eastAsia="Times New Roman"/>
      <w:sz w:val="30"/>
    </w:rPr>
  </w:style>
  <w:style w:type="character" w:styleId="905">
    <w:name w:val="Heading 4 Char1"/>
    <w:next w:val="905"/>
    <w:link w:val="764"/>
    <w:pPr>
      <w:pBdr/>
      <w:spacing/>
      <w:ind/>
    </w:pPr>
    <w:rPr>
      <w:rFonts w:ascii="Arial" w:hAnsi="Arial" w:eastAsia="Times New Roman"/>
      <w:b/>
      <w:sz w:val="26"/>
    </w:rPr>
  </w:style>
  <w:style w:type="character" w:styleId="906">
    <w:name w:val="Heading 5 Char1"/>
    <w:next w:val="906"/>
    <w:link w:val="765"/>
    <w:pPr>
      <w:pBdr/>
      <w:spacing/>
      <w:ind/>
    </w:pPr>
    <w:rPr>
      <w:rFonts w:ascii="Arial" w:hAnsi="Arial" w:eastAsia="Times New Roman"/>
      <w:b/>
      <w:sz w:val="24"/>
    </w:rPr>
  </w:style>
  <w:style w:type="character" w:styleId="907">
    <w:name w:val="Heading 6 Char1"/>
    <w:next w:val="907"/>
    <w:link w:val="766"/>
    <w:pPr>
      <w:pBdr/>
      <w:spacing/>
      <w:ind/>
    </w:pPr>
    <w:rPr>
      <w:rFonts w:ascii="Arial" w:hAnsi="Arial" w:eastAsia="Times New Roman"/>
      <w:b/>
      <w:sz w:val="22"/>
    </w:rPr>
  </w:style>
  <w:style w:type="character" w:styleId="908">
    <w:name w:val="Heading 7 Char1"/>
    <w:next w:val="908"/>
    <w:link w:val="767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09">
    <w:name w:val="Heading 8 Char1"/>
    <w:next w:val="909"/>
    <w:link w:val="768"/>
    <w:pPr>
      <w:pBdr/>
      <w:spacing/>
      <w:ind/>
    </w:pPr>
    <w:rPr>
      <w:rFonts w:ascii="Arial" w:hAnsi="Arial" w:eastAsia="Times New Roman"/>
      <w:i/>
      <w:sz w:val="22"/>
    </w:rPr>
  </w:style>
  <w:style w:type="character" w:styleId="910">
    <w:name w:val="Heading 9 Char1"/>
    <w:next w:val="910"/>
    <w:link w:val="769"/>
    <w:pPr>
      <w:pBdr/>
      <w:spacing/>
      <w:ind/>
    </w:pPr>
    <w:rPr>
      <w:rFonts w:ascii="Arial" w:hAnsi="Arial" w:eastAsia="Times New Roman"/>
      <w:i/>
      <w:sz w:val="21"/>
    </w:rPr>
  </w:style>
  <w:style w:type="paragraph" w:styleId="911">
    <w:name w:val="List Paragraph"/>
    <w:next w:val="911"/>
    <w:link w:val="760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12">
    <w:name w:val="No Spacing"/>
    <w:next w:val="912"/>
    <w:link w:val="93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13">
    <w:name w:val="Название"/>
    <w:basedOn w:val="760"/>
    <w:next w:val="913"/>
    <w:link w:val="914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4">
    <w:name w:val="Title Char1"/>
    <w:next w:val="914"/>
    <w:link w:val="913"/>
    <w:pPr>
      <w:pBdr/>
      <w:spacing/>
      <w:ind/>
    </w:pPr>
    <w:rPr>
      <w:sz w:val="48"/>
    </w:rPr>
  </w:style>
  <w:style w:type="paragraph" w:styleId="915">
    <w:name w:val="Подзаголовок"/>
    <w:basedOn w:val="760"/>
    <w:next w:val="915"/>
    <w:link w:val="916"/>
    <w:pPr>
      <w:pBdr/>
      <w:spacing w:after="200" w:before="200"/>
      <w:ind/>
    </w:pPr>
    <w:rPr>
      <w:sz w:val="24"/>
      <w:szCs w:val="24"/>
      <w:lang w:eastAsia="ru-RU"/>
    </w:rPr>
  </w:style>
  <w:style w:type="character" w:styleId="916">
    <w:name w:val="Subtitle Char1"/>
    <w:next w:val="916"/>
    <w:link w:val="915"/>
    <w:pPr>
      <w:pBdr/>
      <w:spacing/>
      <w:ind/>
    </w:pPr>
    <w:rPr>
      <w:sz w:val="24"/>
    </w:rPr>
  </w:style>
  <w:style w:type="paragraph" w:styleId="917">
    <w:name w:val="Quote"/>
    <w:next w:val="917"/>
    <w:link w:val="918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8">
    <w:name w:val="Quote Char1"/>
    <w:next w:val="918"/>
    <w:link w:val="917"/>
    <w:pPr>
      <w:pBdr/>
      <w:spacing/>
      <w:ind/>
    </w:pPr>
    <w:rPr>
      <w:i/>
      <w:sz w:val="22"/>
      <w:lang w:val="ru-RU" w:eastAsia="en-US"/>
    </w:rPr>
  </w:style>
  <w:style w:type="paragraph" w:styleId="919">
    <w:name w:val="Intense Quote"/>
    <w:next w:val="919"/>
    <w:link w:val="92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20">
    <w:name w:val="Intense Quote Char1"/>
    <w:next w:val="920"/>
    <w:link w:val="919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21">
    <w:name w:val="Верхний колонтитул"/>
    <w:basedOn w:val="760"/>
    <w:next w:val="921"/>
    <w:link w:val="922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2">
    <w:name w:val="Header Char1"/>
    <w:next w:val="922"/>
    <w:link w:val="921"/>
    <w:pPr>
      <w:pBdr/>
      <w:spacing/>
      <w:ind/>
    </w:pPr>
    <w:rPr>
      <w:sz w:val="22"/>
      <w:lang w:val="ru-RU" w:eastAsia="en-US"/>
    </w:rPr>
  </w:style>
  <w:style w:type="paragraph" w:styleId="923">
    <w:name w:val="Нижний колонтитул"/>
    <w:basedOn w:val="760"/>
    <w:next w:val="923"/>
    <w:link w:val="924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4">
    <w:name w:val="Footer Char1"/>
    <w:next w:val="924"/>
    <w:link w:val="923"/>
    <w:pPr>
      <w:pBdr/>
      <w:spacing/>
      <w:ind/>
    </w:pPr>
    <w:rPr>
      <w:sz w:val="22"/>
      <w:lang w:val="ru-RU" w:eastAsia="en-US"/>
    </w:rPr>
  </w:style>
  <w:style w:type="table" w:styleId="925">
    <w:name w:val="Сетка таблицы"/>
    <w:basedOn w:val="771"/>
    <w:next w:val="925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"/>
    <w:next w:val="926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1"/>
    <w:next w:val="927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 2"/>
    <w:next w:val="928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3"/>
    <w:next w:val="929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4"/>
    <w:next w:val="930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 5"/>
    <w:next w:val="931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No Spacing Char"/>
    <w:next w:val="932"/>
    <w:link w:val="91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"/>
    <w:next w:val="933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1"/>
    <w:next w:val="934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2"/>
    <w:next w:val="935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3"/>
    <w:next w:val="936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4"/>
    <w:next w:val="937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- Accent 5"/>
    <w:next w:val="938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- Accent 6"/>
    <w:next w:val="939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"/>
    <w:next w:val="940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1"/>
    <w:next w:val="941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2"/>
    <w:next w:val="942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3"/>
    <w:next w:val="943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4"/>
    <w:next w:val="944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 5"/>
    <w:next w:val="945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 6"/>
    <w:next w:val="946"/>
    <w:link w:val="76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7">
    <w:name w:val="Гиперссылка"/>
    <w:basedOn w:val="770"/>
    <w:next w:val="947"/>
    <w:link w:val="760"/>
    <w:pPr>
      <w:pBdr/>
      <w:spacing/>
      <w:ind/>
    </w:pPr>
    <w:rPr>
      <w:color w:val="0000ff"/>
      <w:u w:val="single"/>
    </w:rPr>
  </w:style>
  <w:style w:type="paragraph" w:styleId="948">
    <w:name w:val="Текст сноски"/>
    <w:basedOn w:val="760"/>
    <w:next w:val="948"/>
    <w:link w:val="949"/>
    <w:semiHidden/>
    <w:pPr>
      <w:pBdr/>
      <w:spacing w:after="40"/>
      <w:ind/>
    </w:pPr>
    <w:rPr>
      <w:sz w:val="18"/>
      <w:lang w:eastAsia="ru-RU"/>
    </w:rPr>
  </w:style>
  <w:style w:type="character" w:styleId="949">
    <w:name w:val="Footnote Text Char1"/>
    <w:next w:val="949"/>
    <w:link w:val="948"/>
    <w:semiHidden/>
    <w:pPr>
      <w:pBdr/>
      <w:spacing/>
      <w:ind/>
    </w:pPr>
    <w:rPr>
      <w:sz w:val="22"/>
    </w:rPr>
  </w:style>
  <w:style w:type="character" w:styleId="950">
    <w:name w:val="Знак сноски"/>
    <w:basedOn w:val="770"/>
    <w:next w:val="950"/>
    <w:link w:val="760"/>
    <w:pPr>
      <w:pBdr/>
      <w:spacing/>
      <w:ind/>
    </w:pPr>
    <w:rPr>
      <w:vertAlign w:val="superscript"/>
    </w:rPr>
  </w:style>
  <w:style w:type="paragraph" w:styleId="951">
    <w:name w:val="Оглавление 1"/>
    <w:basedOn w:val="760"/>
    <w:next w:val="951"/>
    <w:link w:val="760"/>
    <w:pPr>
      <w:pBdr/>
      <w:spacing w:after="57"/>
      <w:ind/>
    </w:pPr>
  </w:style>
  <w:style w:type="paragraph" w:styleId="952">
    <w:name w:val="Оглавление 2"/>
    <w:basedOn w:val="760"/>
    <w:next w:val="952"/>
    <w:link w:val="760"/>
    <w:pPr>
      <w:pBdr/>
      <w:spacing w:after="57"/>
      <w:ind w:left="283"/>
    </w:pPr>
  </w:style>
  <w:style w:type="paragraph" w:styleId="953">
    <w:name w:val="Оглавление 3"/>
    <w:basedOn w:val="760"/>
    <w:next w:val="953"/>
    <w:link w:val="760"/>
    <w:pPr>
      <w:pBdr/>
      <w:spacing w:after="57"/>
      <w:ind w:left="567"/>
    </w:pPr>
  </w:style>
  <w:style w:type="paragraph" w:styleId="954">
    <w:name w:val="Оглавление 4"/>
    <w:basedOn w:val="760"/>
    <w:next w:val="954"/>
    <w:link w:val="760"/>
    <w:pPr>
      <w:pBdr/>
      <w:spacing w:after="57"/>
      <w:ind w:left="850"/>
    </w:pPr>
  </w:style>
  <w:style w:type="paragraph" w:styleId="955">
    <w:name w:val="Оглавление 5"/>
    <w:basedOn w:val="760"/>
    <w:next w:val="955"/>
    <w:link w:val="760"/>
    <w:pPr>
      <w:pBdr/>
      <w:spacing w:after="57"/>
      <w:ind w:left="1134"/>
    </w:pPr>
  </w:style>
  <w:style w:type="paragraph" w:styleId="956">
    <w:name w:val="Оглавление 6"/>
    <w:basedOn w:val="760"/>
    <w:next w:val="956"/>
    <w:link w:val="760"/>
    <w:pPr>
      <w:pBdr/>
      <w:spacing w:after="57"/>
      <w:ind w:left="1417"/>
    </w:pPr>
  </w:style>
  <w:style w:type="paragraph" w:styleId="957">
    <w:name w:val="Оглавление 7"/>
    <w:basedOn w:val="760"/>
    <w:next w:val="957"/>
    <w:link w:val="760"/>
    <w:pPr>
      <w:pBdr/>
      <w:spacing w:after="57"/>
      <w:ind w:left="1701"/>
    </w:pPr>
  </w:style>
  <w:style w:type="paragraph" w:styleId="958">
    <w:name w:val="Оглавление 8"/>
    <w:basedOn w:val="760"/>
    <w:next w:val="958"/>
    <w:link w:val="760"/>
    <w:pPr>
      <w:pBdr/>
      <w:spacing w:after="57"/>
      <w:ind w:left="1984"/>
    </w:pPr>
  </w:style>
  <w:style w:type="paragraph" w:styleId="959">
    <w:name w:val="Оглавление 9"/>
    <w:basedOn w:val="760"/>
    <w:next w:val="959"/>
    <w:link w:val="760"/>
    <w:pPr>
      <w:pBdr/>
      <w:spacing w:after="57"/>
      <w:ind w:left="2268"/>
    </w:pPr>
  </w:style>
  <w:style w:type="paragraph" w:styleId="960">
    <w:name w:val="TOC Heading"/>
    <w:next w:val="960"/>
    <w:link w:val="760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61">
    <w:name w:val="Титулка"/>
    <w:basedOn w:val="760"/>
    <w:next w:val="961"/>
    <w:link w:val="760"/>
    <w:pPr>
      <w:pBdr/>
      <w:spacing w:after="120"/>
      <w:ind/>
    </w:pPr>
    <w:rPr>
      <w:b/>
      <w:sz w:val="28"/>
      <w:lang w:eastAsia="ar-SA"/>
    </w:rPr>
  </w:style>
  <w:style w:type="character" w:styleId="962">
    <w:name w:val="Heading 1 Char1"/>
    <w:next w:val="962"/>
    <w:link w:val="761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63">
    <w:name w:val="Текст выноски"/>
    <w:basedOn w:val="760"/>
    <w:next w:val="963"/>
    <w:link w:val="964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4">
    <w:name w:val="Balloon Text Char"/>
    <w:basedOn w:val="770"/>
    <w:next w:val="964"/>
    <w:link w:val="963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5">
    <w:name w:val="TOC Heading Char"/>
    <w:next w:val="965"/>
    <w:link w:val="76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6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70"/>
    <w:next w:val="966"/>
    <w:link w:val="760"/>
    <w:pPr>
      <w:pBdr/>
      <w:spacing/>
      <w:ind/>
    </w:pPr>
  </w:style>
  <w:style w:type="paragraph" w:styleId="967">
    <w:name w:val="Обычный (веб)"/>
    <w:basedOn w:val="760"/>
    <w:next w:val="967"/>
    <w:link w:val="760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paragraph" w:styleId="968">
    <w:name w:val="10860,bqiaagaaeyqcaaagiaiaaammigaabxqnaaaaaaaaaaaaaaaaaaaaaaaaaaaaaaaaaaaaaaaaaaaaaaaaaaaaaaaaaaaaaaaaaaaaaaaaaaaaaaaaaaaaaaaaaaaaaaaaaaaaaaaaaaaaaaaaaaaaaaaaaaaaaaaaaaaaaaaaaaaaaaaaaaaaaaaaaaaaaaaaaaaaaaaaaaaaaaaaaaaaaaaaaaaaaaaaaaaaaaa"/>
    <w:basedOn w:val="760"/>
    <w:next w:val="968"/>
    <w:link w:val="760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7</cp:revision>
  <dcterms:created xsi:type="dcterms:W3CDTF">2024-09-19T07:28:00Z</dcterms:created>
  <dcterms:modified xsi:type="dcterms:W3CDTF">2024-10-02T16:44:08Z</dcterms:modified>
  <cp:version>730895</cp:version>
</cp:coreProperties>
</file>