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6"/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</w:rPr>
      </w:pPr>
      <w:r/>
      <w:bookmarkStart w:id="0" w:name="_Hlk82156911"/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36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</w:p>
    <w:p>
      <w:pPr>
        <w:pStyle w:val="936"/>
        <w:pBdr/>
        <w:spacing/>
        <w:ind/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bidi="en-US"/>
          <w14:ligatures w14:val="none"/>
        </w:rPr>
      </w:pPr>
      <w:r/>
      <w:bookmarkStart w:id="1" w:name="_Hlk82170484"/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п’ятдесят др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bidi="en-US"/>
        </w:rPr>
        <w:t xml:space="preserve">уга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bidi="en-US"/>
        </w:rPr>
        <w:t xml:space="preserve"> се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bidi="en-US"/>
        </w:rPr>
        <w:t xml:space="preserve">сія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bidi="en-US"/>
        </w:rPr>
        <w:t xml:space="preserve">восьмого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bidi="en-US"/>
        </w:rPr>
        <w:t xml:space="preserve"> скликання) </w:t>
      </w:r>
      <w:bookmarkEnd w:id="1"/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bidi="en-US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Style w:val="936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  <w:lang w:eastAsia="hi-IN" w:bidi="hi-IN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lang w:eastAsia="hi-IN" w:bidi="hi-IN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b/>
          <w:color w:val="000000"/>
          <w:sz w:val="14"/>
          <w:szCs w:val="14"/>
        </w:rPr>
      </w:pPr>
      <w:r>
        <w:rPr>
          <w:rFonts w:ascii="Times New Roman" w:hAnsi="Times New Roman" w:eastAsia="Lucida Sans Unicode" w:cs="Mangal"/>
          <w:b/>
          <w:color w:val="000000"/>
          <w:sz w:val="14"/>
          <w:szCs w:val="14"/>
        </w:rPr>
      </w:r>
      <w:r>
        <w:rPr>
          <w:rFonts w:ascii="Times New Roman" w:hAnsi="Times New Roman" w:eastAsia="Lucida Sans Unicode" w:cs="Mangal"/>
          <w:b/>
          <w:color w:val="000000"/>
          <w:sz w:val="14"/>
          <w:szCs w:val="14"/>
        </w:rPr>
      </w:r>
      <w:r>
        <w:rPr>
          <w:rFonts w:ascii="Times New Roman" w:hAnsi="Times New Roman" w:eastAsia="Lucida Sans Unicode" w:cs="Mangal"/>
          <w:b/>
          <w:color w:val="000000"/>
          <w:sz w:val="14"/>
          <w:szCs w:val="14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0" w:line="240" w:lineRule="auto"/>
        <w:ind/>
        <w:rPr>
          <w:rFonts w:ascii="Times New Roman" w:hAnsi="Times New Roman" w:eastAsia="Lucida Sans Unicode" w:cs="Mangal"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27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вересня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4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485</w:t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b/>
          <w:bCs/>
          <w:color w:val="000000"/>
          <w:sz w:val="14"/>
          <w:szCs w:val="14"/>
          <w14:ligatures w14:val="none"/>
        </w:rPr>
      </w:pPr>
      <w:r>
        <w:rPr>
          <w:rFonts w:ascii="Times New Roman" w:hAnsi="Times New Roman" w:eastAsia="Lucida Sans Unicode" w:cs="Mangal"/>
          <w:b/>
          <w:bCs/>
          <w:color w:val="000000"/>
          <w:sz w:val="14"/>
          <w:szCs w:val="14"/>
        </w:rPr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b/>
          <w:bCs/>
          <w:color w:val="000000"/>
          <w:sz w:val="14"/>
          <w:szCs w:val="14"/>
          <w14:ligatures w14:val="none"/>
        </w:rPr>
      </w:r>
    </w:p>
    <w:p>
      <w:pPr>
        <w:pStyle w:val="922"/>
        <w:pBdr/>
        <w:spacing w:after="0" w:afterAutospacing="0" w:before="0" w:beforeAutospacing="0"/>
        <w:ind w:right="5529" w:firstLine="0" w:left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внесення змін до Переліку адміністративних </w:t>
      </w:r>
      <w:r>
        <w:rPr>
          <w:b/>
          <w:bCs/>
          <w:color w:val="000000"/>
          <w:sz w:val="28"/>
          <w:szCs w:val="28"/>
        </w:rPr>
        <w:t xml:space="preserve">послуг, які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надаються через відділ </w:t>
      </w:r>
      <w:r>
        <w:rPr>
          <w:b/>
          <w:bCs/>
          <w:color w:val="000000"/>
          <w:sz w:val="28"/>
          <w:szCs w:val="28"/>
        </w:rPr>
        <w:t xml:space="preserve">«Центр надання адміністративних послуг</w:t>
      </w:r>
      <w:r>
        <w:rPr>
          <w:b/>
          <w:bCs/>
          <w:color w:val="000000"/>
          <w:sz w:val="28"/>
          <w:szCs w:val="28"/>
        </w:rPr>
        <w:t xml:space="preserve">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b/>
          <w:bCs/>
          <w:color w:val="000000"/>
          <w:sz w:val="14"/>
          <w:szCs w:val="14"/>
          <w14:ligatures w14:val="none"/>
        </w:rPr>
      </w:pPr>
      <w:r>
        <w:rPr>
          <w:rFonts w:ascii="Times New Roman" w:hAnsi="Times New Roman" w:eastAsia="Lucida Sans Unicode" w:cs="Mangal"/>
          <w:b/>
          <w:bCs/>
          <w:color w:val="000000"/>
          <w:sz w:val="14"/>
          <w:szCs w:val="14"/>
        </w:rPr>
      </w:r>
      <w:r>
        <w:rPr>
          <w:color w:val="000000"/>
          <w:sz w:val="28"/>
        </w:rPr>
      </w:r>
      <w:r>
        <w:rPr>
          <w:rFonts w:ascii="Times New Roman" w:hAnsi="Times New Roman" w:eastAsia="Lucida Sans Unicode" w:cs="Mangal"/>
          <w:b/>
          <w:bCs/>
          <w:color w:val="000000"/>
          <w:sz w:val="14"/>
          <w:szCs w:val="14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Відповідно до Закону У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країни «Про адміністративні послуги», статті 26 Закону України «Про місцеве самоврядування в Україні», Положення про відділ «Центр надання адміністративних послуг» Менської міської ради, затвердженого рішенням Менської міської ради 29 вересня 2020 року №44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враховуючи розпорядження Кабінету Міністрів України від 16 травня 2014 року № 523-р «Деякі питання надання адміністративних послуг органів виконавчої влади через центри надання адміністративних послуг», з метою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оптимізації надання адміністративних послуг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та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приведення у відповідність до вимог чинного законодавства України з питань надання адміністративних послуг Переліку адміністративних послуг, які надаються через відділ «Центр надання адміністративних послуг»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Style w:val="923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зміни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адміністративних послуг, які надаються через відділ «Центр надання адміністративних послуг»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змінивши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Розділ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7 Адміністративні послуги соціального характеру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назв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адміністративн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послуг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23"/>
        <w:pBdr/>
        <w:tabs>
          <w:tab w:val="left" w:leader="none" w:pos="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7.32 (ідентифікатор послуги 01997)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Забезпечення направлення на комплексну реабілітацію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абілітацію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) осіб з інвалідністю, дітей з інвалідністю, дітей віком до трьох років (включно), які належать до групи ризику щодо отримання інвалідності, до державної реабілітаційної установи, що належить до сфери управління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Мінсоцполітики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»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Видача направлення на комплексну реабілітацію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абілітацію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) осіб з інвалідністю, дітей з інвалідністю, дітей віком до трьох років (вкл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ючно), які належать до групи ризику щодо отримання інвалідності, осіб, визначених в абзацах шостому і сьомому статті 4 Закону України «Про реабілітацію осіб з інвалідністю в Україні», до державного реабілітаційного закладу, що належить до сфери управління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Мінсоцполітики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23"/>
        <w:pBdr/>
        <w:tabs>
          <w:tab w:val="left" w:leader="none" w:pos="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7.34 (ідентифікатор послуги 00119)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Видача направлення на забезпечення технічними та іншими засобами реабілітації осіб з інвалідністю та дітей з інвалідністю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» на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Видача направлення на забезпечення допоміжними засобами реабілітації осіб з інвалідністю, дітей з інвалідністю та інших категорій осіб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23"/>
        <w:pBdr/>
        <w:tabs>
          <w:tab w:val="left" w:leader="none" w:pos="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7.52 (ідентифікатор послуги 01996)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Забезпечення направлення дітей 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інвалідністю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до реабілітаційної установи для надання реабілітаційних послуг за програмою «Реабілітація дітей з інвалідністю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» на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Видача направлення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реабілітаційного закладу для надання реабілітаційних послуг дітям з інвалідністю за програмою «Соціальний захист осіб з інвалідністю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23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зміни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адміністративних послуг, які надаються через відділ «Центр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змінивши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Розділ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і 18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Послуги соціального характеру ветеранам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назву адміністративної послуги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18.11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(ідентифікатор послуги 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2347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Призначення виплати щорічної разової грошової допомоги ветеранам війни і жертвам нацистських переслідувань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на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Призначення разової грошової виплати до Дня Незалежності України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23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оприлюднити дане рішення на офіційному веб-сайті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23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виконанням цього рішення покласти на заступника міського голови з пи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тань діяльності виконавчих органів ради В.В.Прищепу та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керуючого справами виконавчого комітету Менської міської ради Л.О. 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Стародуб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hd w:val="clear" w:color="auto" w:fill="ffffff"/>
        <w:tabs>
          <w:tab w:val="left" w:leader="none" w:pos="992"/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Секретар ради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Юрій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СТАЛЬНИЧЕНКО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850" w:right="566" w:bottom="85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Mangal">
    <w:panose1 w:val="02040503050406030204"/>
  </w:font>
  <w:font w:name="Courier New">
    <w:panose1 w:val="02070309020205020404"/>
  </w:font>
  <w:font w:name="SimSun">
    <w:panose1 w:val="02020603020101020101"/>
  </w:font>
  <w:font w:name="Wingdings">
    <w:panose1 w:val="05010000000000000000"/>
  </w:font>
  <w:font w:name="font307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69102112"/>
      <w:docPartObj>
        <w:docPartGallery w:val="Page Numbers (Top of Page)"/>
        <w:docPartUnique w:val="true"/>
      </w:docPartObj>
      <w:rPr/>
    </w:sdtPr>
    <w:sdtContent>
      <w:p>
        <w:pPr>
          <w:pStyle w:val="938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38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3070" cy="609600"/>
              <wp:effectExtent l="0" t="0" r="5080" b="0"/>
              <wp:docPr id="1" name="Рисунок 16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3070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1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571"/>
        </w:tabs>
        <w:spacing/>
        <w:ind w:hanging="360" w:left="157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2291"/>
        </w:tabs>
        <w:spacing/>
        <w:ind w:hanging="360" w:left="2291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3011"/>
        </w:tabs>
        <w:spacing/>
        <w:ind w:hanging="36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731"/>
        </w:tabs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4451"/>
        </w:tabs>
        <w:spacing/>
        <w:ind w:hanging="360" w:left="4451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5171"/>
        </w:tabs>
        <w:spacing/>
        <w:ind w:hanging="36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891"/>
        </w:tabs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6611"/>
        </w:tabs>
        <w:spacing/>
        <w:ind w:hanging="360" w:left="6611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7331"/>
        </w:tabs>
        <w:spacing/>
        <w:ind w:hanging="360" w:left="7331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12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5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7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0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1">
    <w:name w:val="Heading 1 Char"/>
    <w:basedOn w:val="914"/>
    <w:link w:val="9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2">
    <w:name w:val="Heading 2"/>
    <w:basedOn w:val="912"/>
    <w:next w:val="912"/>
    <w:link w:val="74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3">
    <w:name w:val="Heading 2 Char"/>
    <w:basedOn w:val="914"/>
    <w:link w:val="74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4">
    <w:name w:val="Heading 3"/>
    <w:basedOn w:val="912"/>
    <w:next w:val="912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5">
    <w:name w:val="Heading 3 Char"/>
    <w:basedOn w:val="914"/>
    <w:link w:val="7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912"/>
    <w:next w:val="912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>
    <w:name w:val="Heading 4 Char"/>
    <w:basedOn w:val="914"/>
    <w:link w:val="74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912"/>
    <w:next w:val="912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>
    <w:name w:val="Heading 5 Char"/>
    <w:basedOn w:val="914"/>
    <w:link w:val="7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912"/>
    <w:next w:val="912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1">
    <w:name w:val="Heading 6 Char"/>
    <w:basedOn w:val="914"/>
    <w:link w:val="75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912"/>
    <w:next w:val="912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7 Char"/>
    <w:basedOn w:val="914"/>
    <w:link w:val="75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912"/>
    <w:next w:val="912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8 Char"/>
    <w:basedOn w:val="914"/>
    <w:link w:val="75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912"/>
    <w:next w:val="912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9 Char"/>
    <w:basedOn w:val="914"/>
    <w:link w:val="7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8">
    <w:name w:val="Title"/>
    <w:basedOn w:val="912"/>
    <w:next w:val="912"/>
    <w:link w:val="75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9">
    <w:name w:val="Title Char"/>
    <w:basedOn w:val="914"/>
    <w:link w:val="758"/>
    <w:uiPriority w:val="10"/>
    <w:pPr>
      <w:pBdr/>
      <w:spacing/>
      <w:ind/>
    </w:pPr>
    <w:rPr>
      <w:sz w:val="48"/>
      <w:szCs w:val="48"/>
    </w:rPr>
  </w:style>
  <w:style w:type="paragraph" w:styleId="760">
    <w:name w:val="Subtitle"/>
    <w:basedOn w:val="912"/>
    <w:next w:val="912"/>
    <w:link w:val="76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1">
    <w:name w:val="Subtitle Char"/>
    <w:basedOn w:val="914"/>
    <w:link w:val="760"/>
    <w:uiPriority w:val="11"/>
    <w:pPr>
      <w:pBdr/>
      <w:spacing/>
      <w:ind/>
    </w:pPr>
    <w:rPr>
      <w:sz w:val="24"/>
      <w:szCs w:val="24"/>
    </w:rPr>
  </w:style>
  <w:style w:type="paragraph" w:styleId="762">
    <w:name w:val="Quote"/>
    <w:basedOn w:val="912"/>
    <w:next w:val="912"/>
    <w:link w:val="763"/>
    <w:uiPriority w:val="29"/>
    <w:qFormat/>
    <w:pPr>
      <w:pBdr/>
      <w:spacing/>
      <w:ind w:right="720" w:left="720"/>
    </w:pPr>
    <w:rPr>
      <w:i/>
    </w:rPr>
  </w:style>
  <w:style w:type="character" w:styleId="763">
    <w:name w:val="Quote Char"/>
    <w:link w:val="762"/>
    <w:uiPriority w:val="29"/>
    <w:pPr>
      <w:pBdr/>
      <w:spacing/>
      <w:ind/>
    </w:pPr>
    <w:rPr>
      <w:i/>
    </w:rPr>
  </w:style>
  <w:style w:type="paragraph" w:styleId="764">
    <w:name w:val="Intense Quote"/>
    <w:basedOn w:val="912"/>
    <w:next w:val="912"/>
    <w:link w:val="76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5">
    <w:name w:val="Intense Quote Char"/>
    <w:link w:val="764"/>
    <w:uiPriority w:val="30"/>
    <w:pPr>
      <w:pBdr/>
      <w:spacing/>
      <w:ind/>
    </w:pPr>
    <w:rPr>
      <w:i/>
    </w:rPr>
  </w:style>
  <w:style w:type="character" w:styleId="766">
    <w:name w:val="Header Char"/>
    <w:basedOn w:val="914"/>
    <w:link w:val="938"/>
    <w:uiPriority w:val="99"/>
    <w:pPr>
      <w:pBdr/>
      <w:spacing/>
      <w:ind/>
    </w:pPr>
  </w:style>
  <w:style w:type="character" w:styleId="767">
    <w:name w:val="Footer Char"/>
    <w:basedOn w:val="914"/>
    <w:link w:val="940"/>
    <w:uiPriority w:val="99"/>
    <w:pPr>
      <w:pBdr/>
      <w:spacing/>
      <w:ind/>
    </w:pPr>
  </w:style>
  <w:style w:type="paragraph" w:styleId="768">
    <w:name w:val="Caption"/>
    <w:basedOn w:val="912"/>
    <w:next w:val="91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9">
    <w:name w:val="Caption Char"/>
    <w:basedOn w:val="768"/>
    <w:link w:val="940"/>
    <w:uiPriority w:val="99"/>
    <w:pPr>
      <w:pBdr/>
      <w:spacing/>
      <w:ind/>
    </w:pPr>
  </w:style>
  <w:style w:type="table" w:styleId="770">
    <w:name w:val="Table Grid Light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footnote text"/>
    <w:basedOn w:val="912"/>
    <w:link w:val="89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6">
    <w:name w:val="Footnote Text Char"/>
    <w:link w:val="895"/>
    <w:uiPriority w:val="99"/>
    <w:pPr>
      <w:pBdr/>
      <w:spacing/>
      <w:ind/>
    </w:pPr>
    <w:rPr>
      <w:sz w:val="18"/>
    </w:rPr>
  </w:style>
  <w:style w:type="character" w:styleId="897">
    <w:name w:val="footnote reference"/>
    <w:basedOn w:val="914"/>
    <w:uiPriority w:val="99"/>
    <w:unhideWhenUsed/>
    <w:pPr>
      <w:pBdr/>
      <w:spacing/>
      <w:ind/>
    </w:pPr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9">
    <w:name w:val="Endnote Text Char"/>
    <w:link w:val="898"/>
    <w:uiPriority w:val="99"/>
    <w:pPr>
      <w:pBdr/>
      <w:spacing/>
      <w:ind/>
    </w:pPr>
    <w:rPr>
      <w:sz w:val="20"/>
    </w:rPr>
  </w:style>
  <w:style w:type="character" w:styleId="900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pBdr/>
      <w:spacing w:after="57"/>
      <w:ind w:right="0" w:firstLine="0" w:left="0"/>
    </w:pPr>
  </w:style>
  <w:style w:type="paragraph" w:styleId="902">
    <w:name w:val="toc 2"/>
    <w:basedOn w:val="912"/>
    <w:next w:val="912"/>
    <w:uiPriority w:val="39"/>
    <w:unhideWhenUsed/>
    <w:pPr>
      <w:pBdr/>
      <w:spacing w:after="57"/>
      <w:ind w:right="0" w:firstLine="0" w:left="283"/>
    </w:pPr>
  </w:style>
  <w:style w:type="paragraph" w:styleId="903">
    <w:name w:val="toc 3"/>
    <w:basedOn w:val="912"/>
    <w:next w:val="912"/>
    <w:uiPriority w:val="39"/>
    <w:unhideWhenUsed/>
    <w:pPr>
      <w:pBdr/>
      <w:spacing w:after="57"/>
      <w:ind w:right="0" w:firstLine="0" w:left="567"/>
    </w:pPr>
  </w:style>
  <w:style w:type="paragraph" w:styleId="904">
    <w:name w:val="toc 4"/>
    <w:basedOn w:val="912"/>
    <w:next w:val="912"/>
    <w:uiPriority w:val="39"/>
    <w:unhideWhenUsed/>
    <w:pPr>
      <w:pBdr/>
      <w:spacing w:after="57"/>
      <w:ind w:right="0" w:firstLine="0" w:left="850"/>
    </w:pPr>
  </w:style>
  <w:style w:type="paragraph" w:styleId="905">
    <w:name w:val="toc 5"/>
    <w:basedOn w:val="912"/>
    <w:next w:val="912"/>
    <w:uiPriority w:val="39"/>
    <w:unhideWhenUsed/>
    <w:pPr>
      <w:pBdr/>
      <w:spacing w:after="57"/>
      <w:ind w:right="0" w:firstLine="0" w:left="1134"/>
    </w:pPr>
  </w:style>
  <w:style w:type="paragraph" w:styleId="906">
    <w:name w:val="toc 6"/>
    <w:basedOn w:val="912"/>
    <w:next w:val="912"/>
    <w:uiPriority w:val="39"/>
    <w:unhideWhenUsed/>
    <w:pPr>
      <w:pBdr/>
      <w:spacing w:after="57"/>
      <w:ind w:right="0" w:firstLine="0" w:left="1417"/>
    </w:pPr>
  </w:style>
  <w:style w:type="paragraph" w:styleId="907">
    <w:name w:val="toc 7"/>
    <w:basedOn w:val="912"/>
    <w:next w:val="912"/>
    <w:uiPriority w:val="39"/>
    <w:unhideWhenUsed/>
    <w:pPr>
      <w:pBdr/>
      <w:spacing w:after="57"/>
      <w:ind w:right="0" w:firstLine="0" w:left="1701"/>
    </w:pPr>
  </w:style>
  <w:style w:type="paragraph" w:styleId="908">
    <w:name w:val="toc 8"/>
    <w:basedOn w:val="912"/>
    <w:next w:val="912"/>
    <w:uiPriority w:val="39"/>
    <w:unhideWhenUsed/>
    <w:pPr>
      <w:pBdr/>
      <w:spacing w:after="57"/>
      <w:ind w:right="0" w:firstLine="0" w:left="1984"/>
    </w:pPr>
  </w:style>
  <w:style w:type="paragraph" w:styleId="909">
    <w:name w:val="toc 9"/>
    <w:basedOn w:val="912"/>
    <w:next w:val="912"/>
    <w:uiPriority w:val="39"/>
    <w:unhideWhenUsed/>
    <w:pPr>
      <w:pBdr/>
      <w:spacing w:after="57"/>
      <w:ind w:right="0" w:firstLine="0" w:left="2268"/>
    </w:p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912"/>
    <w:next w:val="912"/>
    <w:uiPriority w:val="99"/>
    <w:unhideWhenUsed/>
    <w:pPr>
      <w:pBdr/>
      <w:spacing w:after="0" w:afterAutospacing="0"/>
      <w:ind/>
    </w:pPr>
  </w:style>
  <w:style w:type="paragraph" w:styleId="912" w:default="1">
    <w:name w:val="Normal"/>
    <w:qFormat/>
    <w:pPr>
      <w:pBdr/>
      <w:spacing/>
      <w:ind/>
    </w:pPr>
  </w:style>
  <w:style w:type="paragraph" w:styleId="913">
    <w:name w:val="Heading 1"/>
    <w:basedOn w:val="912"/>
    <w:link w:val="921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table" w:styleId="9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6" w:default="1">
    <w:name w:val="No List"/>
    <w:uiPriority w:val="99"/>
    <w:semiHidden/>
    <w:unhideWhenUsed/>
    <w:pPr>
      <w:pBdr/>
      <w:spacing/>
      <w:ind/>
    </w:pPr>
  </w:style>
  <w:style w:type="paragraph" w:styleId="917">
    <w:name w:val="Normal (Web)"/>
    <w:basedOn w:val="912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18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919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920">
    <w:name w:val="Hyperlink"/>
    <w:basedOn w:val="914"/>
    <w:uiPriority w:val="99"/>
    <w:unhideWhenUsed/>
    <w:pPr>
      <w:pBdr/>
      <w:spacing/>
      <w:ind/>
    </w:pPr>
    <w:rPr>
      <w:color w:val="0000ff"/>
      <w:u w:val="single"/>
    </w:rPr>
  </w:style>
  <w:style w:type="character" w:styleId="921" w:customStyle="1">
    <w:name w:val="Заголовок 1 Знак"/>
    <w:basedOn w:val="914"/>
    <w:link w:val="913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paragraph" w:styleId="922" w:customStyle="1">
    <w:name w:val="docdata"/>
    <w:basedOn w:val="91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3">
    <w:name w:val="List Paragraph"/>
    <w:basedOn w:val="912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paragraph" w:styleId="924" w:customStyle="1">
    <w:name w:val="Без інтервалів1"/>
    <w:pPr>
      <w:pBdr/>
      <w:spacing w:after="0" w:line="240" w:lineRule="auto"/>
      <w:ind/>
    </w:pPr>
    <w:rPr>
      <w:rFonts w:ascii="Calibri" w:hAnsi="Calibri" w:eastAsia="SimSun" w:cs="font307"/>
      <w:lang w:eastAsia="ar-SA"/>
    </w:rPr>
  </w:style>
  <w:style w:type="paragraph" w:styleId="925" w:customStyle="1">
    <w:name w:val="Титулка"/>
    <w:basedOn w:val="91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40" w:lineRule="auto"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lang w:bidi="hi-IN"/>
    </w:rPr>
  </w:style>
  <w:style w:type="paragraph" w:styleId="926" w:customStyle="1">
    <w:name w:val="rvps17"/>
    <w:basedOn w:val="91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7" w:customStyle="1">
    <w:name w:val="rvts64"/>
    <w:basedOn w:val="914"/>
    <w:pPr>
      <w:pBdr/>
      <w:spacing/>
      <w:ind/>
    </w:pPr>
  </w:style>
  <w:style w:type="paragraph" w:styleId="928" w:customStyle="1">
    <w:name w:val="rvps7"/>
    <w:basedOn w:val="91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9" w:customStyle="1">
    <w:name w:val="rvts9"/>
    <w:basedOn w:val="914"/>
    <w:pPr>
      <w:pBdr/>
      <w:spacing/>
      <w:ind/>
    </w:pPr>
  </w:style>
  <w:style w:type="paragraph" w:styleId="930" w:customStyle="1">
    <w:name w:val="rvps6"/>
    <w:basedOn w:val="91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31" w:customStyle="1">
    <w:name w:val="rvts23"/>
    <w:basedOn w:val="914"/>
    <w:pPr>
      <w:pBdr/>
      <w:spacing/>
      <w:ind/>
    </w:pPr>
  </w:style>
  <w:style w:type="paragraph" w:styleId="932" w:customStyle="1">
    <w:name w:val="Обычны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SimSun" w:cs="Times New Roman"/>
      <w:lang w:eastAsia="ar-SA"/>
    </w:rPr>
  </w:style>
  <w:style w:type="paragraph" w:styleId="933" w:customStyle="1">
    <w:name w:val="rvps2"/>
    <w:basedOn w:val="91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34" w:customStyle="1">
    <w:name w:val="rvts46"/>
    <w:basedOn w:val="914"/>
    <w:pPr>
      <w:pBdr/>
      <w:spacing/>
      <w:ind/>
    </w:pPr>
  </w:style>
  <w:style w:type="character" w:styleId="935" w:customStyle="1">
    <w:name w:val="rvts37"/>
    <w:basedOn w:val="914"/>
    <w:pPr>
      <w:pBdr/>
      <w:spacing/>
      <w:ind/>
    </w:pPr>
  </w:style>
  <w:style w:type="paragraph" w:styleId="936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SimSun" w:cs="Times New Roman"/>
      <w:lang w:eastAsia="ar-SA"/>
    </w:rPr>
  </w:style>
  <w:style w:type="character" w:styleId="937">
    <w:name w:val="Unresolved Mention"/>
    <w:basedOn w:val="91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38">
    <w:name w:val="Header"/>
    <w:basedOn w:val="912"/>
    <w:link w:val="939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9" w:customStyle="1">
    <w:name w:val="Верхній колонтитул Знак"/>
    <w:basedOn w:val="914"/>
    <w:link w:val="938"/>
    <w:uiPriority w:val="99"/>
    <w:pPr>
      <w:pBdr/>
      <w:spacing/>
      <w:ind/>
    </w:pPr>
  </w:style>
  <w:style w:type="paragraph" w:styleId="940">
    <w:name w:val="Footer"/>
    <w:basedOn w:val="912"/>
    <w:link w:val="941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41" w:customStyle="1">
    <w:name w:val="Нижній колонтитул Знак"/>
    <w:basedOn w:val="914"/>
    <w:link w:val="940"/>
    <w:uiPriority w:val="99"/>
    <w:pPr>
      <w:pBdr/>
      <w:spacing/>
      <w:ind/>
    </w:pPr>
  </w:style>
  <w:style w:type="table" w:styleId="942">
    <w:name w:val="Table Grid"/>
    <w:basedOn w:val="91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9</cp:revision>
  <dcterms:created xsi:type="dcterms:W3CDTF">2024-09-03T11:24:00Z</dcterms:created>
  <dcterms:modified xsi:type="dcterms:W3CDTF">2024-09-29T12:27:42Z</dcterms:modified>
</cp:coreProperties>
</file>