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4"/>
        <w:jc w:val="center"/>
        <w:spacing w:before="0" w:beforeAutospacing="0" w:after="0" w:afterAutospacing="0"/>
        <w:rPr>
          <w:sz w:val="16"/>
          <w:szCs w:val="28"/>
        </w:rPr>
      </w:pPr>
      <w:r>
        <w:rPr>
          <w:sz w:val="16"/>
          <w:lang w:val="uk-UA"/>
        </w:rPr>
        <w:t xml:space="preserve"> </w:t>
      </w:r>
      <w:r>
        <w:rPr>
          <w:sz w:val="16"/>
        </w:rPr>
      </w:r>
      <w:r/>
    </w:p>
    <w:p>
      <w:pPr>
        <w:pStyle w:val="1054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055"/>
        <w:jc w:val="center"/>
        <w:spacing w:before="0" w:beforeAutospacing="0" w:after="0" w:afterAutospacing="0"/>
        <w:widowControl w:val="off"/>
        <w:rPr>
          <w:sz w:val="16"/>
        </w:rPr>
      </w:pPr>
      <w:r>
        <w:rPr>
          <w:sz w:val="16"/>
        </w:rPr>
      </w:r>
      <w:r/>
    </w:p>
    <w:p>
      <w:pPr>
        <w:pStyle w:val="1055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055"/>
        <w:spacing w:before="0" w:beforeAutospacing="0" w:after="0" w:afterAutospacing="0"/>
        <w:widowControl w:val="off"/>
        <w:tabs>
          <w:tab w:val="left" w:pos="4535" w:leader="none"/>
          <w:tab w:val="left" w:pos="7372" w:leader="none"/>
          <w:tab w:val="left" w:pos="7514" w:leader="none"/>
        </w:tabs>
        <w:rPr>
          <w:sz w:val="16"/>
        </w:rPr>
      </w:pPr>
      <w:r>
        <w:rPr>
          <w:sz w:val="16"/>
        </w:rPr>
        <w:t xml:space="preserve"> </w:t>
      </w:r>
      <w:r>
        <w:rPr>
          <w:sz w:val="16"/>
        </w:rPr>
      </w:r>
      <w:r/>
    </w:p>
    <w:p>
      <w:pPr>
        <w:pStyle w:val="1055"/>
        <w:spacing w:before="0" w:beforeAutospacing="0" w:after="0" w:afterAutospacing="0"/>
        <w:widowControl w:val="off"/>
        <w:tabs>
          <w:tab w:val="left" w:pos="4395" w:leader="none"/>
          <w:tab w:val="left" w:pos="7372" w:leader="none"/>
          <w:tab w:val="left" w:pos="75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вересня  2024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275</w:t>
      </w:r>
      <w:r/>
    </w:p>
    <w:p>
      <w:pPr>
        <w:pStyle w:val="1055"/>
        <w:spacing w:before="0" w:beforeAutospacing="0" w:after="0" w:afterAutospacing="0"/>
        <w:widowControl w:val="off"/>
        <w:tabs>
          <w:tab w:val="left" w:pos="4395" w:leader="none"/>
          <w:tab w:val="left" w:pos="7372" w:leader="none"/>
          <w:tab w:val="left" w:pos="7514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pStyle w:val="1055"/>
        <w:ind w:right="5528"/>
        <w:jc w:val="both"/>
        <w:spacing w:before="0" w:beforeAutospacing="0" w:after="0" w:afterAutospacing="0"/>
        <w:widowControl w:val="off"/>
        <w:tabs>
          <w:tab w:val="left" w:pos="4395" w:leader="none"/>
          <w:tab w:val="left" w:pos="7373" w:leader="none"/>
          <w:tab w:val="left" w:pos="7514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оголошення Подяки Менської міської ради </w:t>
      </w:r>
      <w:r/>
    </w:p>
    <w:p>
      <w:pPr>
        <w:pStyle w:val="1055"/>
        <w:jc w:val="both"/>
        <w:spacing w:before="0" w:beforeAutospacing="0" w:after="0" w:afterAutospacing="0" w:line="240" w:lineRule="auto"/>
        <w:tabs>
          <w:tab w:val="left" w:pos="142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Відповідно до Положень про Почесну грамоту та Подяку Менської міської ради,  затверджених рішенням 14 сесії Менської міської ради 8 скликання від 25 листопада 2021 року № 677 «Про Почесні відзнаки Менської міської ради», зі змінами внесеними рішенням 27  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 2022 - 2024 роки,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none"/>
        </w:rPr>
        <w:t xml:space="preserve">затвердженої рішенням 42 сесії Менської міської ради 8 скликання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none"/>
        </w:rPr>
        <w:t xml:space="preserve">від 22 листопада 2023 року № 684 «Про затвердження Програми вшанування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none"/>
        </w:rPr>
        <w:t xml:space="preserve">громадян Менської міської територіальної громади Почесними відзнаками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none"/>
        </w:rPr>
        <w:t xml:space="preserve">Менської міської ради на 2022-2024 роки» в новій редакції,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керуючись п. 20 ч. 4 ст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42, ст. 50 Закону України «Про місцеве самоврядування в Україні»:</w:t>
      </w:r>
      <w:r/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1. Оголосити Подяку Менської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вагомий внесок у розвиток та покращення соціальних послуг для осіб, які потрапили в складні життєві обставини, що надаються КУ “Менський територіальний центр надання соціальних послуг” Менської міської ради.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 w:eastAsia="Times New Roman"/>
          <w:color w:val="292B2C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92B2C"/>
          <w:sz w:val="28"/>
          <w:highlight w:val="none"/>
        </w:rPr>
        <w:t xml:space="preserve">Благодійному Фонду “Право на захист”</w:t>
      </w:r>
      <w:r>
        <w:rPr>
          <w:rFonts w:ascii="Times New Roman" w:hAnsi="Times New Roman" w:cs="Times New Roman" w:eastAsia="Times New Roman"/>
          <w:color w:val="292B2C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color w:val="292B2C"/>
          <w:sz w:val="28"/>
          <w:szCs w:val="28"/>
          <w:highlight w:val="white"/>
        </w:rPr>
      </w:r>
      <w:r/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 w:eastAsia="Times New Roman"/>
          <w:color w:val="292B2C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92B2C"/>
          <w:sz w:val="28"/>
          <w:highlight w:val="none"/>
        </w:rPr>
        <w:t xml:space="preserve">Владлену Носику, грантовому менеджеру </w:t>
      </w:r>
      <w:r>
        <w:rPr>
          <w:rFonts w:ascii="Times New Roman" w:hAnsi="Times New Roman" w:cs="Times New Roman" w:eastAsia="Times New Roman"/>
          <w:color w:val="292B2C"/>
          <w:sz w:val="28"/>
          <w:highlight w:val="none"/>
        </w:rPr>
        <w:t xml:space="preserve">Благодійного Фонду “Право на захист”</w:t>
      </w:r>
      <w:r>
        <w:rPr>
          <w:rFonts w:ascii="Times New Roman" w:hAnsi="Times New Roman" w:cs="Times New Roman" w:eastAsia="Times New Roman"/>
          <w:color w:val="292B2C"/>
          <w:sz w:val="28"/>
          <w:highlight w:val="none"/>
        </w:rPr>
        <w:t xml:space="preserve">;</w:t>
      </w:r>
      <w:r/>
    </w:p>
    <w:p>
      <w:pPr>
        <w:pStyle w:val="1055"/>
        <w:ind w:left="0" w:right="0" w:firstLine="567"/>
        <w:jc w:val="both"/>
        <w:spacing w:before="0" w:beforeAutospacing="0" w:after="0" w:afterAutospacing="0"/>
        <w:tabs>
          <w:tab w:val="left" w:pos="992" w:leader="none"/>
        </w:tabs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  <w:t xml:space="preserve">Олексію Головатому, фахівцю по роботі з громадами Чернігівського офісу </w:t>
      </w:r>
      <w:r>
        <w:rPr>
          <w:rFonts w:ascii="Times New Roman" w:hAnsi="Times New Roman" w:cs="Times New Roman" w:eastAsia="Times New Roman"/>
          <w:color w:val="292B2C"/>
          <w:sz w:val="28"/>
          <w:highlight w:val="none"/>
        </w:rPr>
        <w:t xml:space="preserve">Благодійного Фонду “Право на захист”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  <w:t xml:space="preserve">.</w:t>
      </w:r>
      <w:r/>
    </w:p>
    <w:p>
      <w:pPr>
        <w:pStyle w:val="1055"/>
        <w:ind w:left="0" w:right="0" w:firstLine="567"/>
        <w:jc w:val="both"/>
        <w:spacing w:before="0" w:beforeAutospacing="0" w:after="0" w:afterAutospacing="0"/>
        <w:tabs>
          <w:tab w:val="left" w:pos="992" w:leader="none"/>
        </w:tabs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r>
    </w:p>
    <w:p>
      <w:pPr>
        <w:pStyle w:val="1055"/>
        <w:ind w:left="0" w:right="0" w:firstLine="567"/>
        <w:jc w:val="both"/>
        <w:spacing w:before="0" w:beforeAutospacing="0" w:after="0" w:afterAutospacing="0"/>
        <w:tabs>
          <w:tab w:val="left" w:pos="992" w:leader="none"/>
        </w:tabs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tabs>
          <w:tab w:val="left" w:pos="65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283" w:right="568" w:bottom="850" w:left="1700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fldSimple w:instr="PAGE \* MERGEFORMAT">
      <w:r>
        <w:t xml:space="preserve">1</w:t>
      </w:r>
    </w:fldSimple>
    <w:r/>
    <w:r/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1.5pt;height:47.2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Arial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1">
    <w:name w:val="Caption Char"/>
    <w:basedOn w:val="908"/>
    <w:link w:val="906"/>
    <w:uiPriority w:val="99"/>
  </w:style>
  <w:style w:type="paragraph" w:styleId="872" w:default="1">
    <w:name w:val="Normal"/>
    <w:qFormat/>
    <w:pPr>
      <w:spacing w:after="200" w:line="276" w:lineRule="auto"/>
    </w:pPr>
    <w:rPr>
      <w:lang w:val="uk-UA" w:eastAsia="uk-UA"/>
    </w:rPr>
  </w:style>
  <w:style w:type="paragraph" w:styleId="873">
    <w:name w:val="Heading 1"/>
    <w:basedOn w:val="872"/>
    <w:next w:val="872"/>
    <w:link w:val="885"/>
    <w:uiPriority w:val="99"/>
    <w:qFormat/>
    <w:pPr>
      <w:keepLines/>
      <w:keepNext/>
      <w:spacing w:before="480"/>
      <w:outlineLvl w:val="0"/>
    </w:pPr>
    <w:rPr>
      <w:rFonts w:ascii="Arial" w:hAnsi="Arial" w:cs="Arial"/>
      <w:sz w:val="40"/>
      <w:szCs w:val="40"/>
    </w:rPr>
  </w:style>
  <w:style w:type="paragraph" w:styleId="874">
    <w:name w:val="Heading 2"/>
    <w:basedOn w:val="872"/>
    <w:next w:val="872"/>
    <w:link w:val="886"/>
    <w:uiPriority w:val="99"/>
    <w:qFormat/>
    <w:pPr>
      <w:keepLines/>
      <w:keepNext/>
      <w:spacing w:before="360"/>
      <w:outlineLvl w:val="1"/>
    </w:pPr>
    <w:rPr>
      <w:rFonts w:ascii="Arial" w:hAnsi="Arial" w:cs="Arial"/>
      <w:sz w:val="34"/>
    </w:rPr>
  </w:style>
  <w:style w:type="paragraph" w:styleId="875">
    <w:name w:val="Heading 3"/>
    <w:basedOn w:val="872"/>
    <w:next w:val="872"/>
    <w:link w:val="887"/>
    <w:uiPriority w:val="99"/>
    <w:qFormat/>
    <w:pPr>
      <w:keepLines/>
      <w:keepNext/>
      <w:spacing w:before="320"/>
      <w:outlineLvl w:val="2"/>
    </w:pPr>
    <w:rPr>
      <w:rFonts w:ascii="Arial" w:hAnsi="Arial" w:cs="Arial"/>
      <w:sz w:val="30"/>
      <w:szCs w:val="30"/>
    </w:rPr>
  </w:style>
  <w:style w:type="paragraph" w:styleId="876">
    <w:name w:val="Heading 4"/>
    <w:basedOn w:val="872"/>
    <w:next w:val="872"/>
    <w:link w:val="888"/>
    <w:uiPriority w:val="99"/>
    <w:qFormat/>
    <w:pPr>
      <w:keepLines/>
      <w:keepNext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877">
    <w:name w:val="Heading 5"/>
    <w:basedOn w:val="872"/>
    <w:next w:val="872"/>
    <w:link w:val="889"/>
    <w:uiPriority w:val="99"/>
    <w:qFormat/>
    <w:pPr>
      <w:keepLines/>
      <w:keepNext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878">
    <w:name w:val="Heading 6"/>
    <w:basedOn w:val="872"/>
    <w:next w:val="872"/>
    <w:link w:val="890"/>
    <w:uiPriority w:val="99"/>
    <w:qFormat/>
    <w:pPr>
      <w:keepLines/>
      <w:keepNext/>
      <w:spacing w:before="320"/>
      <w:outlineLvl w:val="5"/>
    </w:pPr>
    <w:rPr>
      <w:rFonts w:ascii="Arial" w:hAnsi="Arial" w:cs="Arial"/>
      <w:b/>
      <w:bCs/>
    </w:rPr>
  </w:style>
  <w:style w:type="paragraph" w:styleId="879">
    <w:name w:val="Heading 7"/>
    <w:basedOn w:val="872"/>
    <w:next w:val="872"/>
    <w:link w:val="891"/>
    <w:uiPriority w:val="99"/>
    <w:qFormat/>
    <w:pPr>
      <w:keepLines/>
      <w:keepNext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80">
    <w:name w:val="Heading 8"/>
    <w:basedOn w:val="872"/>
    <w:next w:val="872"/>
    <w:link w:val="892"/>
    <w:uiPriority w:val="99"/>
    <w:qFormat/>
    <w:pPr>
      <w:keepLines/>
      <w:keepNext/>
      <w:spacing w:before="320"/>
      <w:outlineLvl w:val="7"/>
    </w:pPr>
    <w:rPr>
      <w:rFonts w:ascii="Arial" w:hAnsi="Arial" w:cs="Arial"/>
      <w:i/>
      <w:iCs/>
    </w:rPr>
  </w:style>
  <w:style w:type="paragraph" w:styleId="881">
    <w:name w:val="Heading 9"/>
    <w:basedOn w:val="872"/>
    <w:next w:val="872"/>
    <w:link w:val="893"/>
    <w:uiPriority w:val="99"/>
    <w:qFormat/>
    <w:pPr>
      <w:keepLines/>
      <w:keepNext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882" w:default="1">
    <w:name w:val="Default Paragraph Font"/>
    <w:uiPriority w:val="99"/>
    <w:semiHidden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Heading 1 Char"/>
    <w:basedOn w:val="882"/>
    <w:link w:val="873"/>
    <w:uiPriority w:val="99"/>
    <w:rPr>
      <w:rFonts w:ascii="Arial" w:hAnsi="Arial" w:cs="Arial" w:eastAsia="Times New Roman"/>
      <w:sz w:val="40"/>
      <w:szCs w:val="40"/>
    </w:rPr>
  </w:style>
  <w:style w:type="character" w:styleId="886" w:customStyle="1">
    <w:name w:val="Heading 2 Char"/>
    <w:basedOn w:val="882"/>
    <w:link w:val="874"/>
    <w:uiPriority w:val="99"/>
    <w:rPr>
      <w:rFonts w:ascii="Arial" w:hAnsi="Arial" w:cs="Arial" w:eastAsia="Times New Roman"/>
      <w:sz w:val="34"/>
    </w:rPr>
  </w:style>
  <w:style w:type="character" w:styleId="887" w:customStyle="1">
    <w:name w:val="Heading 3 Char"/>
    <w:basedOn w:val="882"/>
    <w:link w:val="875"/>
    <w:uiPriority w:val="99"/>
    <w:rPr>
      <w:rFonts w:ascii="Arial" w:hAnsi="Arial" w:cs="Arial" w:eastAsia="Times New Roman"/>
      <w:sz w:val="30"/>
      <w:szCs w:val="30"/>
    </w:rPr>
  </w:style>
  <w:style w:type="character" w:styleId="888" w:customStyle="1">
    <w:name w:val="Heading 4 Char"/>
    <w:basedOn w:val="882"/>
    <w:link w:val="876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889" w:customStyle="1">
    <w:name w:val="Heading 5 Char"/>
    <w:basedOn w:val="882"/>
    <w:link w:val="877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890" w:customStyle="1">
    <w:name w:val="Heading 6 Char"/>
    <w:basedOn w:val="882"/>
    <w:link w:val="878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891" w:customStyle="1">
    <w:name w:val="Heading 7 Char"/>
    <w:basedOn w:val="882"/>
    <w:link w:val="879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892" w:customStyle="1">
    <w:name w:val="Heading 8 Char"/>
    <w:basedOn w:val="882"/>
    <w:link w:val="880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893" w:customStyle="1">
    <w:name w:val="Heading 9 Char"/>
    <w:basedOn w:val="882"/>
    <w:link w:val="881"/>
    <w:uiPriority w:val="99"/>
    <w:rPr>
      <w:rFonts w:ascii="Arial" w:hAnsi="Arial" w:cs="Arial" w:eastAsia="Times New Roman"/>
      <w:i/>
      <w:iCs/>
      <w:sz w:val="21"/>
      <w:szCs w:val="21"/>
    </w:rPr>
  </w:style>
  <w:style w:type="paragraph" w:styleId="894">
    <w:name w:val="List Paragraph"/>
    <w:basedOn w:val="872"/>
    <w:uiPriority w:val="99"/>
    <w:qFormat/>
    <w:pPr>
      <w:contextualSpacing/>
      <w:ind w:left="720"/>
    </w:pPr>
  </w:style>
  <w:style w:type="paragraph" w:styleId="895">
    <w:name w:val="No Spacing"/>
    <w:uiPriority w:val="99"/>
    <w:qFormat/>
    <w:rPr>
      <w:lang w:val="uk-UA" w:eastAsia="uk-UA"/>
    </w:rPr>
  </w:style>
  <w:style w:type="paragraph" w:styleId="896">
    <w:name w:val="Title"/>
    <w:basedOn w:val="872"/>
    <w:next w:val="872"/>
    <w:link w:val="897"/>
    <w:uiPriority w:val="99"/>
    <w:qFormat/>
    <w:pPr>
      <w:contextualSpacing/>
      <w:spacing w:before="300"/>
    </w:pPr>
    <w:rPr>
      <w:sz w:val="48"/>
      <w:szCs w:val="48"/>
    </w:rPr>
  </w:style>
  <w:style w:type="character" w:styleId="897" w:customStyle="1">
    <w:name w:val="Title Char"/>
    <w:basedOn w:val="882"/>
    <w:link w:val="896"/>
    <w:uiPriority w:val="99"/>
    <w:rPr>
      <w:rFonts w:cs="Times New Roman"/>
      <w:sz w:val="48"/>
      <w:szCs w:val="48"/>
    </w:rPr>
  </w:style>
  <w:style w:type="paragraph" w:styleId="898">
    <w:name w:val="Subtitle"/>
    <w:basedOn w:val="872"/>
    <w:next w:val="872"/>
    <w:link w:val="899"/>
    <w:uiPriority w:val="99"/>
    <w:qFormat/>
    <w:pPr>
      <w:spacing w:before="200"/>
    </w:pPr>
    <w:rPr>
      <w:sz w:val="24"/>
      <w:szCs w:val="24"/>
    </w:rPr>
  </w:style>
  <w:style w:type="character" w:styleId="899" w:customStyle="1">
    <w:name w:val="Subtitle Char"/>
    <w:basedOn w:val="882"/>
    <w:link w:val="898"/>
    <w:uiPriority w:val="99"/>
    <w:rPr>
      <w:rFonts w:cs="Times New Roman"/>
      <w:sz w:val="24"/>
      <w:szCs w:val="24"/>
    </w:rPr>
  </w:style>
  <w:style w:type="paragraph" w:styleId="900">
    <w:name w:val="Quote"/>
    <w:basedOn w:val="872"/>
    <w:next w:val="872"/>
    <w:link w:val="901"/>
    <w:uiPriority w:val="99"/>
    <w:qFormat/>
    <w:pPr>
      <w:ind w:left="720" w:right="720"/>
    </w:pPr>
    <w:rPr>
      <w:i/>
      <w:sz w:val="20"/>
      <w:szCs w:val="20"/>
      <w:lang w:val="ru-RU" w:eastAsia="ru-RU"/>
    </w:rPr>
  </w:style>
  <w:style w:type="character" w:styleId="901" w:customStyle="1">
    <w:name w:val="Quote Char"/>
    <w:basedOn w:val="882"/>
    <w:link w:val="900"/>
    <w:uiPriority w:val="99"/>
    <w:rPr>
      <w:i/>
    </w:rPr>
  </w:style>
  <w:style w:type="paragraph" w:styleId="902">
    <w:name w:val="Intense Quote"/>
    <w:basedOn w:val="872"/>
    <w:next w:val="872"/>
    <w:link w:val="903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ru-RU" w:eastAsia="ru-RU"/>
    </w:rPr>
  </w:style>
  <w:style w:type="character" w:styleId="903" w:customStyle="1">
    <w:name w:val="Intense Quote Char"/>
    <w:basedOn w:val="882"/>
    <w:link w:val="902"/>
    <w:uiPriority w:val="99"/>
    <w:rPr>
      <w:i/>
    </w:rPr>
  </w:style>
  <w:style w:type="paragraph" w:styleId="904">
    <w:name w:val="Header"/>
    <w:basedOn w:val="872"/>
    <w:link w:val="905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5" w:customStyle="1">
    <w:name w:val="Header Char"/>
    <w:basedOn w:val="882"/>
    <w:link w:val="904"/>
    <w:uiPriority w:val="99"/>
    <w:rPr>
      <w:rFonts w:cs="Times New Roman"/>
    </w:rPr>
  </w:style>
  <w:style w:type="paragraph" w:styleId="906">
    <w:name w:val="Footer"/>
    <w:basedOn w:val="872"/>
    <w:link w:val="909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 w:customStyle="1">
    <w:name w:val="Footer Char"/>
    <w:basedOn w:val="882"/>
    <w:link w:val="906"/>
    <w:uiPriority w:val="99"/>
    <w:rPr>
      <w:rFonts w:cs="Times New Roman"/>
    </w:rPr>
  </w:style>
  <w:style w:type="paragraph" w:styleId="908">
    <w:name w:val="Caption"/>
    <w:basedOn w:val="872"/>
    <w:next w:val="872"/>
    <w:uiPriority w:val="99"/>
    <w:qFormat/>
    <w:rPr>
      <w:b/>
      <w:bCs/>
      <w:color w:val="4F81BD"/>
      <w:sz w:val="18"/>
      <w:szCs w:val="18"/>
    </w:rPr>
  </w:style>
  <w:style w:type="character" w:styleId="909" w:customStyle="1">
    <w:name w:val="Footer Char1"/>
    <w:link w:val="906"/>
    <w:uiPriority w:val="99"/>
  </w:style>
  <w:style w:type="table" w:styleId="910">
    <w:name w:val="Table Grid"/>
    <w:basedOn w:val="883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Table Grid Light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Plain Table 1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2f2f2" w:fill="auto"/>
      </w:tcPr>
    </w:tblStylePr>
    <w:tblStylePr w:type="band1Vert">
      <w:rPr>
        <w:rFonts w:cs="Times New Roman"/>
      </w:rPr>
      <w:tcPr>
        <w:shd w:val="clear" w:color="f2f2f2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913" w:customStyle="1">
    <w:name w:val="Plain Table 2"/>
    <w:uiPriority w:val="99"/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914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915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16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18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19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20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21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22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23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24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939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ce6f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ce6f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940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941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942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943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944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945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8a8a8a" w:fill="auto"/>
      </w:tcPr>
    </w:tblStylePr>
    <w:tblStylePr w:type="band1Vert">
      <w:rPr>
        <w:rFonts w:cs="Times New Roman"/>
      </w:rPr>
      <w:tcPr>
        <w:shd w:val="clear" w:color="8a8a8a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000000" w:fill="auto"/>
        <w:tcBorders>
          <w:top w:val="single" w:color="FFFFFF" w:sz="4" w:space="0"/>
        </w:tcBorders>
      </w:tcPr>
    </w:tblStylePr>
  </w:style>
  <w:style w:type="table" w:styleId="946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ec4e0" w:fill="auto"/>
      </w:tcPr>
    </w:tblStylePr>
    <w:tblStylePr w:type="band1Vert">
      <w:rPr>
        <w:rFonts w:cs="Times New Roman"/>
      </w:rPr>
      <w:tcPr>
        <w:shd w:val="clear" w:color="aec4e0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f81bd" w:fill="auto"/>
        <w:tcBorders>
          <w:top w:val="single" w:color="FFFFFF" w:sz="4" w:space="0"/>
        </w:tcBorders>
      </w:tcPr>
    </w:tblStylePr>
  </w:style>
  <w:style w:type="table" w:styleId="947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2aead" w:fill="auto"/>
      </w:tcPr>
    </w:tblStylePr>
    <w:tblStylePr w:type="band1Vert">
      <w:rPr>
        <w:rFonts w:cs="Times New Roman"/>
      </w:rPr>
      <w:tcPr>
        <w:shd w:val="clear" w:color="e2aead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c0504d" w:fill="auto"/>
        <w:tcBorders>
          <w:top w:val="single" w:color="FFFFFF" w:sz="4" w:space="0"/>
        </w:tcBorders>
      </w:tcPr>
    </w:tblStylePr>
  </w:style>
  <w:style w:type="table" w:styleId="948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0dfb2" w:fill="auto"/>
      </w:tcPr>
    </w:tblStylePr>
    <w:tblStylePr w:type="band1Vert">
      <w:rPr>
        <w:rFonts w:cs="Times New Roman"/>
      </w:rPr>
      <w:tcPr>
        <w:shd w:val="clear" w:color="d0dfb2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9bbb59" w:fill="auto"/>
        <w:tcBorders>
          <w:top w:val="single" w:color="FFFFFF" w:sz="4" w:space="0"/>
        </w:tcBorders>
      </w:tcPr>
    </w:tblStylePr>
  </w:style>
  <w:style w:type="table" w:styleId="949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4b7d4" w:fill="auto"/>
      </w:tcPr>
    </w:tblStylePr>
    <w:tblStylePr w:type="band1Vert">
      <w:rPr>
        <w:rFonts w:cs="Times New Roman"/>
      </w:rPr>
      <w:tcPr>
        <w:shd w:val="clear" w:color="c4b7d4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8064a2" w:fill="auto"/>
        <w:tcBorders>
          <w:top w:val="single" w:color="FFFFFF" w:sz="4" w:space="0"/>
        </w:tcBorders>
      </w:tcPr>
    </w:tblStylePr>
  </w:style>
  <w:style w:type="table" w:styleId="950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cd8e4" w:fill="auto"/>
      </w:tcPr>
    </w:tblStylePr>
    <w:tblStylePr w:type="band1Vert">
      <w:rPr>
        <w:rFonts w:cs="Times New Roman"/>
      </w:rPr>
      <w:tcPr>
        <w:shd w:val="clear" w:color="acd8e4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bacc6" w:fill="auto"/>
        <w:tcBorders>
          <w:top w:val="single" w:color="FFFFFF" w:sz="4" w:space="0"/>
        </w:tcBorders>
      </w:tcPr>
    </w:tblStylePr>
  </w:style>
  <w:style w:type="table" w:styleId="951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bceaa" w:fill="auto"/>
      </w:tcPr>
    </w:tblStylePr>
    <w:tblStylePr w:type="band1Vert">
      <w:rPr>
        <w:rFonts w:cs="Times New Roman"/>
      </w:rPr>
      <w:tcPr>
        <w:shd w:val="clear" w:color="fbceaa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f79646" w:fill="auto"/>
        <w:tcBorders>
          <w:top w:val="single" w:color="FFFFFF" w:sz="4" w:space="0"/>
        </w:tcBorders>
      </w:tcPr>
    </w:tblStylePr>
  </w:style>
  <w:style w:type="table" w:styleId="952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auto"/>
      </w:tcPr>
    </w:tblStylePr>
    <w:tblStylePr w:type="band1Vert">
      <w:rPr>
        <w:rFonts w:cs="Times New Roman"/>
      </w:rPr>
      <w:tcPr>
        <w:shd w:val="clear" w:color="cbcbcb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953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auto"/>
      </w:tcPr>
    </w:tblStylePr>
    <w:tblStylePr w:type="band1Vert">
      <w:rPr>
        <w:rFonts w:cs="Times New Roman"/>
      </w:rPr>
      <w:tcPr>
        <w:shd w:val="clear" w:color="dae5f1" w:fill="auto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cs="Times New Roman"/>
        <w:b/>
        <w:color w:val="A6BFDD"/>
      </w:rPr>
    </w:tblStylePr>
    <w:tblStylePr w:type="firstRow">
      <w:rPr>
        <w:rFonts w:cs="Times New Roman"/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</w:tblStylePr>
    <w:tblStylePr w:type="lastRow">
      <w:rPr>
        <w:rFonts w:cs="Times New Roman"/>
        <w:b/>
        <w:color w:val="A6BFDD"/>
      </w:rPr>
    </w:tblStylePr>
  </w:style>
  <w:style w:type="table" w:styleId="954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auto"/>
      </w:tcPr>
    </w:tblStylePr>
    <w:tblStylePr w:type="band1Vert">
      <w:rPr>
        <w:rFonts w:cs="Times New Roman"/>
      </w:rPr>
      <w:tcPr>
        <w:shd w:val="clear" w:color="f2dcdc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</w:tblStylePr>
  </w:style>
  <w:style w:type="table" w:styleId="955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auto"/>
      </w:tcPr>
    </w:tblStylePr>
    <w:tblStylePr w:type="band1Vert">
      <w:rPr>
        <w:rFonts w:cs="Times New Roman"/>
      </w:rPr>
      <w:tcPr>
        <w:shd w:val="clear" w:color="eaf1dc" w:fill="auto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cs="Times New Roman"/>
        <w:b/>
        <w:color w:val="9ABB59"/>
      </w:rPr>
    </w:tblStylePr>
    <w:tblStylePr w:type="firstRow">
      <w:rPr>
        <w:rFonts w:cs="Times New Roman"/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</w:tblStylePr>
    <w:tblStylePr w:type="lastRow">
      <w:rPr>
        <w:rFonts w:cs="Times New Roman"/>
        <w:b/>
        <w:color w:val="9ABB59"/>
      </w:rPr>
    </w:tblStylePr>
  </w:style>
  <w:style w:type="table" w:styleId="956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auto"/>
      </w:tcPr>
    </w:tblStylePr>
    <w:tblStylePr w:type="band1Vert">
      <w:rPr>
        <w:rFonts w:cs="Times New Roman"/>
      </w:rPr>
      <w:tcPr>
        <w:shd w:val="clear" w:color="e5dfec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</w:tblStylePr>
  </w:style>
  <w:style w:type="table" w:styleId="957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auto"/>
      </w:tcPr>
    </w:tblStylePr>
    <w:tblStylePr w:type="band1Vert">
      <w:rPr>
        <w:rFonts w:cs="Times New Roman"/>
      </w:rPr>
      <w:tcPr>
        <w:shd w:val="clear" w:color="daeef3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958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fde9d8" w:fill="auto"/>
      </w:tcPr>
    </w:tblStylePr>
    <w:tblStylePr w:type="band1Vert">
      <w:rPr>
        <w:rFonts w:cs="Times New Roman"/>
      </w:rPr>
      <w:tcPr>
        <w:shd w:val="clear" w:color="fde9d8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959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auto"/>
      </w:tcPr>
    </w:tblStylePr>
    <w:tblStylePr w:type="band1Vert">
      <w:rPr>
        <w:rFonts w:cs="Times New Roman"/>
      </w:rPr>
      <w:tcPr>
        <w:shd w:val="clear" w:color="f2f2f2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auto"/>
      </w:tcPr>
    </w:tblStylePr>
    <w:tblStylePr w:type="band1Vert">
      <w:rPr>
        <w:rFonts w:cs="Times New Roman"/>
      </w:rPr>
      <w:tcPr>
        <w:shd w:val="clear" w:color="dae5f1" w:fill="auto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ascii="Arial" w:hAnsi="Arial" w:cs="Times New Roman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auto"/>
      </w:tcPr>
    </w:tblStylePr>
    <w:tblStylePr w:type="band1Vert">
      <w:rPr>
        <w:rFonts w:cs="Times New Roman"/>
      </w:rPr>
      <w:tcPr>
        <w:shd w:val="clear" w:color="f2dcdc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auto"/>
      </w:tcPr>
    </w:tblStylePr>
    <w:tblStylePr w:type="band1Vert">
      <w:rPr>
        <w:rFonts w:cs="Times New Roman"/>
      </w:rPr>
      <w:tcPr>
        <w:shd w:val="clear" w:color="eaf1dc" w:fill="auto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ascii="Arial" w:hAnsi="Arial" w:cs="Times New Roman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auto"/>
      </w:tcPr>
    </w:tblStylePr>
    <w:tblStylePr w:type="band1Vert">
      <w:rPr>
        <w:rFonts w:cs="Times New Roman"/>
      </w:rPr>
      <w:tcPr>
        <w:shd w:val="clear" w:color="e5dfec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auto"/>
      </w:tcPr>
    </w:tblStylePr>
    <w:tblStylePr w:type="band1Vert">
      <w:rPr>
        <w:rFonts w:cs="Times New Roman"/>
      </w:rPr>
      <w:tcPr>
        <w:shd w:val="clear" w:color="daeef3" w:fill="auto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ascii="Arial" w:hAnsi="Arial" w:cs="Times New Roman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15407"/>
        <w:sz w:val="22"/>
      </w:rPr>
      <w:tcPr>
        <w:shd w:val="clear" w:color="fde9d8" w:fill="auto"/>
      </w:tcPr>
    </w:tblStylePr>
    <w:tblStylePr w:type="band1Vert">
      <w:rPr>
        <w:rFonts w:cs="Times New Roman"/>
      </w:rPr>
      <w:tcPr>
        <w:shd w:val="clear" w:color="fde9d8" w:fill="auto"/>
      </w:tcPr>
    </w:tblStylePr>
    <w:tblStylePr w:type="band2Horz">
      <w:rPr>
        <w:rFonts w:ascii="Arial" w:hAnsi="Arial" w:cs="Times New Roman"/>
        <w:color w:val="B15407"/>
        <w:sz w:val="22"/>
      </w:rPr>
    </w:tblStylePr>
    <w:tblStylePr w:type="firstCol">
      <w:rPr>
        <w:rFonts w:ascii="Arial" w:hAnsi="Arial" w:cs="Times New Roman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974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975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976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977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978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979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980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1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2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3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4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5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6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7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8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89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90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91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92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93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auto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994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95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96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97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98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999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1000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1001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1002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cs="Times New Roman"/>
        <w:b/>
        <w:color w:val="2A4A71"/>
      </w:rPr>
    </w:tblStylePr>
    <w:tblStylePr w:type="firstRow">
      <w:rPr>
        <w:rFonts w:cs="Times New Roman"/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</w:tblStylePr>
    <w:tblStylePr w:type="lastRow">
      <w:rPr>
        <w:rFonts w:cs="Times New Roman"/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1003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1004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cs="Times New Roman"/>
        <w:b/>
        <w:color w:val="C3D69B"/>
      </w:rPr>
    </w:tblStylePr>
    <w:tblStylePr w:type="firstRow">
      <w:rPr>
        <w:rFonts w:cs="Times New Roman"/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</w:tblStylePr>
    <w:tblStylePr w:type="lastRow">
      <w:rPr>
        <w:rFonts w:cs="Times New Roman"/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1005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1006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cs="Times New Roman"/>
        <w:b/>
        <w:color w:val="92CCDC"/>
      </w:rPr>
    </w:tblStylePr>
    <w:tblStylePr w:type="firstRow">
      <w:rPr>
        <w:rFonts w:cs="Times New Roman"/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</w:tblStylePr>
    <w:tblStylePr w:type="lastRow">
      <w:rPr>
        <w:rFonts w:cs="Times New Roman"/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1007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cs="Times New Roman"/>
        <w:b/>
        <w:color w:val="FAC090"/>
      </w:rPr>
    </w:tblStylePr>
    <w:tblStylePr w:type="firstRow">
      <w:rPr>
        <w:rFonts w:cs="Times New Roman"/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</w:tblStylePr>
    <w:tblStylePr w:type="lastRow">
      <w:rPr>
        <w:rFonts w:cs="Times New Roman"/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1008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auto"/>
      </w:tcPr>
    </w:tblStylePr>
    <w:tblStylePr w:type="band1Vert">
      <w:rPr>
        <w:rFonts w:cs="Times New Roman"/>
      </w:rPr>
      <w:tcPr>
        <w:shd w:val="clear" w:color="bfbfbf" w:fill="auto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auto"/>
      </w:tcPr>
    </w:tblStylePr>
    <w:tblStylePr w:type="band1Vert">
      <w:rPr>
        <w:rFonts w:cs="Times New Roman"/>
      </w:rPr>
      <w:tcPr>
        <w:shd w:val="clear" w:color="d2dfee" w:fill="auto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ascii="Arial" w:hAnsi="Arial" w:cs="Times New Roman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auto"/>
      </w:tcPr>
    </w:tblStylePr>
    <w:tblStylePr w:type="band1Vert">
      <w:rPr>
        <w:rFonts w:cs="Times New Roman"/>
      </w:rPr>
      <w:tcPr>
        <w:shd w:val="clear" w:color="efd2d2" w:fill="auto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auto"/>
      </w:tcPr>
    </w:tblStylePr>
    <w:tblStylePr w:type="band1Vert">
      <w:rPr>
        <w:rFonts w:cs="Times New Roman"/>
      </w:rPr>
      <w:tcPr>
        <w:shd w:val="clear" w:color="e5eed5" w:fill="auto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ascii="Arial" w:hAnsi="Arial" w:cs="Times New Roman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auto"/>
      </w:tcPr>
    </w:tblStylePr>
    <w:tblStylePr w:type="band1Vert">
      <w:rPr>
        <w:rFonts w:cs="Times New Roman"/>
      </w:rPr>
      <w:tcPr>
        <w:shd w:val="clear" w:color="dfd8e7" w:fill="auto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auto"/>
      </w:tcPr>
    </w:tblStylePr>
    <w:tblStylePr w:type="band1Vert">
      <w:rPr>
        <w:rFonts w:cs="Times New Roman"/>
      </w:rPr>
      <w:tcPr>
        <w:shd w:val="clear" w:color="d1eaf0" w:fill="auto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ascii="Arial" w:hAnsi="Arial" w:cs="Times New Roman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auto"/>
      </w:tcPr>
    </w:tblStylePr>
    <w:tblStylePr w:type="band1Vert">
      <w:rPr>
        <w:rFonts w:cs="Times New Roman"/>
      </w:rPr>
      <w:tcPr>
        <w:shd w:val="clear" w:color="fde4d0" w:fill="auto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ascii="Arial" w:hAnsi="Arial" w:cs="Times New Roman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</w:style>
  <w:style w:type="table" w:styleId="1016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</w:style>
  <w:style w:type="table" w:styleId="1017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</w:style>
  <w:style w:type="table" w:styleId="1018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</w:style>
  <w:style w:type="table" w:styleId="1019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</w:style>
  <w:style w:type="table" w:styleId="1020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</w:style>
  <w:style w:type="table" w:styleId="1021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</w:style>
  <w:style w:type="table" w:styleId="1022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auto"/>
      </w:tcPr>
    </w:tblStylePr>
  </w:style>
  <w:style w:type="table" w:styleId="1023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auto"/>
      </w:tcPr>
    </w:tblStylePr>
  </w:style>
  <w:style w:type="table" w:styleId="1024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auto"/>
      </w:tcPr>
    </w:tblStylePr>
  </w:style>
  <w:style w:type="table" w:styleId="1025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auto"/>
      </w:tcPr>
    </w:tblStylePr>
  </w:style>
  <w:style w:type="table" w:styleId="1026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auto"/>
      </w:tcPr>
    </w:tblStylePr>
  </w:style>
  <w:style w:type="table" w:styleId="1027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auto"/>
      </w:tcPr>
    </w:tblStylePr>
  </w:style>
  <w:style w:type="table" w:styleId="1028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auto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auto"/>
      </w:tcPr>
    </w:tblStylePr>
  </w:style>
  <w:style w:type="table" w:styleId="1029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030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031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1032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1033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1034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1035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1036">
    <w:name w:val="Hyperlink"/>
    <w:basedOn w:val="882"/>
    <w:uiPriority w:val="99"/>
    <w:rPr>
      <w:rFonts w:cs="Times New Roman"/>
      <w:color w:val="0000FF"/>
      <w:u w:val="single"/>
    </w:rPr>
  </w:style>
  <w:style w:type="paragraph" w:styleId="1037">
    <w:name w:val="footnote text"/>
    <w:basedOn w:val="872"/>
    <w:link w:val="1038"/>
    <w:uiPriority w:val="99"/>
    <w:semiHidden/>
    <w:pPr>
      <w:spacing w:after="40" w:line="240" w:lineRule="auto"/>
    </w:pPr>
    <w:rPr>
      <w:sz w:val="18"/>
      <w:szCs w:val="20"/>
      <w:lang w:val="ru-RU" w:eastAsia="ru-RU"/>
    </w:rPr>
  </w:style>
  <w:style w:type="character" w:styleId="1038" w:customStyle="1">
    <w:name w:val="Footnote Text Char"/>
    <w:basedOn w:val="882"/>
    <w:link w:val="1037"/>
    <w:uiPriority w:val="99"/>
    <w:rPr>
      <w:sz w:val="18"/>
    </w:rPr>
  </w:style>
  <w:style w:type="character" w:styleId="1039">
    <w:name w:val="footnote reference"/>
    <w:basedOn w:val="882"/>
    <w:uiPriority w:val="99"/>
    <w:rPr>
      <w:rFonts w:cs="Times New Roman"/>
      <w:vertAlign w:val="superscript"/>
    </w:rPr>
  </w:style>
  <w:style w:type="paragraph" w:styleId="1040">
    <w:name w:val="endnote text"/>
    <w:basedOn w:val="872"/>
    <w:link w:val="1041"/>
    <w:uiPriority w:val="99"/>
    <w:semiHidden/>
    <w:pPr>
      <w:spacing w:after="0" w:line="240" w:lineRule="auto"/>
    </w:pPr>
    <w:rPr>
      <w:sz w:val="20"/>
      <w:szCs w:val="20"/>
      <w:lang w:val="ru-RU" w:eastAsia="ru-RU"/>
    </w:rPr>
  </w:style>
  <w:style w:type="character" w:styleId="1041" w:customStyle="1">
    <w:name w:val="Endnote Text Char"/>
    <w:basedOn w:val="882"/>
    <w:link w:val="1040"/>
    <w:uiPriority w:val="99"/>
    <w:rPr>
      <w:sz w:val="20"/>
    </w:rPr>
  </w:style>
  <w:style w:type="character" w:styleId="1042">
    <w:name w:val="endnote reference"/>
    <w:basedOn w:val="882"/>
    <w:uiPriority w:val="99"/>
    <w:semiHidden/>
    <w:rPr>
      <w:rFonts w:cs="Times New Roman"/>
      <w:vertAlign w:val="superscript"/>
    </w:rPr>
  </w:style>
  <w:style w:type="paragraph" w:styleId="1043">
    <w:name w:val="toc 1"/>
    <w:basedOn w:val="872"/>
    <w:next w:val="872"/>
    <w:uiPriority w:val="99"/>
    <w:pPr>
      <w:spacing w:after="57"/>
    </w:pPr>
  </w:style>
  <w:style w:type="paragraph" w:styleId="1044">
    <w:name w:val="toc 2"/>
    <w:basedOn w:val="872"/>
    <w:next w:val="872"/>
    <w:uiPriority w:val="99"/>
    <w:pPr>
      <w:ind w:left="283"/>
      <w:spacing w:after="57"/>
    </w:pPr>
  </w:style>
  <w:style w:type="paragraph" w:styleId="1045">
    <w:name w:val="toc 3"/>
    <w:basedOn w:val="872"/>
    <w:next w:val="872"/>
    <w:uiPriority w:val="99"/>
    <w:pPr>
      <w:ind w:left="567"/>
      <w:spacing w:after="57"/>
    </w:pPr>
  </w:style>
  <w:style w:type="paragraph" w:styleId="1046">
    <w:name w:val="toc 4"/>
    <w:basedOn w:val="872"/>
    <w:next w:val="872"/>
    <w:uiPriority w:val="99"/>
    <w:pPr>
      <w:ind w:left="850"/>
      <w:spacing w:after="57"/>
    </w:pPr>
  </w:style>
  <w:style w:type="paragraph" w:styleId="1047">
    <w:name w:val="toc 5"/>
    <w:basedOn w:val="872"/>
    <w:next w:val="872"/>
    <w:uiPriority w:val="99"/>
    <w:pPr>
      <w:ind w:left="1134"/>
      <w:spacing w:after="57"/>
    </w:pPr>
  </w:style>
  <w:style w:type="paragraph" w:styleId="1048">
    <w:name w:val="toc 6"/>
    <w:basedOn w:val="872"/>
    <w:next w:val="872"/>
    <w:uiPriority w:val="99"/>
    <w:pPr>
      <w:ind w:left="1417"/>
      <w:spacing w:after="57"/>
    </w:pPr>
  </w:style>
  <w:style w:type="paragraph" w:styleId="1049">
    <w:name w:val="toc 7"/>
    <w:basedOn w:val="872"/>
    <w:next w:val="872"/>
    <w:uiPriority w:val="99"/>
    <w:pPr>
      <w:ind w:left="1701"/>
      <w:spacing w:after="57"/>
    </w:pPr>
  </w:style>
  <w:style w:type="paragraph" w:styleId="1050">
    <w:name w:val="toc 8"/>
    <w:basedOn w:val="872"/>
    <w:next w:val="872"/>
    <w:uiPriority w:val="99"/>
    <w:pPr>
      <w:ind w:left="1984"/>
      <w:spacing w:after="57"/>
    </w:pPr>
  </w:style>
  <w:style w:type="paragraph" w:styleId="1051">
    <w:name w:val="toc 9"/>
    <w:basedOn w:val="872"/>
    <w:next w:val="872"/>
    <w:uiPriority w:val="99"/>
    <w:pPr>
      <w:ind w:left="2268"/>
      <w:spacing w:after="57"/>
    </w:pPr>
  </w:style>
  <w:style w:type="paragraph" w:styleId="1052">
    <w:name w:val="TOC Heading"/>
    <w:basedOn w:val="873"/>
    <w:uiPriority w:val="99"/>
    <w:qFormat/>
    <w:pPr>
      <w:keepLines w:val="0"/>
      <w:keepNext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1053">
    <w:name w:val="table of figures"/>
    <w:basedOn w:val="872"/>
    <w:next w:val="872"/>
    <w:uiPriority w:val="99"/>
    <w:pPr>
      <w:spacing w:after="0"/>
    </w:pPr>
  </w:style>
  <w:style w:type="paragraph" w:styleId="1054" w:customStyle="1">
    <w:name w:val="docdata"/>
    <w:basedOn w:val="87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055">
    <w:name w:val="Normal (Web)"/>
    <w:basedOn w:val="872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056" w:customStyle="1">
    <w:name w:val="Body Text"/>
    <w:basedOn w:val="871"/>
    <w:link w:val="105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Times New Roman" w:eastAsia="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uk-UA"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66</cp:revision>
  <dcterms:created xsi:type="dcterms:W3CDTF">2022-09-02T14:34:00Z</dcterms:created>
  <dcterms:modified xsi:type="dcterms:W3CDTF">2024-09-05T12:02:54Z</dcterms:modified>
</cp:coreProperties>
</file>