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rPr>
          <w:rFonts w:ascii="Times New Roman" w:hAnsi="Times New Roman" w:cs="Mangal"/>
          <w:color w:val="000000"/>
          <w:sz w:val="28"/>
          <w:szCs w:val="28"/>
        </w:rPr>
      </w:pPr>
      <w:r>
        <w:rPr>
          <w:rFonts w:ascii="Times New Roman" w:hAnsi="Times New Roman" w:cs="Mangal"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Mangal" w:eastAsia="Calibri"/>
          <w:b/>
          <w:color w:val="000000"/>
          <w:sz w:val="28"/>
          <w:szCs w:val="28"/>
        </w:rPr>
      </w:pPr>
      <w:r>
        <w:rPr>
          <w:rFonts w:ascii="Times New Roman" w:hAnsi="Times New Roman" w:cs="Mangal" w:eastAsia="Calibri"/>
          <w:b/>
          <w:color w:val="000000"/>
          <w:sz w:val="28"/>
          <w:szCs w:val="28"/>
          <w:lang w:bidi="hi-IN" w:eastAsia="hi-IN"/>
        </w:rPr>
        <w:t xml:space="preserve">МЕНСЬКА МІСЬКА РАДА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Mangal" w:eastAsia="Calibri"/>
          <w:color w:val="000000"/>
          <w:sz w:val="16"/>
          <w:szCs w:val="16"/>
        </w:rPr>
      </w:pPr>
      <w:r>
        <w:rPr>
          <w:rFonts w:ascii="Times New Roman" w:hAnsi="Times New Roman" w:cs="Mangal" w:eastAsia="Calibri"/>
          <w:color w:val="000000"/>
          <w:sz w:val="16"/>
          <w:szCs w:val="1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Mangal" w:eastAsia="Calibri"/>
          <w:b/>
          <w:color w:val="000000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b/>
          <w:color w:val="000000"/>
          <w:sz w:val="28"/>
          <w:szCs w:val="28"/>
          <w:lang w:bidi="hi-IN" w:eastAsia="hi-IN"/>
        </w:rPr>
        <w:t xml:space="preserve">РОЗПОРЯДЖЕННЯ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Mangal" w:eastAsia="Calibri"/>
          <w:color w:val="000000"/>
          <w:sz w:val="28"/>
          <w:szCs w:val="28"/>
        </w:rPr>
      </w:pPr>
      <w:r>
        <w:rPr>
          <w:rFonts w:ascii="Times New Roman" w:hAnsi="Times New Roman" w:cs="Mangal" w:eastAsia="Calibri"/>
          <w:color w:val="000000"/>
          <w:sz w:val="28"/>
          <w:szCs w:val="28"/>
        </w:rPr>
      </w:r>
      <w:r/>
    </w:p>
    <w:p>
      <w:pPr>
        <w:spacing w:after="0" w:line="240" w:lineRule="auto"/>
        <w:widowControl w:val="off"/>
        <w:tabs>
          <w:tab w:val="left" w:pos="4535" w:leader="none"/>
          <w:tab w:val="left" w:pos="7371" w:leader="none"/>
          <w:tab w:val="left" w:pos="7513" w:leader="none"/>
        </w:tabs>
        <w:rPr>
          <w:rFonts w:ascii="Times New Roman" w:hAnsi="Times New Roman" w:cs="Mangal" w:eastAsia="Calibri"/>
          <w:color w:val="000000"/>
          <w:sz w:val="20"/>
          <w:szCs w:val="28"/>
        </w:rPr>
      </w:pPr>
      <w:r>
        <w:rPr>
          <w:rFonts w:ascii="Times New Roman" w:hAnsi="Times New Roman" w:cs="Mangal" w:eastAsia="Calibri"/>
          <w:color w:val="000000"/>
          <w:sz w:val="20"/>
          <w:szCs w:val="28"/>
        </w:rPr>
      </w:r>
      <w:r/>
    </w:p>
    <w:p>
      <w:pPr>
        <w:spacing w:after="0" w:line="240" w:lineRule="auto"/>
        <w:widowControl w:val="off"/>
        <w:tabs>
          <w:tab w:val="left" w:pos="4535" w:leader="none"/>
          <w:tab w:val="left" w:pos="7371" w:leader="none"/>
          <w:tab w:val="left" w:pos="7513" w:leader="none"/>
        </w:tabs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color w:val="000000"/>
          <w:sz w:val="28"/>
          <w:szCs w:val="28"/>
        </w:rPr>
        <w:t xml:space="preserve">02</w:t>
      </w:r>
      <w:r>
        <w:rPr>
          <w:rFonts w:ascii="Times New Roman" w:hAnsi="Times New Roman" w:cs="Mangal" w:eastAsia="Calibri"/>
          <w:color w:val="000000"/>
          <w:sz w:val="28"/>
          <w:szCs w:val="28"/>
        </w:rPr>
        <w:t xml:space="preserve"> вересня</w:t>
      </w:r>
      <w:bookmarkStart w:id="0" w:name="_GoBack"/>
      <w:r/>
      <w:bookmarkEnd w:id="0"/>
      <w:r>
        <w:rPr>
          <w:rFonts w:ascii="Times New Roman" w:hAnsi="Times New Roman" w:cs="Mangal" w:eastAsia="Calibri"/>
          <w:color w:val="000000"/>
          <w:sz w:val="28"/>
          <w:szCs w:val="28"/>
        </w:rPr>
        <w:t xml:space="preserve"> 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 xml:space="preserve">2024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 xml:space="preserve"> року  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 xml:space="preserve">                           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 xml:space="preserve">м.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 xml:space="preserve"> 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 xml:space="preserve">Мена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ab/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 xml:space="preserve"> 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 xml:space="preserve">№ 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 xml:space="preserve">271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0"/>
          <w:lang w:eastAsia="uk-UA"/>
        </w:rPr>
        <w:t xml:space="preserve">                              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Про скликання виконкому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 w:eastAsia="Times New Roman"/>
          <w:b/>
          <w:sz w:val="12"/>
          <w:szCs w:val="12"/>
          <w:lang w:eastAsia="zh-CN"/>
        </w:rPr>
      </w:pPr>
      <w:r>
        <w:rPr>
          <w:rFonts w:ascii="Times New Roman" w:hAnsi="Times New Roman" w:cs="Times New Roman" w:eastAsia="Times New Roman"/>
          <w:b/>
          <w:sz w:val="12"/>
          <w:szCs w:val="12"/>
          <w:lang w:eastAsia="zh-CN"/>
        </w:rPr>
      </w:r>
      <w:r/>
    </w:p>
    <w:p>
      <w:pPr>
        <w:jc w:val="both"/>
        <w:spacing w:after="0" w:line="230" w:lineRule="auto"/>
        <w:tabs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Враховуючи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службову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записку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начальника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ідділу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архітектури та містобудування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Менської міської ради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Ющенка А.М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про  розгляд на засіданні виконавчого коміт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ту Менської міської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ради питань, які потребують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термінового вирішення, а саме: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про</w:t>
      </w:r>
      <w:r>
        <w:rPr>
          <w:rFonts w:ascii="Times New Roman" w:hAnsi="Times New Roman" w:cs="Times New Roman"/>
          <w:sz w:val="28"/>
          <w:szCs w:val="28"/>
        </w:rPr>
        <w:t xml:space="preserve"> затвердження </w:t>
      </w:r>
      <w:r>
        <w:rPr>
          <w:rFonts w:ascii="Times New Roman" w:hAnsi="Times New Roman" w:cs="Times New Roman"/>
          <w:sz w:val="28"/>
          <w:szCs w:val="28"/>
        </w:rPr>
        <w:t xml:space="preserve">проєктно-кошторисної</w:t>
      </w:r>
      <w:r>
        <w:rPr>
          <w:rFonts w:ascii="Times New Roman" w:hAnsi="Times New Roman" w:cs="Times New Roman"/>
          <w:sz w:val="28"/>
          <w:szCs w:val="28"/>
        </w:rPr>
        <w:t xml:space="preserve"> документації «Реконструкція житлового будинку, будинок квартирного типу (гуртожиток) за адресою: вул.. Перемоги, 2, </w:t>
      </w:r>
      <w:r>
        <w:rPr>
          <w:rFonts w:ascii="Times New Roman" w:hAnsi="Times New Roman" w:cs="Times New Roman"/>
          <w:sz w:val="28"/>
          <w:szCs w:val="28"/>
        </w:rPr>
        <w:t xml:space="preserve">смт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Макошине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Корюківського</w:t>
      </w:r>
      <w:r>
        <w:rPr>
          <w:rFonts w:ascii="Times New Roman" w:hAnsi="Times New Roman" w:cs="Times New Roman"/>
          <w:sz w:val="28"/>
          <w:szCs w:val="28"/>
        </w:rPr>
        <w:t xml:space="preserve"> району, Чернігівської області» та </w:t>
      </w:r>
      <w:r>
        <w:rPr>
          <w:rFonts w:ascii="Times New Roman" w:hAnsi="Times New Roman" w:cs="Times New Roman"/>
          <w:sz w:val="28"/>
          <w:szCs w:val="28"/>
        </w:rPr>
        <w:t xml:space="preserve">проєктно-кошторисної</w:t>
      </w:r>
      <w:r>
        <w:rPr>
          <w:rFonts w:ascii="Times New Roman" w:hAnsi="Times New Roman" w:cs="Times New Roman"/>
          <w:sz w:val="28"/>
          <w:szCs w:val="28"/>
        </w:rPr>
        <w:t xml:space="preserve"> документації «Реконструкція внутрішньої системи опалення котельні по вул. Гімназійна 1 А в м. </w:t>
      </w:r>
      <w:r>
        <w:rPr>
          <w:rFonts w:ascii="Times New Roman" w:hAnsi="Times New Roman" w:cs="Times New Roman"/>
          <w:sz w:val="28"/>
          <w:szCs w:val="28"/>
        </w:rPr>
        <w:t xml:space="preserve">Мена</w:t>
      </w:r>
      <w:r>
        <w:rPr>
          <w:rFonts w:ascii="Times New Roman" w:hAnsi="Times New Roman" w:cs="Times New Roman"/>
          <w:sz w:val="28"/>
          <w:szCs w:val="28"/>
        </w:rPr>
        <w:t xml:space="preserve"> Чернігівської області з улаштуванням блочно-модульної твердопаливної котельні БМК-1200 для використання її в якості резервної (аварійної)»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враховуючи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необхідність в найкоротші терміни розпочати реконструкцію об’єктів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 для їх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 завершення за сприятливих погодних умов (до початку зниження температури повітря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нижче 0° С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zh-CN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керуючись  ст. ст. 42, </w:t>
      </w:r>
      <w:r>
        <w:rPr>
          <w:rFonts w:ascii="Times New Roman" w:hAnsi="Times New Roman" w:cs="Times New Roman" w:eastAsia="Calibri"/>
          <w:sz w:val="28"/>
          <w:szCs w:val="28"/>
        </w:rPr>
        <w:t xml:space="preserve">50, </w:t>
      </w:r>
      <w:r>
        <w:rPr>
          <w:rFonts w:ascii="Times New Roman" w:hAnsi="Times New Roman" w:cs="Times New Roman" w:eastAsia="Calibri"/>
          <w:sz w:val="28"/>
          <w:szCs w:val="28"/>
        </w:rPr>
        <w:t xml:space="preserve">53 Закону України «Про місцеве самоврядування в Україні»</w:t>
      </w:r>
      <w:r>
        <w:rPr>
          <w:rFonts w:ascii="Times New Roman" w:hAnsi="Times New Roman" w:cs="Times New Roman" w:eastAsia="Calibri"/>
          <w:sz w:val="28"/>
          <w:szCs w:val="28"/>
        </w:rPr>
        <w:t xml:space="preserve">, </w:t>
      </w:r>
      <w:r>
        <w:rPr>
          <w:rFonts w:ascii="Times New Roman" w:hAnsi="Times New Roman" w:cs="Times New Roman" w:eastAsia="Calibri"/>
          <w:sz w:val="28"/>
          <w:szCs w:val="28"/>
        </w:rPr>
        <w:t xml:space="preserve">Регламентом роботи виконавчого комітету Менської міської ради</w:t>
      </w:r>
      <w:r>
        <w:rPr>
          <w:rFonts w:ascii="Times New Roman" w:hAnsi="Times New Roman" w:cs="Times New Roman" w:eastAsia="Calibri"/>
          <w:sz w:val="28"/>
          <w:szCs w:val="28"/>
        </w:rPr>
        <w:t xml:space="preserve"> із змінами і доповненнями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:</w:t>
      </w:r>
      <w:r/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/>
      <w:bookmarkStart w:id="1" w:name="_Hlk45557607"/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      1. Скликати позачергове засідання  виконавчого комітету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енської міської ради  09 вересня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2024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р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оку о 11-30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год.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Питання, що винося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ться на розгляд на засідання:</w:t>
      </w:r>
      <w:bookmarkStart w:id="2" w:name="_Hlk69281647"/>
      <w:r/>
      <w:bookmarkEnd w:id="2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1) </w:t>
      </w:r>
      <w:r>
        <w:rPr>
          <w:rFonts w:ascii="Times New Roman" w:hAnsi="Times New Roman" w:cs="Times New Roman" w:eastAsia="Arial"/>
          <w:bCs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 w:eastAsia="Arial"/>
          <w:bCs/>
          <w:sz w:val="28"/>
          <w:szCs w:val="28"/>
        </w:rPr>
        <w:t xml:space="preserve">ро</w:t>
      </w:r>
      <w:r>
        <w:rPr>
          <w:rFonts w:ascii="Times New Roman" w:hAnsi="Times New Roman" w:cs="Times New Roman" w:eastAsia="Arial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затвердження</w:t>
      </w:r>
      <w:r>
        <w:rPr>
          <w:rFonts w:ascii="Times New Roman" w:hAnsi="Times New Roman" w:cs="Times New Roman" w:eastAsia="Arial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проєктно-кошторисної</w:t>
      </w:r>
      <w:r>
        <w:rPr>
          <w:rFonts w:ascii="Times New Roman" w:hAnsi="Times New Roman" w:cs="Times New Roman" w:eastAsia="Arial"/>
          <w:sz w:val="28"/>
          <w:szCs w:val="28"/>
        </w:rPr>
        <w:t xml:space="preserve"> документації «Реконструкція житлового будинку, будинок квартирного типу (гуртожиток) за адресою: вул. Перемоги, 2, </w:t>
      </w:r>
      <w:r>
        <w:rPr>
          <w:rFonts w:ascii="Times New Roman" w:hAnsi="Times New Roman" w:cs="Times New Roman" w:eastAsia="Arial"/>
          <w:sz w:val="28"/>
          <w:szCs w:val="28"/>
        </w:rPr>
        <w:t xml:space="preserve">смт</w:t>
      </w:r>
      <w:r>
        <w:rPr>
          <w:rFonts w:ascii="Times New Roman" w:hAnsi="Times New Roman" w:cs="Times New Roman" w:eastAsia="Arial"/>
          <w:sz w:val="28"/>
          <w:szCs w:val="28"/>
        </w:rPr>
        <w:t xml:space="preserve">. </w:t>
      </w:r>
      <w:r>
        <w:rPr>
          <w:rFonts w:ascii="Times New Roman" w:hAnsi="Times New Roman" w:cs="Times New Roman" w:eastAsia="Arial"/>
          <w:sz w:val="28"/>
          <w:szCs w:val="28"/>
        </w:rPr>
        <w:t xml:space="preserve">Макошине</w:t>
      </w:r>
      <w:r>
        <w:rPr>
          <w:rFonts w:ascii="Times New Roman" w:hAnsi="Times New Roman" w:cs="Times New Roman" w:eastAsia="Arial"/>
          <w:sz w:val="28"/>
          <w:szCs w:val="28"/>
        </w:rPr>
        <w:t xml:space="preserve">, </w:t>
      </w:r>
      <w:r>
        <w:rPr>
          <w:rFonts w:ascii="Times New Roman" w:hAnsi="Times New Roman" w:cs="Times New Roman" w:eastAsia="Arial"/>
          <w:sz w:val="28"/>
          <w:szCs w:val="28"/>
        </w:rPr>
        <w:t xml:space="preserve">Корюківського</w:t>
      </w:r>
      <w:r>
        <w:rPr>
          <w:rFonts w:ascii="Times New Roman" w:hAnsi="Times New Roman" w:cs="Times New Roman" w:eastAsia="Arial"/>
          <w:sz w:val="28"/>
          <w:szCs w:val="28"/>
        </w:rPr>
        <w:t xml:space="preserve"> району, Чернігівської області»</w:t>
      </w:r>
      <w:r>
        <w:rPr>
          <w:rFonts w:ascii="Times New Roman" w:hAnsi="Times New Roman" w:cs="Times New Roman" w:eastAsia="Arial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</w:t>
      </w:r>
      <w:r>
        <w:rPr>
          <w:rFonts w:ascii="Times New Roman" w:hAnsi="Times New Roman" w:cs="Times New Roman" w:eastAsia="Arial"/>
          <w:sz w:val="28"/>
          <w:szCs w:val="28"/>
        </w:rPr>
        <w:t xml:space="preserve"> Ющенко Андрій Михайлович</w:t>
      </w:r>
      <w:r>
        <w:rPr>
          <w:rFonts w:ascii="Times New Roman" w:hAnsi="Times New Roman" w:cs="Times New Roman" w:eastAsia="Arial"/>
          <w:sz w:val="28"/>
          <w:szCs w:val="28"/>
        </w:rPr>
        <w:t xml:space="preserve">, начальник </w:t>
      </w:r>
      <w:r>
        <w:rPr>
          <w:rFonts w:ascii="Times New Roman" w:hAnsi="Times New Roman" w:cs="Times New Roman" w:eastAsia="Arial"/>
          <w:sz w:val="28"/>
          <w:szCs w:val="28"/>
        </w:rPr>
        <w:t xml:space="preserve">Відділу архітектури та містобудування </w:t>
      </w:r>
      <w:r>
        <w:rPr>
          <w:rFonts w:ascii="Times New Roman" w:hAnsi="Times New Roman" w:cs="Times New Roman" w:eastAsia="Arial"/>
          <w:sz w:val="28"/>
          <w:szCs w:val="28"/>
        </w:rPr>
        <w:t xml:space="preserve">Менської міської ради.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2)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затвердження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проєктно-кошторисної</w:t>
      </w:r>
      <w:r>
        <w:rPr>
          <w:rFonts w:ascii="Times New Roman" w:hAnsi="Times New Roman" w:cs="Times New Roman" w:eastAsia="Arial"/>
          <w:sz w:val="28"/>
          <w:szCs w:val="28"/>
        </w:rPr>
        <w:t xml:space="preserve"> документації «Реконструкція внутрішньої системи опалення котельні по вул. Гімназійна 1 А в м. </w:t>
      </w:r>
      <w:r>
        <w:rPr>
          <w:rFonts w:ascii="Times New Roman" w:hAnsi="Times New Roman" w:cs="Times New Roman" w:eastAsia="Arial"/>
          <w:sz w:val="28"/>
          <w:szCs w:val="28"/>
        </w:rPr>
        <w:t xml:space="preserve">Мена</w:t>
      </w:r>
      <w:r>
        <w:rPr>
          <w:rFonts w:ascii="Times New Roman" w:hAnsi="Times New Roman" w:cs="Times New Roman" w:eastAsia="Arial"/>
          <w:sz w:val="28"/>
          <w:szCs w:val="28"/>
        </w:rPr>
        <w:t xml:space="preserve"> Чернігівської області з улаштуванням блочно-модульної твердопаливної котельні БМК-1200 для використання її в якості резервної (аварійної)»</w:t>
      </w:r>
      <w:r>
        <w:rPr>
          <w:rFonts w:ascii="Times New Roman" w:hAnsi="Times New Roman" w:cs="Times New Roman" w:eastAsia="Arial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Доповідає Ющенко Андрій Михайлович, начальник  Відділу архітектури та містобудування Менської міської ради.</w:t>
      </w:r>
      <w:r/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Засідання провести в ... (приміщення  по 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вул. ..., № ... в ...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).</w:t>
      </w:r>
      <w:bookmarkEnd w:id="1"/>
      <w:r/>
      <w:r/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 w:eastAsia="Times New Roman"/>
          <w:color w:val="000000"/>
          <w:sz w:val="28"/>
          <w:lang w:bidi="en-US"/>
        </w:rPr>
      </w:pPr>
      <w:r>
        <w:rPr>
          <w:rFonts w:ascii="Times New Roman" w:hAnsi="Times New Roman" w:cs="Times New Roman" w:eastAsia="Times New Roman"/>
          <w:bCs/>
          <w:iCs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bCs/>
          <w:iCs/>
          <w:color w:val="000000"/>
          <w:sz w:val="28"/>
          <w:lang w:bidi="en-US"/>
        </w:rPr>
      </w:r>
      <w:r/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 w:eastAsia="Times New Roman"/>
          <w:bCs/>
          <w:iCs/>
          <w:color w:val="000000"/>
          <w:sz w:val="28"/>
          <w:lang w:bidi="en-US"/>
        </w:rPr>
      </w:pPr>
      <w:r>
        <w:rPr>
          <w:rFonts w:ascii="Times New Roman" w:hAnsi="Times New Roman" w:cs="Times New Roman" w:eastAsia="Times New Roman"/>
          <w:bCs/>
          <w:iCs/>
          <w:color w:val="000000"/>
          <w:sz w:val="28"/>
          <w:lang w:bidi="en-US"/>
        </w:rPr>
      </w:r>
      <w:r/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Times New Roman"/>
          <w:bCs/>
          <w:iCs/>
          <w:color w:val="000000"/>
          <w:sz w:val="28"/>
          <w:lang w:bidi="en-US"/>
        </w:rPr>
        <w:t xml:space="preserve">Секретар ради                                                               Юрій СТАЛЬНИЧЕНКО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284" w:footer="28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Mangal">
    <w:panose1 w:val="0202060305040502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89103936"/>
      <w:docPartObj>
        <w:docPartGallery w:val="Page Numbers (Top of Page)"/>
        <w:docPartUnique w:val="true"/>
      </w:docPartObj>
      <w:rPr/>
    </w:sdtPr>
    <w:sdtContent>
      <w:p>
        <w:pPr>
          <w:pStyle w:val="89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>
      <w:t xml:space="preserve">                                                                                           </w:t>
    </w:r>
    <w:r>
      <w:rPr>
        <w:color w:val="000000"/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6350" t="6350" r="6350" b="6350"/>
              <wp:docPr id="1" name="Рисунок 4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852" w:hanging="360"/>
      </w:pPr>
      <w:rPr>
        <w:rFonts w:hint="default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4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4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4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84" w:hanging="360"/>
      </w:pPr>
      <w:rPr>
        <w:rFonts w:ascii="Times New Roman" w:hAnsi="Times New Roman" w:cs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4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2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719"/>
    <w:link w:val="710"/>
    <w:uiPriority w:val="9"/>
    <w:rPr>
      <w:rFonts w:ascii="Arial" w:hAnsi="Arial" w:cs="Arial" w:eastAsia="Arial"/>
      <w:sz w:val="40"/>
      <w:szCs w:val="40"/>
    </w:rPr>
  </w:style>
  <w:style w:type="character" w:styleId="695">
    <w:name w:val="Heading 2 Char"/>
    <w:basedOn w:val="719"/>
    <w:link w:val="711"/>
    <w:uiPriority w:val="9"/>
    <w:rPr>
      <w:rFonts w:ascii="Arial" w:hAnsi="Arial" w:cs="Arial" w:eastAsia="Arial"/>
      <w:sz w:val="34"/>
    </w:rPr>
  </w:style>
  <w:style w:type="character" w:styleId="696">
    <w:name w:val="Heading 3 Char"/>
    <w:basedOn w:val="719"/>
    <w:link w:val="712"/>
    <w:uiPriority w:val="9"/>
    <w:rPr>
      <w:rFonts w:ascii="Arial" w:hAnsi="Arial" w:cs="Arial" w:eastAsia="Arial"/>
      <w:sz w:val="30"/>
      <w:szCs w:val="30"/>
    </w:rPr>
  </w:style>
  <w:style w:type="character" w:styleId="697">
    <w:name w:val="Heading 4 Char"/>
    <w:basedOn w:val="719"/>
    <w:link w:val="713"/>
    <w:uiPriority w:val="9"/>
    <w:rPr>
      <w:rFonts w:ascii="Arial" w:hAnsi="Arial" w:cs="Arial" w:eastAsia="Arial"/>
      <w:b/>
      <w:bCs/>
      <w:sz w:val="26"/>
      <w:szCs w:val="26"/>
    </w:rPr>
  </w:style>
  <w:style w:type="character" w:styleId="698">
    <w:name w:val="Heading 5 Char"/>
    <w:basedOn w:val="719"/>
    <w:link w:val="714"/>
    <w:uiPriority w:val="9"/>
    <w:rPr>
      <w:rFonts w:ascii="Arial" w:hAnsi="Arial" w:cs="Arial" w:eastAsia="Arial"/>
      <w:b/>
      <w:bCs/>
      <w:sz w:val="24"/>
      <w:szCs w:val="24"/>
    </w:rPr>
  </w:style>
  <w:style w:type="character" w:styleId="699">
    <w:name w:val="Heading 6 Char"/>
    <w:basedOn w:val="719"/>
    <w:link w:val="715"/>
    <w:uiPriority w:val="9"/>
    <w:rPr>
      <w:rFonts w:ascii="Arial" w:hAnsi="Arial" w:cs="Arial" w:eastAsia="Arial"/>
      <w:b/>
      <w:bCs/>
      <w:sz w:val="22"/>
      <w:szCs w:val="22"/>
    </w:rPr>
  </w:style>
  <w:style w:type="character" w:styleId="700">
    <w:name w:val="Heading 7 Char"/>
    <w:basedOn w:val="719"/>
    <w:link w:val="7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1">
    <w:name w:val="Heading 8 Char"/>
    <w:basedOn w:val="719"/>
    <w:link w:val="717"/>
    <w:uiPriority w:val="9"/>
    <w:rPr>
      <w:rFonts w:ascii="Arial" w:hAnsi="Arial" w:cs="Arial" w:eastAsia="Arial"/>
      <w:i/>
      <w:iCs/>
      <w:sz w:val="22"/>
      <w:szCs w:val="22"/>
    </w:rPr>
  </w:style>
  <w:style w:type="character" w:styleId="702">
    <w:name w:val="Heading 9 Char"/>
    <w:basedOn w:val="719"/>
    <w:link w:val="718"/>
    <w:uiPriority w:val="9"/>
    <w:rPr>
      <w:rFonts w:ascii="Arial" w:hAnsi="Arial" w:cs="Arial" w:eastAsia="Arial"/>
      <w:i/>
      <w:iCs/>
      <w:sz w:val="21"/>
      <w:szCs w:val="21"/>
    </w:rPr>
  </w:style>
  <w:style w:type="character" w:styleId="703">
    <w:name w:val="Title Char"/>
    <w:basedOn w:val="719"/>
    <w:link w:val="731"/>
    <w:uiPriority w:val="10"/>
    <w:rPr>
      <w:sz w:val="48"/>
      <w:szCs w:val="48"/>
    </w:rPr>
  </w:style>
  <w:style w:type="character" w:styleId="704">
    <w:name w:val="Subtitle Char"/>
    <w:basedOn w:val="719"/>
    <w:link w:val="733"/>
    <w:uiPriority w:val="11"/>
    <w:rPr>
      <w:sz w:val="24"/>
      <w:szCs w:val="24"/>
    </w:rPr>
  </w:style>
  <w:style w:type="character" w:styleId="705">
    <w:name w:val="Quote Char"/>
    <w:link w:val="735"/>
    <w:uiPriority w:val="29"/>
    <w:rPr>
      <w:i/>
    </w:rPr>
  </w:style>
  <w:style w:type="character" w:styleId="706">
    <w:name w:val="Intense Quote Char"/>
    <w:link w:val="737"/>
    <w:uiPriority w:val="30"/>
    <w:rPr>
      <w:i/>
    </w:rPr>
  </w:style>
  <w:style w:type="character" w:styleId="707">
    <w:name w:val="Footnote Text Char"/>
    <w:link w:val="870"/>
    <w:uiPriority w:val="99"/>
    <w:rPr>
      <w:sz w:val="18"/>
    </w:rPr>
  </w:style>
  <w:style w:type="character" w:styleId="708">
    <w:name w:val="Endnote Text Char"/>
    <w:link w:val="873"/>
    <w:uiPriority w:val="99"/>
    <w:rPr>
      <w:sz w:val="20"/>
    </w:rPr>
  </w:style>
  <w:style w:type="paragraph" w:styleId="709" w:default="1">
    <w:name w:val="Normal"/>
    <w:qFormat/>
    <w:pPr>
      <w:spacing w:after="200" w:line="276" w:lineRule="auto"/>
    </w:pPr>
  </w:style>
  <w:style w:type="paragraph" w:styleId="710">
    <w:name w:val="Heading 1"/>
    <w:basedOn w:val="709"/>
    <w:next w:val="709"/>
    <w:link w:val="722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711">
    <w:name w:val="Heading 2"/>
    <w:basedOn w:val="709"/>
    <w:next w:val="709"/>
    <w:link w:val="723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712">
    <w:name w:val="Heading 3"/>
    <w:basedOn w:val="709"/>
    <w:next w:val="709"/>
    <w:link w:val="724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713">
    <w:name w:val="Heading 4"/>
    <w:basedOn w:val="709"/>
    <w:next w:val="709"/>
    <w:link w:val="725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14">
    <w:name w:val="Heading 5"/>
    <w:basedOn w:val="709"/>
    <w:next w:val="709"/>
    <w:link w:val="726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15">
    <w:name w:val="Heading 6"/>
    <w:basedOn w:val="709"/>
    <w:next w:val="709"/>
    <w:link w:val="727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716">
    <w:name w:val="Heading 7"/>
    <w:basedOn w:val="709"/>
    <w:next w:val="709"/>
    <w:link w:val="728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717">
    <w:name w:val="Heading 8"/>
    <w:basedOn w:val="709"/>
    <w:next w:val="709"/>
    <w:link w:val="729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718">
    <w:name w:val="Heading 9"/>
    <w:basedOn w:val="709"/>
    <w:next w:val="709"/>
    <w:link w:val="730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9" w:default="1">
    <w:name w:val="Default Paragraph Font"/>
    <w:uiPriority w:val="1"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Заголовок 1 Знак"/>
    <w:basedOn w:val="719"/>
    <w:link w:val="710"/>
    <w:uiPriority w:val="9"/>
    <w:rPr>
      <w:rFonts w:ascii="Arial" w:hAnsi="Arial" w:cs="Arial" w:eastAsia="Arial"/>
      <w:sz w:val="40"/>
      <w:szCs w:val="40"/>
    </w:rPr>
  </w:style>
  <w:style w:type="character" w:styleId="723" w:customStyle="1">
    <w:name w:val="Заголовок 2 Знак"/>
    <w:basedOn w:val="719"/>
    <w:link w:val="711"/>
    <w:uiPriority w:val="9"/>
    <w:rPr>
      <w:rFonts w:ascii="Arial" w:hAnsi="Arial" w:cs="Arial" w:eastAsia="Arial"/>
      <w:sz w:val="34"/>
    </w:rPr>
  </w:style>
  <w:style w:type="character" w:styleId="724" w:customStyle="1">
    <w:name w:val="Заголовок 3 Знак"/>
    <w:basedOn w:val="719"/>
    <w:link w:val="712"/>
    <w:uiPriority w:val="9"/>
    <w:rPr>
      <w:rFonts w:ascii="Arial" w:hAnsi="Arial" w:cs="Arial" w:eastAsia="Arial"/>
      <w:sz w:val="30"/>
      <w:szCs w:val="30"/>
    </w:rPr>
  </w:style>
  <w:style w:type="character" w:styleId="725" w:customStyle="1">
    <w:name w:val="Заголовок 4 Знак"/>
    <w:basedOn w:val="719"/>
    <w:link w:val="713"/>
    <w:uiPriority w:val="9"/>
    <w:rPr>
      <w:rFonts w:ascii="Arial" w:hAnsi="Arial" w:cs="Arial" w:eastAsia="Arial"/>
      <w:b/>
      <w:bCs/>
      <w:sz w:val="26"/>
      <w:szCs w:val="26"/>
    </w:rPr>
  </w:style>
  <w:style w:type="character" w:styleId="726" w:customStyle="1">
    <w:name w:val="Заголовок 5 Знак"/>
    <w:basedOn w:val="719"/>
    <w:link w:val="714"/>
    <w:uiPriority w:val="9"/>
    <w:rPr>
      <w:rFonts w:ascii="Arial" w:hAnsi="Arial" w:cs="Arial" w:eastAsia="Arial"/>
      <w:b/>
      <w:bCs/>
      <w:sz w:val="24"/>
      <w:szCs w:val="24"/>
    </w:rPr>
  </w:style>
  <w:style w:type="character" w:styleId="727" w:customStyle="1">
    <w:name w:val="Заголовок 6 Знак"/>
    <w:basedOn w:val="719"/>
    <w:link w:val="715"/>
    <w:uiPriority w:val="9"/>
    <w:rPr>
      <w:rFonts w:ascii="Arial" w:hAnsi="Arial" w:cs="Arial" w:eastAsia="Arial"/>
      <w:b/>
      <w:bCs/>
      <w:sz w:val="22"/>
      <w:szCs w:val="22"/>
    </w:rPr>
  </w:style>
  <w:style w:type="character" w:styleId="728" w:customStyle="1">
    <w:name w:val="Заголовок 7 Знак"/>
    <w:basedOn w:val="719"/>
    <w:link w:val="7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719"/>
    <w:link w:val="717"/>
    <w:uiPriority w:val="9"/>
    <w:rPr>
      <w:rFonts w:ascii="Arial" w:hAnsi="Arial" w:cs="Arial" w:eastAsia="Arial"/>
      <w:i/>
      <w:iCs/>
      <w:sz w:val="22"/>
      <w:szCs w:val="22"/>
    </w:rPr>
  </w:style>
  <w:style w:type="character" w:styleId="730" w:customStyle="1">
    <w:name w:val="Заголовок 9 Знак"/>
    <w:basedOn w:val="719"/>
    <w:link w:val="718"/>
    <w:uiPriority w:val="9"/>
    <w:rPr>
      <w:rFonts w:ascii="Arial" w:hAnsi="Arial" w:cs="Arial" w:eastAsia="Arial"/>
      <w:i/>
      <w:iCs/>
      <w:sz w:val="21"/>
      <w:szCs w:val="21"/>
    </w:rPr>
  </w:style>
  <w:style w:type="paragraph" w:styleId="731">
    <w:name w:val="Title"/>
    <w:basedOn w:val="709"/>
    <w:next w:val="709"/>
    <w:link w:val="732"/>
    <w:uiPriority w:val="10"/>
    <w:qFormat/>
    <w:pPr>
      <w:contextualSpacing/>
      <w:spacing w:before="300"/>
    </w:pPr>
    <w:rPr>
      <w:sz w:val="48"/>
      <w:szCs w:val="48"/>
    </w:rPr>
  </w:style>
  <w:style w:type="character" w:styleId="732" w:customStyle="1">
    <w:name w:val="Название Знак"/>
    <w:basedOn w:val="719"/>
    <w:link w:val="731"/>
    <w:uiPriority w:val="10"/>
    <w:rPr>
      <w:sz w:val="48"/>
      <w:szCs w:val="48"/>
    </w:rPr>
  </w:style>
  <w:style w:type="paragraph" w:styleId="733">
    <w:name w:val="Subtitle"/>
    <w:basedOn w:val="709"/>
    <w:next w:val="709"/>
    <w:link w:val="734"/>
    <w:uiPriority w:val="11"/>
    <w:qFormat/>
    <w:pPr>
      <w:spacing w:before="200"/>
    </w:pPr>
    <w:rPr>
      <w:sz w:val="24"/>
      <w:szCs w:val="24"/>
    </w:rPr>
  </w:style>
  <w:style w:type="character" w:styleId="734" w:customStyle="1">
    <w:name w:val="Подзаголовок Знак"/>
    <w:basedOn w:val="719"/>
    <w:link w:val="733"/>
    <w:uiPriority w:val="11"/>
    <w:rPr>
      <w:sz w:val="24"/>
      <w:szCs w:val="24"/>
    </w:rPr>
  </w:style>
  <w:style w:type="paragraph" w:styleId="735">
    <w:name w:val="Quote"/>
    <w:basedOn w:val="709"/>
    <w:next w:val="709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9"/>
    <w:next w:val="709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19"/>
    <w:uiPriority w:val="99"/>
  </w:style>
  <w:style w:type="character" w:styleId="740" w:customStyle="1">
    <w:name w:val="Footer Char"/>
    <w:basedOn w:val="719"/>
    <w:uiPriority w:val="99"/>
  </w:style>
  <w:style w:type="paragraph" w:styleId="741">
    <w:name w:val="Caption"/>
    <w:basedOn w:val="709"/>
    <w:next w:val="709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>
    <w:name w:val="Table Grid"/>
    <w:basedOn w:val="7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 w:customStyle="1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73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4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5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6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77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8" w:customStyle="1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uto"/>
      </w:tcPr>
    </w:tblStylePr>
    <w:tblStylePr w:type="band1Vert">
      <w:tcPr>
        <w:shd w:val="clear" w:color="a9bee4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auto"/>
      </w:tcPr>
    </w:tblStylePr>
    <w:tblStylePr w:type="band1Vert">
      <w:tcPr>
        <w:shd w:val="clear" w:color="b3d0eb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87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8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9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0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1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2" w:customStyle="1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3" w:customStyle="1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36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7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8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9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40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1" w:customStyle="1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49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50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51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52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53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54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55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56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57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58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59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60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61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62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64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5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6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7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68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563C1" w:themeColor="hyperlink"/>
      <w:u w:val="single"/>
    </w:rPr>
  </w:style>
  <w:style w:type="paragraph" w:styleId="870">
    <w:name w:val="footnote text"/>
    <w:basedOn w:val="709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basedOn w:val="719"/>
    <w:uiPriority w:val="99"/>
    <w:unhideWhenUsed/>
    <w:rPr>
      <w:vertAlign w:val="superscript"/>
    </w:rPr>
  </w:style>
  <w:style w:type="paragraph" w:styleId="873">
    <w:name w:val="endnote text"/>
    <w:basedOn w:val="709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19"/>
    <w:uiPriority w:val="99"/>
    <w:semiHidden/>
    <w:unhideWhenUsed/>
    <w:rPr>
      <w:vertAlign w:val="superscript"/>
    </w:rPr>
  </w:style>
  <w:style w:type="paragraph" w:styleId="876">
    <w:name w:val="toc 1"/>
    <w:basedOn w:val="709"/>
    <w:next w:val="709"/>
    <w:uiPriority w:val="39"/>
    <w:unhideWhenUsed/>
    <w:pPr>
      <w:spacing w:after="57"/>
    </w:pPr>
  </w:style>
  <w:style w:type="paragraph" w:styleId="877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78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79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80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81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82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83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84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709"/>
    <w:next w:val="709"/>
    <w:uiPriority w:val="99"/>
    <w:unhideWhenUsed/>
    <w:pPr>
      <w:spacing w:after="0"/>
    </w:pPr>
  </w:style>
  <w:style w:type="paragraph" w:styleId="887">
    <w:name w:val="List Paragraph"/>
    <w:basedOn w:val="709"/>
    <w:uiPriority w:val="34"/>
    <w:qFormat/>
    <w:pPr>
      <w:contextualSpacing/>
      <w:ind w:left="720"/>
    </w:pPr>
  </w:style>
  <w:style w:type="paragraph" w:styleId="888">
    <w:name w:val="No Spacing"/>
    <w:uiPriority w:val="1"/>
    <w:qFormat/>
    <w:pPr>
      <w:spacing w:after="0" w:line="240" w:lineRule="auto"/>
    </w:pPr>
    <w:rPr>
      <w:rFonts w:ascii="Calibri" w:hAnsi="Calibri" w:cs="Calibri" w:eastAsia="Calibri"/>
    </w:rPr>
  </w:style>
  <w:style w:type="paragraph" w:styleId="889" w:customStyle="1">
    <w:name w:val="docdata"/>
    <w:basedOn w:val="70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uk-UA"/>
    </w:rPr>
  </w:style>
  <w:style w:type="paragraph" w:styleId="890">
    <w:name w:val="Normal (Web)"/>
    <w:basedOn w:val="70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uk-UA"/>
    </w:rPr>
  </w:style>
  <w:style w:type="character" w:styleId="891" w:customStyle="1">
    <w:name w:val="1504"/>
    <w:basedOn w:val="719"/>
  </w:style>
  <w:style w:type="paragraph" w:styleId="892" w:customStyle="1">
    <w:name w:val="Обычный1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paragraph" w:styleId="893">
    <w:name w:val="Header"/>
    <w:basedOn w:val="709"/>
    <w:link w:val="89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894" w:customStyle="1">
    <w:name w:val="Верхний колонтитул Знак"/>
    <w:basedOn w:val="719"/>
    <w:link w:val="893"/>
    <w:uiPriority w:val="99"/>
  </w:style>
  <w:style w:type="paragraph" w:styleId="895">
    <w:name w:val="Footer"/>
    <w:basedOn w:val="709"/>
    <w:link w:val="896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896" w:customStyle="1">
    <w:name w:val="Нижний колонтитул Знак"/>
    <w:basedOn w:val="719"/>
    <w:link w:val="895"/>
    <w:uiPriority w:val="99"/>
  </w:style>
  <w:style w:type="character" w:styleId="897" w:customStyle="1">
    <w:name w:val="docy"/>
    <w:basedOn w:val="719"/>
  </w:style>
  <w:style w:type="paragraph" w:styleId="898" w:customStyle="1">
    <w:name w:val="Без интервала1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Times New Roman" w:eastAsia="Calibri"/>
    </w:rPr>
  </w:style>
  <w:style w:type="paragraph" w:styleId="899" w:customStyle="1">
    <w:name w:val="Обычный2"/>
    <w:link w:val="899"/>
    <w:pPr>
      <w:ind w:firstLine="567"/>
      <w:jc w:val="both"/>
      <w:spacing w:after="0" w:line="240" w:lineRule="auto"/>
      <w:tabs>
        <w:tab w:val="left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Calibri"/>
      <w:color w:val="000000"/>
      <w:sz w:val="28"/>
    </w:rPr>
  </w:style>
  <w:style w:type="paragraph" w:styleId="900">
    <w:name w:val="Balloon Text"/>
    <w:basedOn w:val="709"/>
    <w:link w:val="9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1" w:customStyle="1">
    <w:name w:val="Текст выноски Знак"/>
    <w:basedOn w:val="719"/>
    <w:link w:val="90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FD99969-D7AA-42F1-BF37-E818B1ED1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Жураковська Альона Володимирівна</cp:lastModifiedBy>
  <cp:revision>119</cp:revision>
  <dcterms:created xsi:type="dcterms:W3CDTF">2022-06-30T13:07:00Z</dcterms:created>
  <dcterms:modified xsi:type="dcterms:W3CDTF">2024-09-03T12:03:40Z</dcterms:modified>
</cp:coreProperties>
</file>