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00"/>
        <w:jc w:val="center"/>
        <w:spacing w:after="0" w:afterAutospacing="0" w:before="0" w:beforeAutospacing="0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</w:rPr>
      </w:r>
      <w:r/>
    </w:p>
    <w:p>
      <w:pPr>
        <w:pStyle w:val="1100"/>
        <w:jc w:val="center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101"/>
        <w:jc w:val="center"/>
        <w:spacing w:after="0" w:afterAutospacing="0" w:before="0" w:beforeAutospacing="0"/>
        <w:widowControl w:val="off"/>
        <w:rPr>
          <w:sz w:val="16"/>
        </w:rPr>
      </w:pPr>
      <w:r>
        <w:rPr>
          <w:sz w:val="16"/>
        </w:rPr>
      </w:r>
      <w:r/>
    </w:p>
    <w:p>
      <w:pPr>
        <w:pStyle w:val="1101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101"/>
        <w:spacing w:after="0" w:afterAutospacing="0" w:before="0" w:beforeAutospacing="0"/>
        <w:widowControl w:val="off"/>
        <w:tabs>
          <w:tab w:val="left" w:pos="4535" w:leader="none"/>
          <w:tab w:val="left" w:pos="7372" w:leader="none"/>
          <w:tab w:val="left" w:pos="7514" w:leader="none"/>
        </w:tabs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/>
    </w:p>
    <w:p>
      <w:pPr>
        <w:pStyle w:val="1101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04 липня  2024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195</w:t>
      </w:r>
      <w:r/>
    </w:p>
    <w:p>
      <w:pPr>
        <w:pStyle w:val="1101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/>
    </w:p>
    <w:p>
      <w:pPr>
        <w:pStyle w:val="1101"/>
        <w:ind w:right="5528"/>
        <w:jc w:val="both"/>
        <w:spacing w:after="0" w:afterAutospacing="0" w:before="0" w:beforeAutospacing="0"/>
        <w:widowControl w:val="off"/>
        <w:tabs>
          <w:tab w:val="left" w:pos="4395" w:leader="none"/>
          <w:tab w:val="left" w:pos="7373" w:leader="none"/>
          <w:tab w:val="left" w:pos="7514" w:leader="none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та оголошення Подяки Менської міської ради </w:t>
      </w:r>
      <w:r/>
    </w:p>
    <w:p>
      <w:pPr>
        <w:pStyle w:val="1101"/>
        <w:jc w:val="both"/>
        <w:spacing w:after="0" w:afterAutospacing="0" w:before="0" w:beforeAutospacing="0"/>
        <w:tabs>
          <w:tab w:val="left" w:pos="142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/>
    </w:p>
    <w:p>
      <w:pPr>
        <w:ind w:left="0" w:right="0" w:firstLine="567"/>
        <w:jc w:val="both"/>
        <w:spacing w:lineRule="auto" w:line="240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  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на 2022 - 2024 роки,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затвердженої рішенням 42 сесії Менської міської ради 8 скликання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від 22 листопада 2023 року № 684 «Про затвердження Програми вшанування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громадян Менської міської територіальної громади Почесними відзнаками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Менської міської ради на 2022-2024 роки» в новій редакції,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керуючись п. 20 ч. 4 ст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 42, ст. 50 Закону України «Про місцеве самоврядування в Україні», враховуючи подання директора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КП “Менакомунпослуга” Манжули О.В.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1101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відповідальне ставлення до виконання функціональних обов’язків, професіоналізм,</w:t>
      </w:r>
      <w:r>
        <w:rPr>
          <w:rFonts w:ascii="Times New Roman" w:hAnsi="Times New Roman" w:eastAsia="Times New Roman"/>
          <w:color w:val="00000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u w:val="none"/>
          <w:lang w:val="uk-UA"/>
        </w:rPr>
        <w:t xml:space="preserve">значний</w:t>
      </w:r>
      <w:r>
        <w:rPr>
          <w:rFonts w:ascii="Times New Roman" w:hAnsi="Times New Roman" w:eastAsia="Times New Roman"/>
          <w:color w:val="000000"/>
          <w:sz w:val="28"/>
          <w:szCs w:val="28"/>
          <w:u w:val="none"/>
          <w:lang w:val="ru-RU"/>
        </w:rPr>
        <w:t xml:space="preserve"> внесо</w:t>
      </w:r>
      <w:r>
        <w:rPr>
          <w:rFonts w:ascii="Times New Roman" w:hAnsi="Times New Roman" w:eastAsia="Times New Roman"/>
          <w:i w:val="false"/>
          <w:iCs w:val="false"/>
          <w:color w:val="000000"/>
          <w:sz w:val="28"/>
          <w:szCs w:val="28"/>
          <w:u w:val="none"/>
          <w:lang w:val="ru-RU"/>
        </w:rPr>
        <w:t xml:space="preserve">к </w:t>
      </w:r>
      <w:r>
        <w:rPr>
          <w:rFonts w:ascii="Times New Roman" w:hAnsi="Times New Roman" w:eastAsia="Times New Roman"/>
          <w:i w:val="false"/>
          <w:iCs w:val="false"/>
          <w:color w:val="000000"/>
          <w:sz w:val="28"/>
          <w:szCs w:val="28"/>
          <w:u w:val="none"/>
          <w:lang w:val="uk-UA"/>
        </w:rPr>
        <w:t xml:space="preserve">у </w:t>
      </w:r>
      <w:r>
        <w:rPr>
          <w:rFonts w:ascii="Times New Roman" w:hAnsi="Times New Roman" w:cs="Times New Roman"/>
          <w:i w:val="false"/>
          <w:iCs w:val="false"/>
          <w:color w:val="000000"/>
          <w:sz w:val="28"/>
          <w:szCs w:val="28"/>
          <w:u w:val="none"/>
        </w:rPr>
        <w:t xml:space="preserve">забезпечення благоустрою та життєдіяльності Менської громади </w:t>
      </w:r>
      <w:r>
        <w:rPr>
          <w:rFonts w:ascii="Times New Roman" w:hAnsi="Times New Roman" w:cs="Times New Roman"/>
          <w:i w:val="false"/>
          <w:iCs w:val="false"/>
          <w:color w:val="000000"/>
          <w:sz w:val="28"/>
          <w:szCs w:val="28"/>
          <w:u w:val="none"/>
        </w:rPr>
        <w:t xml:space="preserve">та з нагоди річниці заснування підприємства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1101"/>
        <w:numPr>
          <w:ilvl w:val="0"/>
          <w:numId w:val="76"/>
        </w:numPr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ГОЛЕНОК Тетяну Іванівну, головного бухгалтера </w:t>
      </w:r>
      <w:r>
        <w:rPr>
          <w:rFonts w:ascii="Times New Roman" w:hAnsi="Times New Roman" w:cs="Times New Roman" w:eastAsia="Times New Roman"/>
          <w:b w:val="false"/>
          <w:bCs w:val="false"/>
          <w:color w:val="000000" w:themeColor="text1"/>
          <w:sz w:val="28"/>
          <w:szCs w:val="28"/>
          <w:highlight w:val="none"/>
          <w:u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cs="Times New Roman" w:eastAsia="Times New Roman"/>
          <w:b w:val="false"/>
          <w:bCs w:val="false"/>
          <w:color w:val="000000" w:themeColor="text1"/>
          <w:sz w:val="28"/>
          <w:szCs w:val="28"/>
          <w:highlight w:val="none"/>
          <w:u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000000" w:themeColor="text1"/>
          <w:sz w:val="28"/>
          <w:szCs w:val="28"/>
          <w:highlight w:val="none"/>
          <w:u w:val="non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1101"/>
        <w:numPr>
          <w:ilvl w:val="0"/>
          <w:numId w:val="76"/>
        </w:numPr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</w:pP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000000" w:themeColor="text1"/>
          <w:sz w:val="28"/>
          <w:szCs w:val="28"/>
          <w:highlight w:val="none"/>
          <w:u w:val="none"/>
        </w:rPr>
        <w:t xml:space="preserve">ШАФАРЕНКА Сергія Миколайовича, головного механіка </w:t>
      </w:r>
      <w:r>
        <w:rPr>
          <w:rFonts w:ascii="Times New Roman" w:hAnsi="Times New Roman" w:cs="Times New Roman" w:eastAsia="Times New Roman"/>
          <w:b w:val="false"/>
          <w:bCs w:val="false"/>
          <w:color w:val="000000" w:themeColor="text1"/>
          <w:sz w:val="28"/>
          <w:szCs w:val="28"/>
          <w:highlight w:val="none"/>
          <w:u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cs="Times New Roman" w:eastAsia="Times New Roman"/>
          <w:b w:val="false"/>
          <w:bCs w:val="false"/>
          <w:color w:val="000000" w:themeColor="text1"/>
          <w:sz w:val="28"/>
          <w:szCs w:val="28"/>
          <w:highlight w:val="none"/>
          <w:u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000000" w:themeColor="text1"/>
          <w:sz w:val="28"/>
          <w:szCs w:val="28"/>
          <w:highlight w:val="none"/>
          <w:u w:val="none"/>
        </w:rPr>
        <w:t xml:space="preserve">;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000000" w:themeColor="text1"/>
          <w:sz w:val="28"/>
          <w:szCs w:val="28"/>
          <w:highlight w:val="none"/>
          <w:u w:val="none"/>
        </w:rPr>
      </w:r>
      <w:r/>
    </w:p>
    <w:p>
      <w:pPr>
        <w:pStyle w:val="1101"/>
        <w:numPr>
          <w:ilvl w:val="0"/>
          <w:numId w:val="76"/>
        </w:numPr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</w:pP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ТИМОШЕНКА Ігоря Анатолійовича, інженера з експлуатації споруд та устаткування водопровідно-каналізаційного господарства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000000" w:themeColor="text1"/>
          <w:sz w:val="28"/>
          <w:szCs w:val="28"/>
          <w:highlight w:val="none"/>
          <w:u w:val="none"/>
        </w:rPr>
      </w:r>
      <w:r/>
    </w:p>
    <w:p>
      <w:pPr>
        <w:ind w:left="0" w:right="0" w:firstLine="567"/>
        <w:jc w:val="both"/>
        <w:spacing w:lineRule="auto" w:line="240" w:after="0" w:afterAutospacing="0"/>
        <w:rPr>
          <w:rFonts w:ascii="Times New Roman" w:hAnsi="Times New Roman" w:cs="Times New Roman"/>
          <w:b w:val="false"/>
          <w:i w:val="false"/>
          <w:color w:val="auto"/>
          <w:sz w:val="28"/>
          <w:highlight w:val="none"/>
        </w:rPr>
      </w:pP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4) ЄРИЖЕНКО Оксану Леонідівну, майстра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false"/>
          <w:i w:val="false"/>
          <w:color w:val="auto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lineRule="auto" w:line="240" w:after="0" w:afterAutospacing="0"/>
        <w:rPr>
          <w:rFonts w:ascii="Times New Roman" w:hAnsi="Times New Roman" w:cs="Times New Roman"/>
          <w:b w:val="false"/>
          <w:i w:val="false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5) ГУЗУ Олександра Івановича, тракториста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</w:r>
      <w:r/>
    </w:p>
    <w:p>
      <w:pPr>
        <w:pStyle w:val="1101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b w:val="false"/>
          <w:i w:val="false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6)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lang w:val="uk-UA" w:eastAsia="uk-UA"/>
        </w:rPr>
        <w:t xml:space="preserve">ГРЕЧУХУ Олександра Петровича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, водія автотранспортних засобів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false"/>
          <w:i w:val="false"/>
          <w:color w:val="auto"/>
          <w:sz w:val="28"/>
          <w:szCs w:val="28"/>
          <w:highlight w:val="none"/>
        </w:rPr>
      </w:r>
      <w:r/>
    </w:p>
    <w:p>
      <w:pPr>
        <w:pStyle w:val="1101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b w:val="false"/>
          <w:i w:val="false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7) СІРОГО Олександра Миколайовича, прибиральника територій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false"/>
          <w:i w:val="false"/>
          <w:color w:val="auto"/>
          <w:sz w:val="28"/>
          <w:szCs w:val="28"/>
          <w:highlight w:val="none"/>
        </w:rPr>
      </w:r>
      <w:r/>
    </w:p>
    <w:p>
      <w:pPr>
        <w:pStyle w:val="1101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8) ВАСИЛЕНКО Світлану Миколаївну, 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прибиральницю територій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</w:r>
      <w:r/>
    </w:p>
    <w:p>
      <w:pPr>
        <w:pStyle w:val="1101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1101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2. Оголосити Подяку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відповідальне ставлення до виконання функціональних обов’язків, професіоналізм,</w:t>
      </w:r>
      <w:r>
        <w:rPr>
          <w:rFonts w:ascii="Times New Roman" w:hAnsi="Times New Roman" w:eastAsia="Times New Roman"/>
          <w:color w:val="00000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u w:val="none"/>
          <w:lang w:val="uk-UA"/>
        </w:rPr>
        <w:t xml:space="preserve">значний</w:t>
      </w:r>
      <w:r>
        <w:rPr>
          <w:rFonts w:ascii="Times New Roman" w:hAnsi="Times New Roman" w:eastAsia="Times New Roman"/>
          <w:color w:val="000000"/>
          <w:sz w:val="28"/>
          <w:szCs w:val="28"/>
          <w:u w:val="none"/>
          <w:lang w:val="ru-RU"/>
        </w:rPr>
        <w:t xml:space="preserve"> внесо</w:t>
      </w:r>
      <w:r>
        <w:rPr>
          <w:rFonts w:ascii="Times New Roman" w:hAnsi="Times New Roman" w:eastAsia="Times New Roman"/>
          <w:i w:val="false"/>
          <w:iCs w:val="false"/>
          <w:color w:val="000000"/>
          <w:sz w:val="28"/>
          <w:szCs w:val="28"/>
          <w:u w:val="none"/>
          <w:lang w:val="ru-RU"/>
        </w:rPr>
        <w:t xml:space="preserve">к </w:t>
      </w:r>
      <w:r>
        <w:rPr>
          <w:rFonts w:ascii="Times New Roman" w:hAnsi="Times New Roman" w:eastAsia="Times New Roman"/>
          <w:i w:val="false"/>
          <w:iCs w:val="false"/>
          <w:color w:val="000000"/>
          <w:sz w:val="28"/>
          <w:szCs w:val="28"/>
          <w:u w:val="none"/>
          <w:lang w:val="uk-UA"/>
        </w:rPr>
        <w:t xml:space="preserve">у </w:t>
      </w:r>
      <w:r>
        <w:rPr>
          <w:rFonts w:ascii="Times New Roman" w:hAnsi="Times New Roman" w:cs="Times New Roman"/>
          <w:i w:val="false"/>
          <w:iCs w:val="false"/>
          <w:color w:val="000000"/>
          <w:sz w:val="28"/>
          <w:szCs w:val="28"/>
          <w:u w:val="none"/>
        </w:rPr>
        <w:t xml:space="preserve">забезпечення благоустрою та життєдіяльності Менської громади </w:t>
      </w:r>
      <w:r>
        <w:rPr>
          <w:rFonts w:ascii="Times New Roman" w:hAnsi="Times New Roman" w:cs="Times New Roman"/>
          <w:i w:val="false"/>
          <w:iCs w:val="false"/>
          <w:color w:val="000000"/>
          <w:sz w:val="28"/>
          <w:szCs w:val="28"/>
          <w:u w:val="none"/>
        </w:rPr>
        <w:t xml:space="preserve">та з нагоди річниці заснування підприємства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1101"/>
        <w:ind w:right="0"/>
        <w:jc w:val="both"/>
        <w:spacing w:after="0" w:afterAutospacing="0" w:before="0" w:beforeAutospacing="0"/>
        <w:rPr>
          <w:rFonts w:ascii="Times New Roman" w:hAnsi="Times New Roman" w:cs="Times New Roman"/>
          <w:b w:val="false"/>
          <w:i w:val="false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1) ЛУКАШУ Василю Васильовичу,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трактористу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1101"/>
        <w:ind w:right="0"/>
        <w:jc w:val="both"/>
        <w:spacing w:after="0" w:afterAutospacing="0" w:before="0" w:beforeAutospacing="0"/>
        <w:rPr>
          <w:rFonts w:ascii="Times New Roman" w:hAnsi="Times New Roman" w:cs="Times New Roman"/>
          <w:b w:val="false"/>
          <w:i w:val="false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ab/>
        <w:t xml:space="preserve">2) КАЛІБАБІ Антоніні Вікторівні, кур’єру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</w:r>
      <w:r/>
    </w:p>
    <w:p>
      <w:pPr>
        <w:pStyle w:val="1101"/>
        <w:ind w:right="0"/>
        <w:jc w:val="both"/>
        <w:spacing w:after="0" w:afterAutospacing="0" w:before="0" w:beforeAutospacing="0"/>
        <w:rPr>
          <w:rFonts w:ascii="Times New Roman" w:hAnsi="Times New Roman" w:cs="Times New Roman"/>
          <w:b w:val="false"/>
          <w:i w:val="false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ab/>
        <w:t xml:space="preserve">3) СОВІ Віктору Івановичу, приймальнику побутових відходів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</w:r>
      <w:r/>
    </w:p>
    <w:p>
      <w:pPr>
        <w:pStyle w:val="1101"/>
        <w:ind w:right="0"/>
        <w:jc w:val="both"/>
        <w:spacing w:after="0" w:afterAutospacing="0" w:before="0" w:beforeAutospacing="0"/>
        <w:rPr>
          <w:rFonts w:ascii="Times New Roman" w:hAnsi="Times New Roman" w:cs="Times New Roman"/>
          <w:b w:val="false"/>
          <w:i w:val="false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ab/>
        <w:t xml:space="preserve">4) ЛЕВЧУК Тетяні Олексіївні, бригадиру на дільницях основного виробництва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</w:r>
      <w:r/>
    </w:p>
    <w:p>
      <w:pPr>
        <w:pStyle w:val="1101"/>
        <w:ind w:right="0"/>
        <w:jc w:val="both"/>
        <w:spacing w:after="0" w:afterAutospacing="0" w:before="0" w:beforeAutospacing="0"/>
        <w:rPr>
          <w:rFonts w:ascii="Times New Roman" w:hAnsi="Times New Roman" w:cs="Times New Roman"/>
          <w:b w:val="false"/>
          <w:i w:val="false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ab/>
        <w:t xml:space="preserve">5) ШАФАРЕНКО Валентині Іванівні, прибиральниці територій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</w:r>
      <w:r/>
    </w:p>
    <w:p>
      <w:pPr>
        <w:pStyle w:val="1101"/>
        <w:ind w:right="0"/>
        <w:jc w:val="both"/>
        <w:spacing w:after="0" w:afterAutospacing="0" w:before="0" w:beforeAutospacing="0"/>
        <w:rPr>
          <w:rFonts w:ascii="Times New Roman" w:hAnsi="Times New Roman" w:cs="Times New Roman"/>
          <w:b w:val="false"/>
          <w:i w:val="false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ab/>
        <w:t xml:space="preserve">6) МАТВІЄНКУ Івану Валерійовичу, оператору очисних споруд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</w:r>
      <w:r/>
    </w:p>
    <w:p>
      <w:pPr>
        <w:pStyle w:val="1101"/>
        <w:ind w:right="0"/>
        <w:jc w:val="both"/>
        <w:spacing w:after="0" w:afterAutospacing="0" w:before="0" w:beforeAutospacing="0"/>
        <w:rPr>
          <w:rFonts w:ascii="Times New Roman" w:hAnsi="Times New Roman" w:cs="Times New Roman"/>
          <w:b w:val="false"/>
          <w:i w:val="false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ab/>
        <w:t xml:space="preserve">7) ШЕНДРУ Олександру Федоровичу, прибиральнику територій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</w:r>
      <w:r/>
    </w:p>
    <w:p>
      <w:pPr>
        <w:pStyle w:val="1101"/>
        <w:ind w:right="0"/>
        <w:jc w:val="both"/>
        <w:spacing w:after="0" w:afterAutospacing="0" w:before="0" w:beforeAutospacing="0"/>
        <w:rPr>
          <w:rFonts w:ascii="Times New Roman" w:hAnsi="Times New Roman" w:cs="Times New Roman"/>
          <w:b w:val="false"/>
          <w:i w:val="false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ab/>
        <w:t xml:space="preserve">8) ВЛАСЕНКО Світлані Олександрівні, 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прибиральниці територій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</w:r>
      <w:r/>
    </w:p>
    <w:p>
      <w:pPr>
        <w:pStyle w:val="1101"/>
        <w:ind w:right="0"/>
        <w:jc w:val="both"/>
        <w:spacing w:after="0" w:afterAutospacing="0" w:before="0" w:beforeAutospacing="0"/>
      </w:pP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ab/>
        <w:t xml:space="preserve">9) МИХУЛІ Олені Федорівні, 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прибиральниці територій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“Менакомунпослуга”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lineRule="auto" w:line="240" w:after="0"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3. Вручити нагороджен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им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496 грн. 89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(кожному)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/>
    </w:p>
    <w:p>
      <w:pPr>
        <w:pStyle w:val="1101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4. Кошти без урахування податку з доходів фізичних осіб, військового збору зарахувати на картковий рахунок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Жураковської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А.В. для подальшого вручення особ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color w:val="auto"/>
        </w:rPr>
      </w:r>
      <w:r/>
    </w:p>
    <w:p>
      <w:pPr>
        <w:pStyle w:val="1101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/>
    </w:p>
    <w:p>
      <w:pPr>
        <w:pStyle w:val="1101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</w:rPr>
      </w:r>
      <w:r/>
    </w:p>
    <w:p>
      <w:pPr>
        <w:tabs>
          <w:tab w:val="left" w:pos="65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283" w:right="568" w:bottom="850" w:left="1700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jc w:val="center"/>
    </w:pPr>
    <w:fldSimple w:instr="PAGE \* MERGEFORMAT">
      <w:r>
        <w:t xml:space="preserve">1</w:t>
      </w:r>
    </w:fldSimple>
    <w:r/>
    <w:r/>
  </w:p>
  <w:p>
    <w:pPr>
      <w:pStyle w:val="95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1.5pt;height:47.2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)"/>
      <w:lvlJc w:val="righ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)"/>
      <w:lvlJc w:val="righ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Arial" w:hint="default"/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17">
    <w:name w:val="Caption Char"/>
    <w:basedOn w:val="954"/>
    <w:link w:val="952"/>
    <w:uiPriority w:val="99"/>
  </w:style>
  <w:style w:type="paragraph" w:styleId="918" w:default="1">
    <w:name w:val="Normal"/>
    <w:qFormat/>
    <w:rPr>
      <w:lang w:val="uk-UA" w:eastAsia="uk-UA"/>
    </w:rPr>
    <w:pPr>
      <w:spacing w:lineRule="auto" w:line="276" w:after="200"/>
    </w:pPr>
  </w:style>
  <w:style w:type="paragraph" w:styleId="919">
    <w:name w:val="Heading 1"/>
    <w:basedOn w:val="918"/>
    <w:next w:val="918"/>
    <w:link w:val="931"/>
    <w:qFormat/>
    <w:uiPriority w:val="99"/>
    <w:rPr>
      <w:rFonts w:ascii="Arial" w:hAnsi="Arial" w:cs="Arial"/>
      <w:sz w:val="40"/>
      <w:szCs w:val="40"/>
    </w:rPr>
    <w:pPr>
      <w:keepLines/>
      <w:keepNext/>
      <w:spacing w:before="480"/>
      <w:outlineLvl w:val="0"/>
    </w:pPr>
  </w:style>
  <w:style w:type="paragraph" w:styleId="920">
    <w:name w:val="Heading 2"/>
    <w:basedOn w:val="918"/>
    <w:next w:val="918"/>
    <w:link w:val="932"/>
    <w:qFormat/>
    <w:uiPriority w:val="99"/>
    <w:rPr>
      <w:rFonts w:ascii="Arial" w:hAnsi="Arial" w:cs="Arial"/>
      <w:sz w:val="34"/>
    </w:rPr>
    <w:pPr>
      <w:keepLines/>
      <w:keepNext/>
      <w:spacing w:before="360"/>
      <w:outlineLvl w:val="1"/>
    </w:pPr>
  </w:style>
  <w:style w:type="paragraph" w:styleId="921">
    <w:name w:val="Heading 3"/>
    <w:basedOn w:val="918"/>
    <w:next w:val="918"/>
    <w:link w:val="933"/>
    <w:qFormat/>
    <w:uiPriority w:val="99"/>
    <w:rPr>
      <w:rFonts w:ascii="Arial" w:hAnsi="Arial" w:cs="Arial"/>
      <w:sz w:val="30"/>
      <w:szCs w:val="30"/>
    </w:rPr>
    <w:pPr>
      <w:keepLines/>
      <w:keepNext/>
      <w:spacing w:before="320"/>
      <w:outlineLvl w:val="2"/>
    </w:pPr>
  </w:style>
  <w:style w:type="paragraph" w:styleId="922">
    <w:name w:val="Heading 4"/>
    <w:basedOn w:val="918"/>
    <w:next w:val="918"/>
    <w:link w:val="934"/>
    <w:qFormat/>
    <w:uiPriority w:val="99"/>
    <w:rPr>
      <w:rFonts w:ascii="Arial" w:hAnsi="Arial" w:cs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923">
    <w:name w:val="Heading 5"/>
    <w:basedOn w:val="918"/>
    <w:next w:val="918"/>
    <w:link w:val="935"/>
    <w:qFormat/>
    <w:uiPriority w:val="99"/>
    <w:rPr>
      <w:rFonts w:ascii="Arial" w:hAnsi="Arial" w:cs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924">
    <w:name w:val="Heading 6"/>
    <w:basedOn w:val="918"/>
    <w:next w:val="918"/>
    <w:link w:val="936"/>
    <w:qFormat/>
    <w:uiPriority w:val="99"/>
    <w:rPr>
      <w:rFonts w:ascii="Arial" w:hAnsi="Arial" w:cs="Arial"/>
      <w:b/>
      <w:bCs/>
    </w:rPr>
    <w:pPr>
      <w:keepLines/>
      <w:keepNext/>
      <w:spacing w:before="320"/>
      <w:outlineLvl w:val="5"/>
    </w:pPr>
  </w:style>
  <w:style w:type="paragraph" w:styleId="925">
    <w:name w:val="Heading 7"/>
    <w:basedOn w:val="918"/>
    <w:next w:val="918"/>
    <w:link w:val="937"/>
    <w:qFormat/>
    <w:uiPriority w:val="99"/>
    <w:rPr>
      <w:rFonts w:ascii="Arial" w:hAnsi="Arial" w:cs="Arial"/>
      <w:b/>
      <w:bCs/>
      <w:i/>
      <w:iCs/>
    </w:rPr>
    <w:pPr>
      <w:keepLines/>
      <w:keepNext/>
      <w:spacing w:before="320"/>
      <w:outlineLvl w:val="6"/>
    </w:pPr>
  </w:style>
  <w:style w:type="paragraph" w:styleId="926">
    <w:name w:val="Heading 8"/>
    <w:basedOn w:val="918"/>
    <w:next w:val="918"/>
    <w:link w:val="938"/>
    <w:qFormat/>
    <w:uiPriority w:val="99"/>
    <w:rPr>
      <w:rFonts w:ascii="Arial" w:hAnsi="Arial" w:cs="Arial"/>
      <w:i/>
      <w:iCs/>
    </w:rPr>
    <w:pPr>
      <w:keepLines/>
      <w:keepNext/>
      <w:spacing w:before="320"/>
      <w:outlineLvl w:val="7"/>
    </w:pPr>
  </w:style>
  <w:style w:type="paragraph" w:styleId="927">
    <w:name w:val="Heading 9"/>
    <w:basedOn w:val="918"/>
    <w:next w:val="918"/>
    <w:link w:val="939"/>
    <w:qFormat/>
    <w:uiPriority w:val="99"/>
    <w:rPr>
      <w:rFonts w:ascii="Arial" w:hAnsi="Arial" w:cs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928" w:default="1">
    <w:name w:val="Default Paragraph Font"/>
    <w:uiPriority w:val="99"/>
    <w:semiHidden/>
  </w:style>
  <w:style w:type="table" w:styleId="929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0" w:default="1">
    <w:name w:val="No List"/>
    <w:uiPriority w:val="99"/>
    <w:semiHidden/>
    <w:unhideWhenUsed/>
  </w:style>
  <w:style w:type="character" w:styleId="931" w:customStyle="1">
    <w:name w:val="Heading 1 Char"/>
    <w:basedOn w:val="928"/>
    <w:link w:val="919"/>
    <w:uiPriority w:val="99"/>
    <w:rPr>
      <w:rFonts w:ascii="Arial" w:hAnsi="Arial" w:cs="Arial" w:eastAsia="Times New Roman"/>
      <w:sz w:val="40"/>
      <w:szCs w:val="40"/>
    </w:rPr>
  </w:style>
  <w:style w:type="character" w:styleId="932" w:customStyle="1">
    <w:name w:val="Heading 2 Char"/>
    <w:basedOn w:val="928"/>
    <w:link w:val="920"/>
    <w:uiPriority w:val="99"/>
    <w:rPr>
      <w:rFonts w:ascii="Arial" w:hAnsi="Arial" w:cs="Arial" w:eastAsia="Times New Roman"/>
      <w:sz w:val="34"/>
    </w:rPr>
  </w:style>
  <w:style w:type="character" w:styleId="933" w:customStyle="1">
    <w:name w:val="Heading 3 Char"/>
    <w:basedOn w:val="928"/>
    <w:link w:val="921"/>
    <w:uiPriority w:val="99"/>
    <w:rPr>
      <w:rFonts w:ascii="Arial" w:hAnsi="Arial" w:cs="Arial" w:eastAsia="Times New Roman"/>
      <w:sz w:val="30"/>
      <w:szCs w:val="30"/>
    </w:rPr>
  </w:style>
  <w:style w:type="character" w:styleId="934" w:customStyle="1">
    <w:name w:val="Heading 4 Char"/>
    <w:basedOn w:val="928"/>
    <w:link w:val="922"/>
    <w:uiPriority w:val="99"/>
    <w:rPr>
      <w:rFonts w:ascii="Arial" w:hAnsi="Arial" w:cs="Arial" w:eastAsia="Times New Roman"/>
      <w:b/>
      <w:bCs/>
      <w:sz w:val="26"/>
      <w:szCs w:val="26"/>
    </w:rPr>
  </w:style>
  <w:style w:type="character" w:styleId="935" w:customStyle="1">
    <w:name w:val="Heading 5 Char"/>
    <w:basedOn w:val="928"/>
    <w:link w:val="923"/>
    <w:uiPriority w:val="99"/>
    <w:rPr>
      <w:rFonts w:ascii="Arial" w:hAnsi="Arial" w:cs="Arial" w:eastAsia="Times New Roman"/>
      <w:b/>
      <w:bCs/>
      <w:sz w:val="24"/>
      <w:szCs w:val="24"/>
    </w:rPr>
  </w:style>
  <w:style w:type="character" w:styleId="936" w:customStyle="1">
    <w:name w:val="Heading 6 Char"/>
    <w:basedOn w:val="928"/>
    <w:link w:val="924"/>
    <w:uiPriority w:val="99"/>
    <w:rPr>
      <w:rFonts w:ascii="Arial" w:hAnsi="Arial" w:cs="Arial" w:eastAsia="Times New Roman"/>
      <w:b/>
      <w:bCs/>
      <w:sz w:val="22"/>
      <w:szCs w:val="22"/>
    </w:rPr>
  </w:style>
  <w:style w:type="character" w:styleId="937" w:customStyle="1">
    <w:name w:val="Heading 7 Char"/>
    <w:basedOn w:val="928"/>
    <w:link w:val="925"/>
    <w:uiPriority w:val="99"/>
    <w:rPr>
      <w:rFonts w:ascii="Arial" w:hAnsi="Arial" w:cs="Arial" w:eastAsia="Times New Roman"/>
      <w:b/>
      <w:bCs/>
      <w:i/>
      <w:iCs/>
      <w:sz w:val="22"/>
      <w:szCs w:val="22"/>
    </w:rPr>
  </w:style>
  <w:style w:type="character" w:styleId="938" w:customStyle="1">
    <w:name w:val="Heading 8 Char"/>
    <w:basedOn w:val="928"/>
    <w:link w:val="926"/>
    <w:uiPriority w:val="99"/>
    <w:rPr>
      <w:rFonts w:ascii="Arial" w:hAnsi="Arial" w:cs="Arial" w:eastAsia="Times New Roman"/>
      <w:i/>
      <w:iCs/>
      <w:sz w:val="22"/>
      <w:szCs w:val="22"/>
    </w:rPr>
  </w:style>
  <w:style w:type="character" w:styleId="939" w:customStyle="1">
    <w:name w:val="Heading 9 Char"/>
    <w:basedOn w:val="928"/>
    <w:link w:val="927"/>
    <w:uiPriority w:val="99"/>
    <w:rPr>
      <w:rFonts w:ascii="Arial" w:hAnsi="Arial" w:cs="Arial" w:eastAsia="Times New Roman"/>
      <w:i/>
      <w:iCs/>
      <w:sz w:val="21"/>
      <w:szCs w:val="21"/>
    </w:rPr>
  </w:style>
  <w:style w:type="paragraph" w:styleId="940">
    <w:name w:val="List Paragraph"/>
    <w:basedOn w:val="918"/>
    <w:qFormat/>
    <w:uiPriority w:val="99"/>
    <w:pPr>
      <w:contextualSpacing w:val="true"/>
      <w:ind w:left="720"/>
    </w:pPr>
  </w:style>
  <w:style w:type="paragraph" w:styleId="941">
    <w:name w:val="No Spacing"/>
    <w:qFormat/>
    <w:uiPriority w:val="99"/>
    <w:rPr>
      <w:lang w:val="uk-UA" w:eastAsia="uk-UA"/>
    </w:rPr>
  </w:style>
  <w:style w:type="paragraph" w:styleId="942">
    <w:name w:val="Title"/>
    <w:basedOn w:val="918"/>
    <w:next w:val="918"/>
    <w:link w:val="943"/>
    <w:qFormat/>
    <w:uiPriority w:val="99"/>
    <w:rPr>
      <w:sz w:val="48"/>
      <w:szCs w:val="48"/>
    </w:rPr>
    <w:pPr>
      <w:contextualSpacing w:val="true"/>
      <w:spacing w:before="300"/>
    </w:pPr>
  </w:style>
  <w:style w:type="character" w:styleId="943" w:customStyle="1">
    <w:name w:val="Title Char"/>
    <w:basedOn w:val="928"/>
    <w:link w:val="942"/>
    <w:uiPriority w:val="99"/>
    <w:rPr>
      <w:rFonts w:cs="Times New Roman"/>
      <w:sz w:val="48"/>
      <w:szCs w:val="48"/>
    </w:rPr>
  </w:style>
  <w:style w:type="paragraph" w:styleId="944">
    <w:name w:val="Subtitle"/>
    <w:basedOn w:val="918"/>
    <w:next w:val="918"/>
    <w:link w:val="945"/>
    <w:qFormat/>
    <w:uiPriority w:val="99"/>
    <w:rPr>
      <w:sz w:val="24"/>
      <w:szCs w:val="24"/>
    </w:rPr>
    <w:pPr>
      <w:spacing w:before="200"/>
    </w:pPr>
  </w:style>
  <w:style w:type="character" w:styleId="945" w:customStyle="1">
    <w:name w:val="Subtitle Char"/>
    <w:basedOn w:val="928"/>
    <w:link w:val="944"/>
    <w:uiPriority w:val="99"/>
    <w:rPr>
      <w:rFonts w:cs="Times New Roman"/>
      <w:sz w:val="24"/>
      <w:szCs w:val="24"/>
    </w:rPr>
  </w:style>
  <w:style w:type="paragraph" w:styleId="946">
    <w:name w:val="Quote"/>
    <w:basedOn w:val="918"/>
    <w:next w:val="918"/>
    <w:link w:val="947"/>
    <w:qFormat/>
    <w:uiPriority w:val="99"/>
    <w:rPr>
      <w:i/>
      <w:sz w:val="20"/>
      <w:szCs w:val="20"/>
      <w:lang w:val="ru-RU" w:eastAsia="ru-RU"/>
    </w:rPr>
    <w:pPr>
      <w:ind w:left="720" w:right="720"/>
    </w:pPr>
  </w:style>
  <w:style w:type="character" w:styleId="947" w:customStyle="1">
    <w:name w:val="Quote Char"/>
    <w:basedOn w:val="928"/>
    <w:link w:val="946"/>
    <w:uiPriority w:val="99"/>
    <w:rPr>
      <w:i/>
    </w:rPr>
  </w:style>
  <w:style w:type="paragraph" w:styleId="948">
    <w:name w:val="Intense Quote"/>
    <w:basedOn w:val="918"/>
    <w:next w:val="918"/>
    <w:link w:val="949"/>
    <w:qFormat/>
    <w:uiPriority w:val="99"/>
    <w:rPr>
      <w:i/>
      <w:sz w:val="20"/>
      <w:szCs w:val="20"/>
      <w:lang w:val="ru-RU"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49" w:customStyle="1">
    <w:name w:val="Intense Quote Char"/>
    <w:basedOn w:val="928"/>
    <w:link w:val="948"/>
    <w:uiPriority w:val="99"/>
    <w:rPr>
      <w:i/>
    </w:rPr>
  </w:style>
  <w:style w:type="paragraph" w:styleId="950">
    <w:name w:val="Header"/>
    <w:basedOn w:val="918"/>
    <w:link w:val="951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951" w:customStyle="1">
    <w:name w:val="Header Char"/>
    <w:basedOn w:val="928"/>
    <w:link w:val="950"/>
    <w:uiPriority w:val="99"/>
    <w:rPr>
      <w:rFonts w:cs="Times New Roman"/>
    </w:rPr>
  </w:style>
  <w:style w:type="paragraph" w:styleId="952">
    <w:name w:val="Footer"/>
    <w:basedOn w:val="918"/>
    <w:link w:val="955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953" w:customStyle="1">
    <w:name w:val="Footer Char"/>
    <w:basedOn w:val="928"/>
    <w:link w:val="952"/>
    <w:uiPriority w:val="99"/>
    <w:rPr>
      <w:rFonts w:cs="Times New Roman"/>
    </w:rPr>
  </w:style>
  <w:style w:type="paragraph" w:styleId="954">
    <w:name w:val="Caption"/>
    <w:basedOn w:val="918"/>
    <w:next w:val="918"/>
    <w:qFormat/>
    <w:uiPriority w:val="99"/>
    <w:rPr>
      <w:b/>
      <w:bCs/>
      <w:color w:val="4F81BD"/>
      <w:sz w:val="18"/>
      <w:szCs w:val="18"/>
    </w:rPr>
  </w:style>
  <w:style w:type="character" w:styleId="955" w:customStyle="1">
    <w:name w:val="Footer Char1"/>
    <w:link w:val="952"/>
    <w:uiPriority w:val="99"/>
  </w:style>
  <w:style w:type="table" w:styleId="956">
    <w:name w:val="Table Grid"/>
    <w:basedOn w:val="929"/>
    <w:uiPriority w:val="99"/>
    <w:rPr>
      <w:sz w:val="20"/>
      <w:szCs w:val="20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7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8" w:customStyle="1">
    <w:name w:val="Plain Table 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959" w:customStyle="1">
    <w:name w:val="Plain Table 2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960" w:customStyle="1">
    <w:name w:val="Plain Table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lastRow">
      <w:rPr>
        <w:rFonts w:cs="Times New Roman"/>
        <w:b/>
        <w:caps/>
        <w:color w:val="404040"/>
      </w:rPr>
    </w:tblStylePr>
  </w:style>
  <w:style w:type="table" w:styleId="961" w:customStyle="1">
    <w:name w:val="Plain Table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62" w:customStyle="1">
    <w:name w:val="Plain Table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63" w:customStyle="1">
    <w:name w:val="Grid Table 1 Light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989898" w:sz="4" w:space="0"/>
          <w:top w:val="single" w:color="989898" w:sz="4" w:space="0"/>
          <w:right w:val="single" w:color="989898" w:sz="4" w:space="0"/>
          <w:bottom w:val="single" w:color="98989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64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65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66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67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68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69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70" w:customStyle="1">
    <w:name w:val="Grid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1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2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3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4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5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6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7" w:customStyle="1">
    <w:name w:val="Grid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8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9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0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1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2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3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4" w:customStyle="1">
    <w:name w:val="Grid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985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5D8AC2" w:fill="auto"/>
        <w:tcBorders>
          <w:left w:val="single" w:color="5D8AC2" w:sz="4" w:space="0"/>
          <w:top w:val="single" w:color="5D8AC2" w:sz="4" w:space="0"/>
          <w:right w:val="single" w:color="5D8AC2" w:sz="4" w:space="0"/>
          <w:bottom w:val="single" w:color="5D8AC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986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left w:val="single" w:color="D99695" w:sz="4" w:space="0"/>
          <w:top w:val="single" w:color="D99695" w:sz="4" w:space="0"/>
          <w:right w:val="single" w:color="D99695" w:sz="4" w:space="0"/>
          <w:bottom w:val="single" w:color="D99695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987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ABB59" w:fill="auto"/>
        <w:tcBorders>
          <w:left w:val="single" w:color="9ABB59" w:sz="4" w:space="0"/>
          <w:top w:val="single" w:color="9ABB59" w:sz="4" w:space="0"/>
          <w:right w:val="single" w:color="9ABB59" w:sz="4" w:space="0"/>
          <w:bottom w:val="single" w:color="9A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988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left w:val="single" w:color="B2A1C6" w:sz="4" w:space="0"/>
          <w:top w:val="single" w:color="B2A1C6" w:sz="4" w:space="0"/>
          <w:right w:val="single" w:color="B2A1C6" w:sz="4" w:space="0"/>
          <w:bottom w:val="single" w:color="B2A1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989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left w:val="single" w:color="4BACC6" w:sz="4" w:space="0"/>
          <w:top w:val="single" w:color="4BACC6" w:sz="4" w:space="0"/>
          <w:right w:val="single" w:color="4BACC6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990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left w:val="single" w:color="F79646" w:sz="4" w:space="0"/>
          <w:top w:val="single" w:color="F79646" w:sz="4" w:space="0"/>
          <w:right w:val="single" w:color="F79646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991" w:customStyle="1">
    <w:name w:val="Grid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8A8A8A" w:fill="auto"/>
      </w:tcPr>
    </w:tblStylePr>
    <w:tblStylePr w:type="band1Vert">
      <w:rPr>
        <w:rFonts w:cs="Times New Roman"/>
      </w:rPr>
      <w:tcPr>
        <w:shd w:val="clear" w:color="8A8A8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top w:val="single" w:color="FFFFFF" w:sz="4" w:space="0"/>
        </w:tcBorders>
      </w:tcPr>
    </w:tblStylePr>
  </w:style>
  <w:style w:type="table" w:styleId="992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EC4E0" w:fill="auto"/>
      </w:tcPr>
    </w:tblStylePr>
    <w:tblStylePr w:type="band1Vert">
      <w:rPr>
        <w:rFonts w:cs="Times New Roman"/>
      </w:rPr>
      <w:tcPr>
        <w:shd w:val="clear" w:color="AEC4E0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FFFFFF" w:sz="4" w:space="0"/>
        </w:tcBorders>
      </w:tcPr>
    </w:tblStylePr>
  </w:style>
  <w:style w:type="table" w:styleId="993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2AEAD" w:fill="auto"/>
      </w:tcPr>
    </w:tblStylePr>
    <w:tblStylePr w:type="band1Vert">
      <w:rPr>
        <w:rFonts w:cs="Times New Roman"/>
      </w:rPr>
      <w:tcPr>
        <w:shd w:val="clear" w:color="E2AEAD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C0504D" w:fill="auto"/>
        <w:tcBorders>
          <w:top w:val="single" w:color="FFFFFF" w:sz="4" w:space="0"/>
        </w:tcBorders>
      </w:tcPr>
    </w:tblStylePr>
  </w:style>
  <w:style w:type="table" w:styleId="994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0DFB2" w:fill="auto"/>
      </w:tcPr>
    </w:tblStylePr>
    <w:tblStylePr w:type="band1Vert">
      <w:rPr>
        <w:rFonts w:cs="Times New Roman"/>
      </w:rPr>
      <w:tcPr>
        <w:shd w:val="clear" w:color="D0DFB2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9BBB59" w:fill="auto"/>
        <w:tcBorders>
          <w:top w:val="single" w:color="FFFFFF" w:sz="4" w:space="0"/>
        </w:tcBorders>
      </w:tcPr>
    </w:tblStylePr>
  </w:style>
  <w:style w:type="table" w:styleId="995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4B7D4" w:fill="auto"/>
      </w:tcPr>
    </w:tblStylePr>
    <w:tblStylePr w:type="band1Vert">
      <w:rPr>
        <w:rFonts w:cs="Times New Roman"/>
      </w:rPr>
      <w:tcPr>
        <w:shd w:val="clear" w:color="C4B7D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8064A2" w:fill="auto"/>
        <w:tcBorders>
          <w:top w:val="single" w:color="FFFFFF" w:sz="4" w:space="0"/>
        </w:tcBorders>
      </w:tcPr>
    </w:tblStylePr>
  </w:style>
  <w:style w:type="table" w:styleId="996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CD8E4" w:fill="auto"/>
      </w:tcPr>
    </w:tblStylePr>
    <w:tblStylePr w:type="band1Vert">
      <w:rPr>
        <w:rFonts w:cs="Times New Roman"/>
      </w:rPr>
      <w:tcPr>
        <w:shd w:val="clear" w:color="ACD8E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top w:val="single" w:color="FFFFFF" w:sz="4" w:space="0"/>
        </w:tcBorders>
      </w:tcPr>
    </w:tblStylePr>
  </w:style>
  <w:style w:type="table" w:styleId="997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BCEAA" w:fill="auto"/>
      </w:tcPr>
    </w:tblStylePr>
    <w:tblStylePr w:type="band1Vert">
      <w:rPr>
        <w:rFonts w:cs="Times New Roman"/>
      </w:rPr>
      <w:tcPr>
        <w:shd w:val="clear" w:color="FBCEA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top w:val="single" w:color="FFFFFF" w:sz="4" w:space="0"/>
        </w:tcBorders>
      </w:tcPr>
    </w:tblStylePr>
  </w:style>
  <w:style w:type="table" w:styleId="998" w:customStyle="1">
    <w:name w:val="Grid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CBCBCB" w:fill="auto"/>
      </w:tcPr>
    </w:tblStylePr>
    <w:tblStylePr w:type="band1Vert">
      <w:rPr>
        <w:rFonts w:cs="Times New Roman"/>
      </w:rPr>
      <w:tcPr>
        <w:shd w:val="clear" w:color="CBCBCB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cs="Times New Roman"/>
        <w:b/>
        <w:color w:val="7F7F7F"/>
      </w:rPr>
    </w:tblStylePr>
    <w:tblStylePr w:type="firstRow">
      <w:rPr>
        <w:rFonts w:cs="Times New Roman"/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</w:tblStylePr>
    <w:tblStylePr w:type="lastRow">
      <w:rPr>
        <w:rFonts w:cs="Times New Roman"/>
        <w:b/>
        <w:color w:val="7F7F7F"/>
      </w:rPr>
    </w:tblStylePr>
  </w:style>
  <w:style w:type="table" w:styleId="999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cs="Times New Roman"/>
        <w:b/>
        <w:color w:val="A6BFDD"/>
      </w:rPr>
    </w:tblStylePr>
    <w:tblStylePr w:type="firstRow">
      <w:rPr>
        <w:rFonts w:cs="Times New Roman"/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</w:tblStylePr>
    <w:tblStylePr w:type="lastRow">
      <w:rPr>
        <w:rFonts w:cs="Times New Roman"/>
        <w:b/>
        <w:color w:val="A6BFDD"/>
      </w:rPr>
    </w:tblStylePr>
  </w:style>
  <w:style w:type="table" w:styleId="1000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</w:tblStylePr>
  </w:style>
  <w:style w:type="table" w:styleId="1001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cs="Times New Roman"/>
        <w:b/>
        <w:color w:val="9ABB59"/>
      </w:rPr>
    </w:tblStylePr>
    <w:tblStylePr w:type="firstRow">
      <w:rPr>
        <w:rFonts w:cs="Times New Roman"/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</w:tblStylePr>
    <w:tblStylePr w:type="lastRow">
      <w:rPr>
        <w:rFonts w:cs="Times New Roman"/>
        <w:b/>
        <w:color w:val="9ABB59"/>
      </w:rPr>
    </w:tblStylePr>
  </w:style>
  <w:style w:type="table" w:styleId="1002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</w:tblStylePr>
  </w:style>
  <w:style w:type="table" w:styleId="1003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1004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1005" w:customStyle="1">
    <w:name w:val="Grid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6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ascii="Arial" w:hAnsi="Arial" w:cs="Times New Roman"/>
        <w:i/>
        <w:color w:val="A6BFDD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tcPr>
        <w:shd w:val="clear" w:color="FFFFFF" w:fill="auto"/>
        <w:tcBorders>
          <w:left w:val="single" w:color="A6BFD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single" w:color="A6BFD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7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8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ascii="Arial" w:hAnsi="Arial" w:cs="Times New Roman"/>
        <w:i/>
        <w:color w:val="9ABB5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tcPr>
        <w:shd w:val="clear" w:color="FFFFFF" w:fill="auto"/>
        <w:tcBorders>
          <w:left w:val="single" w:color="9ABB59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9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0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ascii="Arial" w:hAnsi="Arial" w:cs="Times New Roman"/>
        <w:i/>
        <w:color w:val="26677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tcPr>
        <w:shd w:val="clear" w:color="FFFFFF" w:fill="auto"/>
        <w:tcBorders>
          <w:left w:val="single" w:color="99D0DE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single" w:color="99D0DE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1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15407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B15407"/>
        <w:sz w:val="22"/>
      </w:rPr>
    </w:tblStylePr>
    <w:tblStylePr w:type="firstCol">
      <w:rPr>
        <w:rFonts w:ascii="Arial" w:hAnsi="Arial" w:cs="Times New Roman"/>
        <w:i/>
        <w:color w:val="B15407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tcPr>
        <w:shd w:val="clear" w:color="FFFFFF" w:fill="auto"/>
        <w:tcBorders>
          <w:left w:val="single" w:color="FAC39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single" w:color="FAC39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2" w:customStyle="1">
    <w:name w:val="List Table 1 Light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3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4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C0504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5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9B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6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8064A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7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8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9" w:customStyle="1">
    <w:name w:val="List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</w:style>
  <w:style w:type="table" w:styleId="1020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</w:style>
  <w:style w:type="table" w:styleId="1021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</w:style>
  <w:style w:type="table" w:styleId="1022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</w:style>
  <w:style w:type="table" w:styleId="1023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</w:style>
  <w:style w:type="table" w:styleId="1024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</w:style>
  <w:style w:type="table" w:styleId="1025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</w:style>
  <w:style w:type="table" w:styleId="1026" w:customStyle="1">
    <w:name w:val="List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7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8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9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30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31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32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33" w:customStyle="1">
    <w:name w:val="List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34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35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36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37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38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39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40" w:customStyle="1">
    <w:name w:val="List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41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42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43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44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45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46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47" w:customStyle="1">
    <w:name w:val="List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000000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000000"/>
        <w:sz w:val="22"/>
      </w:rPr>
    </w:tblStylePr>
    <w:tblStylePr w:type="firstCol">
      <w:rPr>
        <w:rFonts w:cs="Times New Roman"/>
        <w:b/>
        <w:color w:val="000000"/>
      </w:rPr>
    </w:tblStylePr>
    <w:tblStylePr w:type="firstRow">
      <w:rPr>
        <w:rFonts w:cs="Times New Roman"/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</w:tblStylePr>
    <w:tblStylePr w:type="lastRow">
      <w:rPr>
        <w:rFonts w:cs="Times New Roman"/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1048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cs="Times New Roman"/>
        <w:b/>
        <w:color w:val="2A4A71"/>
      </w:rPr>
    </w:tblStylePr>
    <w:tblStylePr w:type="firstRow">
      <w:rPr>
        <w:rFonts w:cs="Times New Roman"/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</w:tblStylePr>
    <w:tblStylePr w:type="lastRow">
      <w:rPr>
        <w:rFonts w:cs="Times New Roman"/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1049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1050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cs="Times New Roman"/>
        <w:b/>
        <w:color w:val="C3D69B"/>
      </w:rPr>
    </w:tblStylePr>
    <w:tblStylePr w:type="firstRow">
      <w:rPr>
        <w:rFonts w:cs="Times New Roman"/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</w:tblStylePr>
    <w:tblStylePr w:type="lastRow">
      <w:rPr>
        <w:rFonts w:cs="Times New Roman"/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1051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1052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cs="Times New Roman"/>
        <w:b/>
        <w:color w:val="92CCDC"/>
      </w:rPr>
    </w:tblStylePr>
    <w:tblStylePr w:type="firstRow">
      <w:rPr>
        <w:rFonts w:cs="Times New Roman"/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</w:tblStylePr>
    <w:tblStylePr w:type="lastRow">
      <w:rPr>
        <w:rFonts w:cs="Times New Roman"/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1053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cs="Times New Roman"/>
        <w:b/>
        <w:color w:val="FAC090"/>
      </w:rPr>
    </w:tblStylePr>
    <w:tblStylePr w:type="firstRow">
      <w:rPr>
        <w:rFonts w:cs="Times New Roman"/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</w:tblStylePr>
    <w:tblStylePr w:type="lastRow">
      <w:rPr>
        <w:rFonts w:cs="Times New Roman"/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1054" w:customStyle="1">
    <w:name w:val="List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55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ascii="Arial" w:hAnsi="Arial" w:cs="Times New Roman"/>
        <w:i/>
        <w:color w:val="2A4A71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single" w:color="4F81B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56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57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ascii="Arial" w:hAnsi="Arial" w:cs="Times New Roman"/>
        <w:i/>
        <w:color w:val="C3D69B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single" w:color="C3D69B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single" w:color="C3D69B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58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59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ascii="Arial" w:hAnsi="Arial" w:cs="Times New Roman"/>
        <w:i/>
        <w:color w:val="92CCDC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single" w:color="92CCDC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single" w:color="92CCDC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60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ascii="Arial" w:hAnsi="Arial" w:cs="Times New Roman"/>
        <w:i/>
        <w:color w:val="FAC090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single" w:color="FAC09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single" w:color="FAC09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61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62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63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64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65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66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67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68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69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70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71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72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73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74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75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076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1077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1078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1079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1080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1081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1082">
    <w:name w:val="Hyperlink"/>
    <w:basedOn w:val="928"/>
    <w:uiPriority w:val="99"/>
    <w:rPr>
      <w:rFonts w:cs="Times New Roman"/>
      <w:color w:val="0000FF"/>
      <w:u w:val="single"/>
    </w:rPr>
  </w:style>
  <w:style w:type="paragraph" w:styleId="1083">
    <w:name w:val="footnote text"/>
    <w:basedOn w:val="918"/>
    <w:link w:val="1084"/>
    <w:uiPriority w:val="99"/>
    <w:semiHidden/>
    <w:rPr>
      <w:sz w:val="18"/>
      <w:szCs w:val="20"/>
      <w:lang w:val="ru-RU" w:eastAsia="ru-RU"/>
    </w:rPr>
    <w:pPr>
      <w:spacing w:lineRule="auto" w:line="240" w:after="40"/>
    </w:pPr>
  </w:style>
  <w:style w:type="character" w:styleId="1084" w:customStyle="1">
    <w:name w:val="Footnote Text Char"/>
    <w:basedOn w:val="928"/>
    <w:link w:val="1083"/>
    <w:uiPriority w:val="99"/>
    <w:rPr>
      <w:sz w:val="18"/>
    </w:rPr>
  </w:style>
  <w:style w:type="character" w:styleId="1085">
    <w:name w:val="footnote reference"/>
    <w:basedOn w:val="928"/>
    <w:uiPriority w:val="99"/>
    <w:rPr>
      <w:rFonts w:cs="Times New Roman"/>
      <w:vertAlign w:val="superscript"/>
    </w:rPr>
  </w:style>
  <w:style w:type="paragraph" w:styleId="1086">
    <w:name w:val="endnote text"/>
    <w:basedOn w:val="918"/>
    <w:link w:val="1087"/>
    <w:uiPriority w:val="99"/>
    <w:semiHidden/>
    <w:rPr>
      <w:sz w:val="20"/>
      <w:szCs w:val="20"/>
      <w:lang w:val="ru-RU" w:eastAsia="ru-RU"/>
    </w:rPr>
    <w:pPr>
      <w:spacing w:lineRule="auto" w:line="240" w:after="0"/>
    </w:pPr>
  </w:style>
  <w:style w:type="character" w:styleId="1087" w:customStyle="1">
    <w:name w:val="Endnote Text Char"/>
    <w:basedOn w:val="928"/>
    <w:link w:val="1086"/>
    <w:uiPriority w:val="99"/>
    <w:rPr>
      <w:sz w:val="20"/>
    </w:rPr>
  </w:style>
  <w:style w:type="character" w:styleId="1088">
    <w:name w:val="endnote reference"/>
    <w:basedOn w:val="928"/>
    <w:uiPriority w:val="99"/>
    <w:semiHidden/>
    <w:rPr>
      <w:rFonts w:cs="Times New Roman"/>
      <w:vertAlign w:val="superscript"/>
    </w:rPr>
  </w:style>
  <w:style w:type="paragraph" w:styleId="1089">
    <w:name w:val="toc 1"/>
    <w:basedOn w:val="918"/>
    <w:next w:val="918"/>
    <w:uiPriority w:val="99"/>
    <w:pPr>
      <w:spacing w:after="57"/>
    </w:pPr>
  </w:style>
  <w:style w:type="paragraph" w:styleId="1090">
    <w:name w:val="toc 2"/>
    <w:basedOn w:val="918"/>
    <w:next w:val="918"/>
    <w:uiPriority w:val="99"/>
    <w:pPr>
      <w:ind w:left="283"/>
      <w:spacing w:after="57"/>
    </w:pPr>
  </w:style>
  <w:style w:type="paragraph" w:styleId="1091">
    <w:name w:val="toc 3"/>
    <w:basedOn w:val="918"/>
    <w:next w:val="918"/>
    <w:uiPriority w:val="99"/>
    <w:pPr>
      <w:ind w:left="567"/>
      <w:spacing w:after="57"/>
    </w:pPr>
  </w:style>
  <w:style w:type="paragraph" w:styleId="1092">
    <w:name w:val="toc 4"/>
    <w:basedOn w:val="918"/>
    <w:next w:val="918"/>
    <w:uiPriority w:val="99"/>
    <w:pPr>
      <w:ind w:left="850"/>
      <w:spacing w:after="57"/>
    </w:pPr>
  </w:style>
  <w:style w:type="paragraph" w:styleId="1093">
    <w:name w:val="toc 5"/>
    <w:basedOn w:val="918"/>
    <w:next w:val="918"/>
    <w:uiPriority w:val="99"/>
    <w:pPr>
      <w:ind w:left="1134"/>
      <w:spacing w:after="57"/>
    </w:pPr>
  </w:style>
  <w:style w:type="paragraph" w:styleId="1094">
    <w:name w:val="toc 6"/>
    <w:basedOn w:val="918"/>
    <w:next w:val="918"/>
    <w:uiPriority w:val="99"/>
    <w:pPr>
      <w:ind w:left="1417"/>
      <w:spacing w:after="57"/>
    </w:pPr>
  </w:style>
  <w:style w:type="paragraph" w:styleId="1095">
    <w:name w:val="toc 7"/>
    <w:basedOn w:val="918"/>
    <w:next w:val="918"/>
    <w:uiPriority w:val="99"/>
    <w:pPr>
      <w:ind w:left="1701"/>
      <w:spacing w:after="57"/>
    </w:pPr>
  </w:style>
  <w:style w:type="paragraph" w:styleId="1096">
    <w:name w:val="toc 8"/>
    <w:basedOn w:val="918"/>
    <w:next w:val="918"/>
    <w:uiPriority w:val="99"/>
    <w:pPr>
      <w:ind w:left="1984"/>
      <w:spacing w:after="57"/>
    </w:pPr>
  </w:style>
  <w:style w:type="paragraph" w:styleId="1097">
    <w:name w:val="toc 9"/>
    <w:basedOn w:val="918"/>
    <w:next w:val="918"/>
    <w:uiPriority w:val="99"/>
    <w:pPr>
      <w:ind w:left="2268"/>
      <w:spacing w:after="57"/>
    </w:pPr>
  </w:style>
  <w:style w:type="paragraph" w:styleId="1098">
    <w:name w:val="TOC Heading"/>
    <w:basedOn w:val="919"/>
    <w:qFormat/>
    <w:uiPriority w:val="99"/>
    <w:rPr>
      <w:rFonts w:ascii="Calibri" w:hAnsi="Calibri" w:cs="Times New Roman"/>
      <w:sz w:val="22"/>
      <w:szCs w:val="22"/>
    </w:rPr>
    <w:pPr>
      <w:keepLines w:val="false"/>
      <w:keepNext w:val="false"/>
      <w:spacing w:before="0"/>
      <w:outlineLvl w:val="9"/>
    </w:pPr>
  </w:style>
  <w:style w:type="paragraph" w:styleId="1099">
    <w:name w:val="table of figures"/>
    <w:basedOn w:val="918"/>
    <w:next w:val="918"/>
    <w:uiPriority w:val="99"/>
    <w:pPr>
      <w:spacing w:after="0"/>
    </w:pPr>
  </w:style>
  <w:style w:type="paragraph" w:styleId="1100" w:customStyle="1">
    <w:name w:val="docdata"/>
    <w:basedOn w:val="918"/>
    <w:uiPriority w:val="99"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1101">
    <w:name w:val="Normal (Web)"/>
    <w:basedOn w:val="918"/>
    <w:uiPriority w:val="99"/>
    <w:semiHidden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1102" w:customStyle="1">
    <w:name w:val="Body Text"/>
    <w:basedOn w:val="917"/>
    <w:link w:val="1099"/>
    <w:rPr>
      <w:rFonts w:ascii="Liberation Serif" w:hAnsi="Liberation Serif" w:cs="Times New Roman" w:eastAsia="SimSu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uk-UA" w:bidi="hi-IN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88" w:after="14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61</cp:revision>
  <dcterms:created xsi:type="dcterms:W3CDTF">2022-09-02T14:34:00Z</dcterms:created>
  <dcterms:modified xsi:type="dcterms:W3CDTF">2024-07-04T08:21:33Z</dcterms:modified>
</cp:coreProperties>
</file>